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8FA7A" w14:textId="77777777" w:rsidR="00E304B0" w:rsidRPr="00A96841" w:rsidRDefault="00E304B0" w:rsidP="00E304B0">
      <w:pPr>
        <w:jc w:val="center"/>
        <w:rPr>
          <w:b/>
          <w:i/>
        </w:rPr>
      </w:pPr>
      <w:r w:rsidRPr="00A96841">
        <w:rPr>
          <w:b/>
          <w:i/>
        </w:rPr>
        <w:t>10. МП «Профилактика безнадзорности и правонарушений несовершеннолетних в Целинном районе» на 2021-2025 гг.</w:t>
      </w:r>
    </w:p>
    <w:p w14:paraId="79FDFE32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</w:p>
    <w:p w14:paraId="200DC93D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r w:rsidRPr="00A96841">
        <w:t>1.Оценка степени достижения целей и решения задач муниципальной программы (</w:t>
      </w:r>
      <w:proofErr w:type="spellStart"/>
      <w:r w:rsidRPr="00A96841">
        <w:rPr>
          <w:lang w:val="en-US"/>
        </w:rPr>
        <w:t>Cel</w:t>
      </w:r>
      <w:proofErr w:type="spellEnd"/>
      <w:r w:rsidRPr="00A96841"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5"/>
        <w:gridCol w:w="1254"/>
        <w:gridCol w:w="2814"/>
        <w:gridCol w:w="3348"/>
      </w:tblGrid>
      <w:tr w:rsidR="00E304B0" w:rsidRPr="00203E28" w14:paraId="0F2A206E" w14:textId="77777777" w:rsidTr="00EF6028">
        <w:trPr>
          <w:tblHeader/>
        </w:trPr>
        <w:tc>
          <w:tcPr>
            <w:tcW w:w="2391" w:type="dxa"/>
            <w:vMerge w:val="restart"/>
          </w:tcPr>
          <w:p w14:paraId="4BEDF36A" w14:textId="77777777" w:rsidR="00E304B0" w:rsidRPr="00203E28" w:rsidRDefault="00E304B0" w:rsidP="00EF6028">
            <w:r w:rsidRPr="00203E28">
              <w:t>Целевой индикатор</w:t>
            </w:r>
          </w:p>
        </w:tc>
        <w:tc>
          <w:tcPr>
            <w:tcW w:w="1105" w:type="dxa"/>
            <w:vMerge w:val="restart"/>
          </w:tcPr>
          <w:p w14:paraId="02A00393" w14:textId="77777777" w:rsidR="00E304B0" w:rsidRPr="00203E28" w:rsidRDefault="00E304B0" w:rsidP="00EF6028">
            <w:r w:rsidRPr="00203E28">
              <w:t xml:space="preserve">Единица </w:t>
            </w:r>
            <w:proofErr w:type="spellStart"/>
            <w:r w:rsidRPr="00203E28">
              <w:t>измере-ния</w:t>
            </w:r>
            <w:proofErr w:type="spellEnd"/>
          </w:p>
        </w:tc>
        <w:tc>
          <w:tcPr>
            <w:tcW w:w="6285" w:type="dxa"/>
            <w:gridSpan w:val="2"/>
          </w:tcPr>
          <w:p w14:paraId="4FB5DE9E" w14:textId="77777777" w:rsidR="00E304B0" w:rsidRPr="00203E28" w:rsidRDefault="00E304B0" w:rsidP="00EF6028">
            <w:pPr>
              <w:ind w:firstLine="709"/>
              <w:jc w:val="center"/>
            </w:pPr>
            <w:r w:rsidRPr="00203E28">
              <w:t>Значение индикатора по годам</w:t>
            </w:r>
          </w:p>
        </w:tc>
      </w:tr>
      <w:tr w:rsidR="00E304B0" w:rsidRPr="00203E28" w14:paraId="33AA37C2" w14:textId="77777777" w:rsidTr="00EF6028">
        <w:trPr>
          <w:tblHeader/>
        </w:trPr>
        <w:tc>
          <w:tcPr>
            <w:tcW w:w="2391" w:type="dxa"/>
            <w:vMerge/>
          </w:tcPr>
          <w:p w14:paraId="5E2ADBF3" w14:textId="77777777" w:rsidR="00E304B0" w:rsidRPr="00203E28" w:rsidRDefault="00E304B0" w:rsidP="00EF6028">
            <w:pPr>
              <w:ind w:firstLine="709"/>
              <w:jc w:val="both"/>
            </w:pPr>
          </w:p>
        </w:tc>
        <w:tc>
          <w:tcPr>
            <w:tcW w:w="1105" w:type="dxa"/>
            <w:vMerge/>
          </w:tcPr>
          <w:p w14:paraId="2D44D7C3" w14:textId="77777777" w:rsidR="00E304B0" w:rsidRPr="00203E28" w:rsidRDefault="00E304B0" w:rsidP="00EF6028">
            <w:pPr>
              <w:ind w:firstLine="709"/>
              <w:jc w:val="both"/>
            </w:pPr>
          </w:p>
        </w:tc>
        <w:tc>
          <w:tcPr>
            <w:tcW w:w="2883" w:type="dxa"/>
          </w:tcPr>
          <w:p w14:paraId="45162F8D" w14:textId="77777777" w:rsidR="00E304B0" w:rsidRPr="00203E28" w:rsidRDefault="00E304B0" w:rsidP="00EF6028">
            <w:pPr>
              <w:ind w:firstLine="709"/>
              <w:jc w:val="center"/>
            </w:pPr>
            <w:r w:rsidRPr="00203E28">
              <w:t>План на 202</w:t>
            </w:r>
            <w:r>
              <w:t>2</w:t>
            </w:r>
            <w:r w:rsidRPr="00203E28">
              <w:t xml:space="preserve"> год</w:t>
            </w:r>
          </w:p>
        </w:tc>
        <w:tc>
          <w:tcPr>
            <w:tcW w:w="3402" w:type="dxa"/>
          </w:tcPr>
          <w:p w14:paraId="7F2B1AA5" w14:textId="77777777" w:rsidR="00E304B0" w:rsidRPr="00203E28" w:rsidRDefault="00E304B0" w:rsidP="00EF6028">
            <w:pPr>
              <w:ind w:firstLine="709"/>
              <w:jc w:val="center"/>
            </w:pPr>
            <w:r w:rsidRPr="00203E28">
              <w:t>Факт на 202</w:t>
            </w:r>
            <w:r>
              <w:t>2</w:t>
            </w:r>
            <w:r w:rsidRPr="00203E28">
              <w:t xml:space="preserve"> год</w:t>
            </w:r>
          </w:p>
        </w:tc>
      </w:tr>
      <w:tr w:rsidR="00E304B0" w:rsidRPr="00203E28" w14:paraId="05F8BB1D" w14:textId="77777777" w:rsidTr="00EF6028">
        <w:tc>
          <w:tcPr>
            <w:tcW w:w="2391" w:type="dxa"/>
          </w:tcPr>
          <w:p w14:paraId="2429E538" w14:textId="77777777" w:rsidR="00E304B0" w:rsidRPr="00203E28" w:rsidRDefault="00E304B0" w:rsidP="00EF6028">
            <w:pPr>
              <w:jc w:val="both"/>
            </w:pPr>
            <w:r w:rsidRPr="00203E28">
              <w:t xml:space="preserve">Снижение уровня подростковой преступности </w:t>
            </w:r>
          </w:p>
        </w:tc>
        <w:tc>
          <w:tcPr>
            <w:tcW w:w="1105" w:type="dxa"/>
          </w:tcPr>
          <w:p w14:paraId="764B63B7" w14:textId="77777777" w:rsidR="00E304B0" w:rsidRPr="00203E28" w:rsidRDefault="00E304B0" w:rsidP="00EF6028">
            <w:r w:rsidRPr="00203E28">
              <w:t>процент</w:t>
            </w:r>
          </w:p>
        </w:tc>
        <w:tc>
          <w:tcPr>
            <w:tcW w:w="2883" w:type="dxa"/>
          </w:tcPr>
          <w:p w14:paraId="453D6388" w14:textId="77777777" w:rsidR="00E304B0" w:rsidRPr="00527643" w:rsidRDefault="00E304B0" w:rsidP="00EF6028">
            <w:pPr>
              <w:ind w:firstLine="709"/>
              <w:jc w:val="center"/>
            </w:pPr>
            <w:r w:rsidRPr="00527643">
              <w:t>10%</w:t>
            </w:r>
          </w:p>
        </w:tc>
        <w:tc>
          <w:tcPr>
            <w:tcW w:w="3402" w:type="dxa"/>
          </w:tcPr>
          <w:p w14:paraId="5F204294" w14:textId="77777777" w:rsidR="00E304B0" w:rsidRDefault="00E304B0" w:rsidP="00EF6028">
            <w:pPr>
              <w:ind w:firstLine="709"/>
              <w:jc w:val="center"/>
            </w:pPr>
            <w:r>
              <w:t>9 (АППГ 9)</w:t>
            </w:r>
          </w:p>
          <w:p w14:paraId="73A7105D" w14:textId="77777777" w:rsidR="00E304B0" w:rsidRDefault="00E304B0" w:rsidP="00EF6028">
            <w:pPr>
              <w:ind w:firstLine="709"/>
              <w:jc w:val="center"/>
            </w:pPr>
            <w:r w:rsidRPr="00203E28">
              <w:t xml:space="preserve">Снижение на </w:t>
            </w:r>
            <w:r>
              <w:t>0</w:t>
            </w:r>
            <w:r w:rsidRPr="00203E28">
              <w:t xml:space="preserve"> %</w:t>
            </w:r>
          </w:p>
          <w:p w14:paraId="6B2BAF80" w14:textId="77777777" w:rsidR="00E304B0" w:rsidRPr="00203E28" w:rsidRDefault="00E304B0" w:rsidP="00EF6028">
            <w:pPr>
              <w:ind w:firstLine="709"/>
              <w:jc w:val="center"/>
            </w:pPr>
            <w:r>
              <w:t>Увеличение 0%</w:t>
            </w:r>
          </w:p>
        </w:tc>
      </w:tr>
      <w:tr w:rsidR="00E304B0" w:rsidRPr="00203E28" w14:paraId="6A486823" w14:textId="77777777" w:rsidTr="00EF6028">
        <w:tc>
          <w:tcPr>
            <w:tcW w:w="2391" w:type="dxa"/>
          </w:tcPr>
          <w:p w14:paraId="322EF385" w14:textId="77777777" w:rsidR="00E304B0" w:rsidRPr="00203E28" w:rsidRDefault="00E304B0" w:rsidP="00EF6028">
            <w:pPr>
              <w:jc w:val="both"/>
            </w:pPr>
            <w:r w:rsidRPr="00203E28">
              <w:t>Снижение количества семей, находящихся в социально опасном положении</w:t>
            </w:r>
          </w:p>
        </w:tc>
        <w:tc>
          <w:tcPr>
            <w:tcW w:w="1105" w:type="dxa"/>
          </w:tcPr>
          <w:p w14:paraId="4E4100B2" w14:textId="77777777" w:rsidR="00E304B0" w:rsidRPr="00203E28" w:rsidRDefault="00E304B0" w:rsidP="00EF6028">
            <w:pPr>
              <w:jc w:val="center"/>
            </w:pPr>
            <w:r w:rsidRPr="00203E28">
              <w:t>Ед.</w:t>
            </w:r>
          </w:p>
        </w:tc>
        <w:tc>
          <w:tcPr>
            <w:tcW w:w="2883" w:type="dxa"/>
          </w:tcPr>
          <w:p w14:paraId="2EC47C2A" w14:textId="77777777" w:rsidR="00E304B0" w:rsidRPr="00203E28" w:rsidRDefault="00E304B0" w:rsidP="00EF6028">
            <w:pPr>
              <w:ind w:firstLine="709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42DC2662" w14:textId="77777777" w:rsidR="00E304B0" w:rsidRPr="00203E28" w:rsidRDefault="00E304B0" w:rsidP="00EF6028">
            <w:pPr>
              <w:ind w:firstLine="709"/>
              <w:jc w:val="center"/>
            </w:pPr>
            <w:r w:rsidRPr="00203E28">
              <w:t>2</w:t>
            </w:r>
            <w:r>
              <w:t>6 (АППГ 29)</w:t>
            </w:r>
          </w:p>
          <w:p w14:paraId="12B95040" w14:textId="77777777" w:rsidR="00E304B0" w:rsidRPr="00203E28" w:rsidRDefault="00E304B0" w:rsidP="00EF6028">
            <w:pPr>
              <w:ind w:firstLine="709"/>
              <w:jc w:val="center"/>
            </w:pPr>
            <w:r>
              <w:t>Снижение на 3</w:t>
            </w:r>
          </w:p>
        </w:tc>
      </w:tr>
      <w:tr w:rsidR="00E304B0" w:rsidRPr="00203E28" w14:paraId="40BF600F" w14:textId="77777777" w:rsidTr="00EF6028">
        <w:tc>
          <w:tcPr>
            <w:tcW w:w="2391" w:type="dxa"/>
          </w:tcPr>
          <w:p w14:paraId="76CFEC17" w14:textId="77777777" w:rsidR="00E304B0" w:rsidRPr="00203E28" w:rsidRDefault="00E304B0" w:rsidP="00EF6028">
            <w:pPr>
              <w:jc w:val="both"/>
            </w:pPr>
            <w:r w:rsidRPr="00203E28">
              <w:t>Снижение числа безнадзорных детей</w:t>
            </w:r>
          </w:p>
        </w:tc>
        <w:tc>
          <w:tcPr>
            <w:tcW w:w="1105" w:type="dxa"/>
          </w:tcPr>
          <w:p w14:paraId="21A12558" w14:textId="77777777" w:rsidR="00E304B0" w:rsidRPr="00203E28" w:rsidRDefault="00E304B0" w:rsidP="00EF6028">
            <w:r w:rsidRPr="00203E28">
              <w:t>человек</w:t>
            </w:r>
          </w:p>
        </w:tc>
        <w:tc>
          <w:tcPr>
            <w:tcW w:w="2883" w:type="dxa"/>
          </w:tcPr>
          <w:p w14:paraId="3E226587" w14:textId="77777777" w:rsidR="00E304B0" w:rsidRPr="00203E28" w:rsidRDefault="00E304B0" w:rsidP="00EF6028">
            <w:pPr>
              <w:ind w:firstLine="709"/>
              <w:jc w:val="center"/>
            </w:pPr>
            <w:r>
              <w:t>6</w:t>
            </w:r>
          </w:p>
        </w:tc>
        <w:tc>
          <w:tcPr>
            <w:tcW w:w="3402" w:type="dxa"/>
          </w:tcPr>
          <w:p w14:paraId="489DCD99" w14:textId="77777777" w:rsidR="00E304B0" w:rsidRPr="00203E28" w:rsidRDefault="00E304B0" w:rsidP="00EF6028">
            <w:pPr>
              <w:ind w:firstLine="709"/>
              <w:jc w:val="center"/>
            </w:pPr>
            <w:r>
              <w:t>9 (АППГ 20)</w:t>
            </w:r>
          </w:p>
          <w:p w14:paraId="68E55373" w14:textId="77777777" w:rsidR="00E304B0" w:rsidRPr="00203E28" w:rsidRDefault="00E304B0" w:rsidP="00EF6028">
            <w:pPr>
              <w:ind w:firstLine="709"/>
              <w:jc w:val="center"/>
            </w:pPr>
            <w:r>
              <w:t>Снижение на 11</w:t>
            </w:r>
          </w:p>
        </w:tc>
      </w:tr>
    </w:tbl>
    <w:p w14:paraId="08D4EDE7" w14:textId="77777777" w:rsidR="00E304B0" w:rsidRPr="00050398" w:rsidRDefault="00E304B0" w:rsidP="00E304B0">
      <w:pPr>
        <w:autoSpaceDE w:val="0"/>
        <w:autoSpaceDN w:val="0"/>
        <w:adjustRightInd w:val="0"/>
        <w:jc w:val="center"/>
        <w:rPr>
          <w:color w:val="FF0000"/>
        </w:rPr>
      </w:pPr>
    </w:p>
    <w:p w14:paraId="6BB77136" w14:textId="77777777" w:rsidR="00E304B0" w:rsidRPr="00050398" w:rsidRDefault="00E304B0" w:rsidP="00E304B0">
      <w:pPr>
        <w:jc w:val="center"/>
        <w:rPr>
          <w:b/>
          <w:i/>
          <w:color w:val="FF0000"/>
        </w:rPr>
      </w:pPr>
    </w:p>
    <w:p w14:paraId="777F0A97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proofErr w:type="spellStart"/>
      <w:r w:rsidRPr="00A96841">
        <w:rPr>
          <w:lang w:val="en-US"/>
        </w:rPr>
        <w:t>Cel</w:t>
      </w:r>
      <w:proofErr w:type="spellEnd"/>
      <w:r w:rsidRPr="00A96841">
        <w:t>= 1/3*(0+100+</w:t>
      </w:r>
      <w:proofErr w:type="gramStart"/>
      <w:r w:rsidRPr="00A96841">
        <w:t>100 )</w:t>
      </w:r>
      <w:proofErr w:type="gramEnd"/>
      <w:r w:rsidRPr="00A96841">
        <w:t>;</w:t>
      </w:r>
    </w:p>
    <w:p w14:paraId="5FC64B4C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proofErr w:type="spellStart"/>
      <w:r w:rsidRPr="00A96841">
        <w:rPr>
          <w:lang w:val="en-US"/>
        </w:rPr>
        <w:t>Cel</w:t>
      </w:r>
      <w:proofErr w:type="spellEnd"/>
      <w:r w:rsidRPr="00A96841">
        <w:t xml:space="preserve"> = 66,6%</w:t>
      </w:r>
    </w:p>
    <w:p w14:paraId="554399F8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r w:rsidRPr="00A96841">
        <w:t>2. Оценка степени соответствия запланированному уровню затрат и эффективности использования средств муниципального бюджета муниципальной программы (</w:t>
      </w:r>
      <w:r w:rsidRPr="00A96841">
        <w:rPr>
          <w:lang w:val="en-US"/>
        </w:rPr>
        <w:t>Fin</w:t>
      </w:r>
      <w:r w:rsidRPr="00A96841"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4153"/>
        <w:gridCol w:w="1292"/>
        <w:gridCol w:w="1116"/>
        <w:gridCol w:w="1116"/>
        <w:gridCol w:w="1139"/>
      </w:tblGrid>
      <w:tr w:rsidR="00E304B0" w:rsidRPr="00A96841" w14:paraId="5D19A3F2" w14:textId="77777777" w:rsidTr="00EF6028">
        <w:tc>
          <w:tcPr>
            <w:tcW w:w="534" w:type="dxa"/>
          </w:tcPr>
          <w:p w14:paraId="1D76A67F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 xml:space="preserve">№ </w:t>
            </w:r>
            <w:proofErr w:type="spellStart"/>
            <w:r w:rsidRPr="00A96841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14:paraId="6BDE2316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</w:tcPr>
          <w:p w14:paraId="43F4F1BC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1" w:type="dxa"/>
          </w:tcPr>
          <w:p w14:paraId="26EAA51F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14:paraId="12CD585A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>факт</w:t>
            </w:r>
          </w:p>
        </w:tc>
        <w:tc>
          <w:tcPr>
            <w:tcW w:w="1161" w:type="dxa"/>
          </w:tcPr>
          <w:p w14:paraId="6AC3301C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A96841">
              <w:rPr>
                <w:sz w:val="24"/>
                <w:szCs w:val="24"/>
              </w:rPr>
              <w:t>выпол</w:t>
            </w:r>
            <w:proofErr w:type="spellEnd"/>
            <w:r w:rsidRPr="00A96841">
              <w:rPr>
                <w:sz w:val="24"/>
                <w:szCs w:val="24"/>
              </w:rPr>
              <w:t>-нения</w:t>
            </w:r>
            <w:proofErr w:type="gramEnd"/>
          </w:p>
        </w:tc>
      </w:tr>
      <w:tr w:rsidR="00E304B0" w:rsidRPr="00A96841" w14:paraId="21BB9EDF" w14:textId="77777777" w:rsidTr="00EF6028">
        <w:tc>
          <w:tcPr>
            <w:tcW w:w="534" w:type="dxa"/>
          </w:tcPr>
          <w:p w14:paraId="3BB36BD5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6D3C99F3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 xml:space="preserve">Объем финансирования </w:t>
            </w:r>
            <w:proofErr w:type="spellStart"/>
            <w:proofErr w:type="gramStart"/>
            <w:r w:rsidRPr="00A96841">
              <w:rPr>
                <w:sz w:val="24"/>
                <w:szCs w:val="24"/>
              </w:rPr>
              <w:t>муниципаль</w:t>
            </w:r>
            <w:proofErr w:type="spellEnd"/>
            <w:r w:rsidRPr="00A96841">
              <w:rPr>
                <w:sz w:val="24"/>
                <w:szCs w:val="24"/>
              </w:rPr>
              <w:t>-ной</w:t>
            </w:r>
            <w:proofErr w:type="gramEnd"/>
            <w:r w:rsidRPr="00A96841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1160" w:type="dxa"/>
          </w:tcPr>
          <w:p w14:paraId="48EAFBBC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96841">
              <w:rPr>
                <w:sz w:val="24"/>
                <w:szCs w:val="24"/>
              </w:rPr>
              <w:t>тыс.рубл</w:t>
            </w:r>
            <w:proofErr w:type="spellEnd"/>
            <w:proofErr w:type="gramEnd"/>
            <w:r w:rsidRPr="00A96841">
              <w:rPr>
                <w:sz w:val="24"/>
                <w:szCs w:val="24"/>
              </w:rPr>
              <w:t>.</w:t>
            </w:r>
          </w:p>
        </w:tc>
        <w:tc>
          <w:tcPr>
            <w:tcW w:w="1161" w:type="dxa"/>
          </w:tcPr>
          <w:p w14:paraId="79C829E5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>86</w:t>
            </w:r>
          </w:p>
        </w:tc>
        <w:tc>
          <w:tcPr>
            <w:tcW w:w="1161" w:type="dxa"/>
          </w:tcPr>
          <w:p w14:paraId="0EFC24CA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>86</w:t>
            </w:r>
          </w:p>
        </w:tc>
        <w:tc>
          <w:tcPr>
            <w:tcW w:w="1161" w:type="dxa"/>
          </w:tcPr>
          <w:p w14:paraId="7A1C10C0" w14:textId="77777777" w:rsidR="00E304B0" w:rsidRPr="00A96841" w:rsidRDefault="00E304B0" w:rsidP="00EF60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6841">
              <w:rPr>
                <w:sz w:val="24"/>
                <w:szCs w:val="24"/>
              </w:rPr>
              <w:t>100,0</w:t>
            </w:r>
          </w:p>
        </w:tc>
      </w:tr>
    </w:tbl>
    <w:p w14:paraId="35CA9413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r w:rsidRPr="00A96841">
        <w:rPr>
          <w:lang w:val="en-US"/>
        </w:rPr>
        <w:t>Fin</w:t>
      </w:r>
      <w:r w:rsidRPr="00A96841">
        <w:t xml:space="preserve"> = 100%</w:t>
      </w:r>
    </w:p>
    <w:p w14:paraId="379F662F" w14:textId="77777777" w:rsidR="00E304B0" w:rsidRPr="00050398" w:rsidRDefault="00E304B0" w:rsidP="00E304B0">
      <w:pPr>
        <w:jc w:val="right"/>
        <w:rPr>
          <w:color w:val="FF0000"/>
        </w:rPr>
      </w:pPr>
    </w:p>
    <w:p w14:paraId="791FE546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r w:rsidRPr="00A96841">
        <w:t xml:space="preserve">3.Оценка степени реализации мероприятий муниципальной </w:t>
      </w:r>
      <w:proofErr w:type="gramStart"/>
      <w:r w:rsidRPr="00A96841">
        <w:t>программы  (</w:t>
      </w:r>
      <w:proofErr w:type="gramEnd"/>
      <w:r w:rsidRPr="00A96841">
        <w:rPr>
          <w:lang w:val="en-US"/>
        </w:rPr>
        <w:t>Mer</w:t>
      </w:r>
      <w:r w:rsidRPr="00A96841">
        <w:t>).</w:t>
      </w:r>
    </w:p>
    <w:p w14:paraId="57ABA437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E304B0" w:rsidRPr="00A96841" w14:paraId="02B1DE6A" w14:textId="77777777" w:rsidTr="00EF6028">
        <w:tc>
          <w:tcPr>
            <w:tcW w:w="3190" w:type="dxa"/>
            <w:shd w:val="clear" w:color="auto" w:fill="auto"/>
          </w:tcPr>
          <w:p w14:paraId="6EC7C07F" w14:textId="77777777" w:rsidR="00E304B0" w:rsidRPr="00A96841" w:rsidRDefault="00E304B0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A96841">
              <w:rPr>
                <w:rFonts w:eastAsia="Calibri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A96841">
              <w:rPr>
                <w:rFonts w:eastAsia="Calibri"/>
                <w:sz w:val="24"/>
                <w:szCs w:val="24"/>
              </w:rPr>
              <w:t>прог-раммой</w:t>
            </w:r>
            <w:proofErr w:type="spellEnd"/>
            <w:r w:rsidRPr="00A96841">
              <w:rPr>
                <w:rFonts w:eastAsia="Calibri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0030C545" w14:textId="77777777" w:rsidR="00E304B0" w:rsidRPr="00A96841" w:rsidRDefault="00E304B0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A96841">
              <w:rPr>
                <w:rFonts w:eastAsia="Calibri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A96841">
              <w:rPr>
                <w:rFonts w:eastAsia="Calibri"/>
                <w:sz w:val="24"/>
                <w:szCs w:val="24"/>
              </w:rPr>
              <w:t>предусмот-ренных</w:t>
            </w:r>
            <w:proofErr w:type="spellEnd"/>
            <w:r w:rsidRPr="00A96841">
              <w:rPr>
                <w:rFonts w:eastAsia="Calibri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6A0CA8BA" w14:textId="77777777" w:rsidR="00E304B0" w:rsidRPr="00A96841" w:rsidRDefault="00E304B0" w:rsidP="00EF6028">
            <w:pPr>
              <w:jc w:val="both"/>
              <w:rPr>
                <w:rFonts w:eastAsia="Calibri"/>
                <w:sz w:val="24"/>
                <w:szCs w:val="24"/>
              </w:rPr>
            </w:pPr>
            <w:r w:rsidRPr="00A96841">
              <w:rPr>
                <w:rFonts w:eastAsia="Calibri"/>
                <w:sz w:val="24"/>
                <w:szCs w:val="24"/>
              </w:rPr>
              <w:t>Процент выполнения</w:t>
            </w:r>
          </w:p>
        </w:tc>
      </w:tr>
      <w:tr w:rsidR="00E304B0" w:rsidRPr="00A96841" w14:paraId="13BB8753" w14:textId="77777777" w:rsidTr="00EF6028">
        <w:tc>
          <w:tcPr>
            <w:tcW w:w="3190" w:type="dxa"/>
            <w:shd w:val="clear" w:color="auto" w:fill="auto"/>
          </w:tcPr>
          <w:p w14:paraId="7CAE2726" w14:textId="77777777" w:rsidR="00E304B0" w:rsidRPr="00A96841" w:rsidRDefault="00E304B0" w:rsidP="00EF6028">
            <w:pPr>
              <w:rPr>
                <w:rFonts w:eastAsia="Calibri"/>
                <w:sz w:val="24"/>
                <w:szCs w:val="24"/>
              </w:rPr>
            </w:pPr>
            <w:r w:rsidRPr="00A96841"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3190" w:type="dxa"/>
            <w:shd w:val="clear" w:color="auto" w:fill="auto"/>
          </w:tcPr>
          <w:p w14:paraId="4020E82D" w14:textId="77777777" w:rsidR="00E304B0" w:rsidRPr="00A96841" w:rsidRDefault="00E304B0" w:rsidP="00EF6028">
            <w:pPr>
              <w:rPr>
                <w:rFonts w:eastAsia="Calibri"/>
                <w:sz w:val="24"/>
                <w:szCs w:val="24"/>
              </w:rPr>
            </w:pPr>
            <w:r w:rsidRPr="00A96841"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3191" w:type="dxa"/>
            <w:shd w:val="clear" w:color="auto" w:fill="auto"/>
          </w:tcPr>
          <w:p w14:paraId="4977CB35" w14:textId="77777777" w:rsidR="00E304B0" w:rsidRPr="00A96841" w:rsidRDefault="00E304B0" w:rsidP="00EF6028">
            <w:pPr>
              <w:jc w:val="center"/>
              <w:rPr>
                <w:rFonts w:eastAsia="Calibri"/>
                <w:sz w:val="24"/>
                <w:szCs w:val="24"/>
              </w:rPr>
            </w:pPr>
            <w:r w:rsidRPr="00A96841">
              <w:rPr>
                <w:rFonts w:eastAsia="Calibri"/>
                <w:sz w:val="24"/>
                <w:szCs w:val="24"/>
              </w:rPr>
              <w:t>100</w:t>
            </w:r>
          </w:p>
        </w:tc>
      </w:tr>
    </w:tbl>
    <w:p w14:paraId="1C43312E" w14:textId="77777777" w:rsidR="00E304B0" w:rsidRPr="00A96841" w:rsidRDefault="00E304B0" w:rsidP="00E304B0">
      <w:pPr>
        <w:autoSpaceDE w:val="0"/>
        <w:autoSpaceDN w:val="0"/>
        <w:adjustRightInd w:val="0"/>
        <w:jc w:val="center"/>
        <w:rPr>
          <w:lang w:val="en-US"/>
        </w:rPr>
      </w:pPr>
      <w:r w:rsidRPr="00A96841">
        <w:rPr>
          <w:lang w:val="en-US"/>
        </w:rPr>
        <w:t>Mer=1|64*64*100</w:t>
      </w:r>
    </w:p>
    <w:p w14:paraId="58C263C3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r w:rsidRPr="00A96841">
        <w:rPr>
          <w:lang w:val="en-US"/>
        </w:rPr>
        <w:t>Mer</w:t>
      </w:r>
      <w:r w:rsidRPr="00A96841">
        <w:t xml:space="preserve"> = 100</w:t>
      </w:r>
    </w:p>
    <w:p w14:paraId="347A1691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r w:rsidRPr="00A96841">
        <w:t xml:space="preserve">4. Комплексная оценка эффективности реализации муниципальной программы </w:t>
      </w:r>
    </w:p>
    <w:p w14:paraId="4AC093A3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r w:rsidRPr="00A96841">
        <w:lastRenderedPageBreak/>
        <w:t>О</w:t>
      </w:r>
      <w:proofErr w:type="gramStart"/>
      <w:r w:rsidRPr="00A96841">
        <w:t>=(</w:t>
      </w:r>
      <w:proofErr w:type="gramEnd"/>
      <w:r w:rsidRPr="00A96841">
        <w:t>66,6%+100%+100%)/3</w:t>
      </w:r>
    </w:p>
    <w:p w14:paraId="58ECC1AF" w14:textId="77777777" w:rsidR="00E304B0" w:rsidRPr="00A96841" w:rsidRDefault="00E304B0" w:rsidP="00E304B0">
      <w:pPr>
        <w:autoSpaceDE w:val="0"/>
        <w:autoSpaceDN w:val="0"/>
        <w:adjustRightInd w:val="0"/>
        <w:jc w:val="center"/>
      </w:pPr>
      <w:r w:rsidRPr="00A96841">
        <w:t>О = 88,8%</w:t>
      </w:r>
    </w:p>
    <w:p w14:paraId="0DCF3EE1" w14:textId="77777777" w:rsidR="00E304B0" w:rsidRPr="00A96841" w:rsidRDefault="00E304B0" w:rsidP="00E304B0">
      <w:pPr>
        <w:jc w:val="center"/>
        <w:rPr>
          <w:rFonts w:eastAsia="Calibri"/>
          <w:lang w:eastAsia="en-US"/>
        </w:rPr>
      </w:pPr>
      <w:r w:rsidRPr="00A96841">
        <w:rPr>
          <w:b/>
        </w:rPr>
        <w:t>Вывод:</w:t>
      </w:r>
      <w:r w:rsidRPr="00A96841">
        <w:t xml:space="preserve"> Муниципальная программа реализуется </w:t>
      </w:r>
      <w:r w:rsidRPr="00A96841">
        <w:rPr>
          <w:rFonts w:eastAsia="Calibri"/>
          <w:lang w:eastAsia="en-US"/>
        </w:rPr>
        <w:t>со средним уровнем эффективности</w:t>
      </w:r>
    </w:p>
    <w:p w14:paraId="613DAE38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71"/>
    <w:rsid w:val="00514F71"/>
    <w:rsid w:val="0069221D"/>
    <w:rsid w:val="00E304B0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4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4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2023-08-01T04:56:00Z</dcterms:created>
  <dcterms:modified xsi:type="dcterms:W3CDTF">2023-08-01T04:56:00Z</dcterms:modified>
</cp:coreProperties>
</file>