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13" w:rsidRDefault="00D05713" w:rsidP="00D0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Вниманию пассажиров!</w:t>
      </w:r>
    </w:p>
    <w:p w:rsidR="00D05713" w:rsidRDefault="00D05713" w:rsidP="00D05713">
      <w:pPr>
        <w:rPr>
          <w:rFonts w:ascii="Times New Roman" w:hAnsi="Times New Roman" w:cs="Times New Roman"/>
          <w:sz w:val="28"/>
          <w:szCs w:val="28"/>
        </w:rPr>
      </w:pPr>
    </w:p>
    <w:p w:rsidR="00D05713" w:rsidRPr="00D05713" w:rsidRDefault="00D05713" w:rsidP="00D05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5713">
        <w:rPr>
          <w:rFonts w:ascii="Times New Roman" w:hAnsi="Times New Roman" w:cs="Times New Roman"/>
          <w:sz w:val="28"/>
          <w:szCs w:val="28"/>
        </w:rPr>
        <w:t>В соответствии с распоряжением  Администрации Целинного района от 10.05.2023 №145-р</w:t>
      </w:r>
      <w:r>
        <w:rPr>
          <w:rFonts w:ascii="Times New Roman" w:hAnsi="Times New Roman" w:cs="Times New Roman"/>
          <w:sz w:val="28"/>
          <w:szCs w:val="28"/>
        </w:rPr>
        <w:t>,  разрешен бесплатный проезд в муниципальном транспорте Целинного района лиц, сопровождающих инвалидов с ментальными нарушениями здоровья.</w:t>
      </w:r>
      <w:bookmarkStart w:id="0" w:name="_GoBack"/>
      <w:bookmarkEnd w:id="0"/>
    </w:p>
    <w:sectPr w:rsidR="00D05713" w:rsidRPr="00D0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13"/>
    <w:rsid w:val="00C07141"/>
    <w:rsid w:val="00D0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2024-02-19T06:21:00Z</dcterms:created>
  <dcterms:modified xsi:type="dcterms:W3CDTF">2024-02-19T06:26:00Z</dcterms:modified>
</cp:coreProperties>
</file>