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57" w:rsidRPr="001E5557" w:rsidRDefault="001E5557" w:rsidP="001E5557">
      <w:pPr>
        <w:pStyle w:val="af1"/>
        <w:jc w:val="right"/>
        <w:rPr>
          <w:rFonts w:ascii="Times New Roman" w:hAnsi="Times New Roman" w:cs="Times New Roman"/>
          <w:sz w:val="24"/>
          <w:szCs w:val="24"/>
        </w:rPr>
      </w:pPr>
      <w:bookmarkStart w:id="0" w:name="bookmark1"/>
      <w:r>
        <w:rPr>
          <w:rFonts w:ascii="Times New Roman" w:hAnsi="Times New Roman" w:cs="Times New Roman"/>
          <w:sz w:val="24"/>
          <w:szCs w:val="24"/>
        </w:rPr>
        <w:t>Приложение №</w:t>
      </w:r>
      <w:r w:rsidR="008A1A33">
        <w:rPr>
          <w:rFonts w:ascii="Times New Roman" w:hAnsi="Times New Roman" w:cs="Times New Roman"/>
          <w:sz w:val="24"/>
          <w:szCs w:val="24"/>
        </w:rPr>
        <w:t xml:space="preserve"> 1</w:t>
      </w:r>
    </w:p>
    <w:p w:rsidR="001E5557" w:rsidRPr="001E5557" w:rsidRDefault="001E5557" w:rsidP="001E5557">
      <w:pPr>
        <w:pStyle w:val="af1"/>
        <w:jc w:val="right"/>
        <w:rPr>
          <w:rFonts w:ascii="Times New Roman" w:hAnsi="Times New Roman" w:cs="Times New Roman"/>
          <w:sz w:val="24"/>
          <w:szCs w:val="24"/>
        </w:rPr>
      </w:pPr>
      <w:r w:rsidRPr="001E5557">
        <w:rPr>
          <w:rFonts w:ascii="Times New Roman" w:hAnsi="Times New Roman" w:cs="Times New Roman"/>
          <w:sz w:val="24"/>
          <w:szCs w:val="24"/>
        </w:rPr>
        <w:t xml:space="preserve">к распоряжению </w:t>
      </w:r>
      <w:r w:rsidR="008A1A33">
        <w:rPr>
          <w:rFonts w:ascii="Times New Roman" w:hAnsi="Times New Roman" w:cs="Times New Roman"/>
          <w:sz w:val="24"/>
          <w:szCs w:val="24"/>
        </w:rPr>
        <w:t>к</w:t>
      </w:r>
      <w:r w:rsidRPr="001E5557">
        <w:rPr>
          <w:rFonts w:ascii="Times New Roman" w:hAnsi="Times New Roman" w:cs="Times New Roman"/>
          <w:sz w:val="24"/>
          <w:szCs w:val="24"/>
        </w:rPr>
        <w:t>онтрольно-сч</w:t>
      </w:r>
      <w:r w:rsidR="008A1A33">
        <w:rPr>
          <w:rFonts w:ascii="Times New Roman" w:hAnsi="Times New Roman" w:cs="Times New Roman"/>
          <w:sz w:val="24"/>
          <w:szCs w:val="24"/>
        </w:rPr>
        <w:t>ё</w:t>
      </w:r>
      <w:r w:rsidRPr="001E5557">
        <w:rPr>
          <w:rFonts w:ascii="Times New Roman" w:hAnsi="Times New Roman" w:cs="Times New Roman"/>
          <w:sz w:val="24"/>
          <w:szCs w:val="24"/>
        </w:rPr>
        <w:t xml:space="preserve">тной </w:t>
      </w:r>
    </w:p>
    <w:p w:rsidR="001E5557" w:rsidRPr="001E5557" w:rsidRDefault="001E5557" w:rsidP="001E5557">
      <w:pPr>
        <w:pStyle w:val="af1"/>
        <w:jc w:val="right"/>
        <w:rPr>
          <w:rFonts w:ascii="Times New Roman" w:hAnsi="Times New Roman" w:cs="Times New Roman"/>
          <w:sz w:val="24"/>
          <w:szCs w:val="24"/>
        </w:rPr>
      </w:pPr>
      <w:r w:rsidRPr="001E5557">
        <w:rPr>
          <w:rFonts w:ascii="Times New Roman" w:hAnsi="Times New Roman" w:cs="Times New Roman"/>
          <w:sz w:val="24"/>
          <w:szCs w:val="24"/>
        </w:rPr>
        <w:t xml:space="preserve">палаты </w:t>
      </w:r>
      <w:r w:rsidR="008A1A33">
        <w:rPr>
          <w:rFonts w:ascii="Times New Roman" w:hAnsi="Times New Roman" w:cs="Times New Roman"/>
          <w:sz w:val="24"/>
          <w:szCs w:val="24"/>
        </w:rPr>
        <w:t>Целинного</w:t>
      </w:r>
      <w:r w:rsidRPr="001E5557">
        <w:rPr>
          <w:rFonts w:ascii="Times New Roman" w:hAnsi="Times New Roman" w:cs="Times New Roman"/>
          <w:sz w:val="24"/>
          <w:szCs w:val="24"/>
        </w:rPr>
        <w:t xml:space="preserve"> района</w:t>
      </w:r>
    </w:p>
    <w:p w:rsidR="001E5557" w:rsidRPr="001E5557" w:rsidRDefault="001E5557" w:rsidP="001E5557">
      <w:pPr>
        <w:pStyle w:val="af1"/>
        <w:jc w:val="right"/>
        <w:rPr>
          <w:rFonts w:ascii="Times New Roman" w:hAnsi="Times New Roman" w:cs="Times New Roman"/>
          <w:sz w:val="24"/>
          <w:szCs w:val="24"/>
        </w:rPr>
      </w:pPr>
      <w:r w:rsidRPr="001E5557">
        <w:rPr>
          <w:rFonts w:ascii="Times New Roman" w:hAnsi="Times New Roman" w:cs="Times New Roman"/>
          <w:sz w:val="24"/>
          <w:szCs w:val="24"/>
        </w:rPr>
        <w:t xml:space="preserve">Алтайского края </w:t>
      </w:r>
    </w:p>
    <w:p w:rsidR="001E5557" w:rsidRPr="001E5557" w:rsidRDefault="001E5557" w:rsidP="001E5557">
      <w:pPr>
        <w:ind w:left="6" w:hanging="6"/>
        <w:contextualSpacing/>
        <w:jc w:val="right"/>
        <w:rPr>
          <w:rFonts w:ascii="Times New Roman" w:eastAsia="Calibri" w:hAnsi="Times New Roman" w:cs="Times New Roman"/>
        </w:rPr>
      </w:pPr>
      <w:r w:rsidRPr="001E5557">
        <w:rPr>
          <w:rFonts w:ascii="Times New Roman" w:hAnsi="Times New Roman" w:cs="Times New Roman"/>
        </w:rPr>
        <w:t xml:space="preserve">от </w:t>
      </w:r>
      <w:r w:rsidR="00E313C6">
        <w:rPr>
          <w:rFonts w:ascii="Times New Roman" w:hAnsi="Times New Roman" w:cs="Times New Roman"/>
        </w:rPr>
        <w:t>1</w:t>
      </w:r>
      <w:r w:rsidR="008A1A33">
        <w:rPr>
          <w:rFonts w:ascii="Times New Roman" w:hAnsi="Times New Roman" w:cs="Times New Roman"/>
        </w:rPr>
        <w:t>3</w:t>
      </w:r>
      <w:r w:rsidRPr="001E5557">
        <w:rPr>
          <w:rFonts w:ascii="Times New Roman" w:hAnsi="Times New Roman" w:cs="Times New Roman"/>
        </w:rPr>
        <w:t xml:space="preserve"> </w:t>
      </w:r>
      <w:r w:rsidR="008A1A33">
        <w:rPr>
          <w:rFonts w:ascii="Times New Roman" w:hAnsi="Times New Roman" w:cs="Times New Roman"/>
        </w:rPr>
        <w:t>января</w:t>
      </w:r>
      <w:r w:rsidRPr="001E5557">
        <w:rPr>
          <w:rFonts w:ascii="Times New Roman" w:hAnsi="Times New Roman" w:cs="Times New Roman"/>
        </w:rPr>
        <w:t xml:space="preserve">  202</w:t>
      </w:r>
      <w:r w:rsidR="008A1A33">
        <w:rPr>
          <w:rFonts w:ascii="Times New Roman" w:hAnsi="Times New Roman" w:cs="Times New Roman"/>
        </w:rPr>
        <w:t>3</w:t>
      </w:r>
      <w:r w:rsidRPr="001E5557">
        <w:rPr>
          <w:rFonts w:ascii="Times New Roman" w:hAnsi="Times New Roman" w:cs="Times New Roman"/>
        </w:rPr>
        <w:t xml:space="preserve"> года №</w:t>
      </w:r>
      <w:r w:rsidR="008A1A33">
        <w:rPr>
          <w:rFonts w:ascii="Times New Roman" w:hAnsi="Times New Roman" w:cs="Times New Roman"/>
        </w:rPr>
        <w:t>3</w:t>
      </w:r>
    </w:p>
    <w:p w:rsidR="0077550D" w:rsidRDefault="0077550D" w:rsidP="00697D9A">
      <w:pPr>
        <w:widowControl/>
        <w:ind w:firstLine="709"/>
        <w:jc w:val="right"/>
        <w:rPr>
          <w:rFonts w:ascii="Times New Roman" w:eastAsia="Times New Roman" w:hAnsi="Times New Roman" w:cs="Times New Roman"/>
          <w:color w:val="auto"/>
        </w:rPr>
      </w:pPr>
    </w:p>
    <w:p w:rsidR="006E4413" w:rsidRDefault="006E4413" w:rsidP="006E4413">
      <w:pPr>
        <w:jc w:val="center"/>
        <w:rPr>
          <w:rFonts w:ascii="Times New Roman" w:hAnsi="Times New Roman" w:cs="Times New Roman"/>
          <w:b/>
          <w:sz w:val="28"/>
          <w:szCs w:val="28"/>
        </w:rPr>
      </w:pPr>
      <w:r>
        <w:rPr>
          <w:rFonts w:ascii="Times New Roman" w:hAnsi="Times New Roman" w:cs="Times New Roman"/>
          <w:b/>
          <w:sz w:val="28"/>
          <w:szCs w:val="28"/>
        </w:rPr>
        <w:t>КОНТРОЛЬНО-СЧ</w:t>
      </w:r>
      <w:r w:rsidR="008D3D91">
        <w:rPr>
          <w:rFonts w:ascii="Times New Roman" w:hAnsi="Times New Roman" w:cs="Times New Roman"/>
          <w:b/>
          <w:sz w:val="28"/>
          <w:szCs w:val="28"/>
        </w:rPr>
        <w:t>Ё</w:t>
      </w:r>
      <w:r>
        <w:rPr>
          <w:rFonts w:ascii="Times New Roman" w:hAnsi="Times New Roman" w:cs="Times New Roman"/>
          <w:b/>
          <w:sz w:val="28"/>
          <w:szCs w:val="28"/>
        </w:rPr>
        <w:t xml:space="preserve">ТНАЯ ПАЛАТА </w:t>
      </w:r>
      <w:r w:rsidR="008D3D91">
        <w:rPr>
          <w:rFonts w:ascii="Times New Roman" w:hAnsi="Times New Roman" w:cs="Times New Roman"/>
          <w:b/>
          <w:sz w:val="28"/>
          <w:szCs w:val="28"/>
        </w:rPr>
        <w:t>ЦЕЛИННОГО</w:t>
      </w:r>
      <w:r>
        <w:rPr>
          <w:rFonts w:ascii="Times New Roman" w:hAnsi="Times New Roman" w:cs="Times New Roman"/>
          <w:b/>
          <w:sz w:val="28"/>
          <w:szCs w:val="28"/>
        </w:rPr>
        <w:t xml:space="preserve"> РАЙОНА АЛТАЙСКОГО КРАЯ</w:t>
      </w:r>
    </w:p>
    <w:p w:rsidR="0077550D" w:rsidRDefault="0077550D" w:rsidP="00697D9A">
      <w:pPr>
        <w:widowControl/>
        <w:ind w:firstLine="709"/>
        <w:jc w:val="right"/>
        <w:rPr>
          <w:rFonts w:ascii="Times New Roman" w:eastAsia="Times New Roman" w:hAnsi="Times New Roman" w:cs="Times New Roman"/>
          <w:color w:val="auto"/>
        </w:rPr>
      </w:pPr>
    </w:p>
    <w:p w:rsidR="0077550D" w:rsidRDefault="0077550D" w:rsidP="00697D9A">
      <w:pPr>
        <w:widowControl/>
        <w:ind w:firstLine="709"/>
        <w:jc w:val="right"/>
        <w:rPr>
          <w:rFonts w:ascii="Times New Roman" w:eastAsia="Times New Roman" w:hAnsi="Times New Roman" w:cs="Times New Roman"/>
          <w:color w:val="auto"/>
        </w:rPr>
      </w:pPr>
    </w:p>
    <w:p w:rsidR="0077550D" w:rsidRDefault="0077550D" w:rsidP="00697D9A">
      <w:pPr>
        <w:widowControl/>
        <w:ind w:firstLine="709"/>
        <w:jc w:val="right"/>
        <w:rPr>
          <w:rFonts w:ascii="Times New Roman" w:eastAsia="Times New Roman" w:hAnsi="Times New Roman" w:cs="Times New Roman"/>
          <w:color w:val="auto"/>
        </w:rPr>
      </w:pPr>
    </w:p>
    <w:p w:rsidR="001E5557" w:rsidRDefault="001E5557" w:rsidP="00697D9A">
      <w:pPr>
        <w:widowControl/>
        <w:ind w:firstLine="709"/>
        <w:jc w:val="right"/>
        <w:rPr>
          <w:rFonts w:ascii="Times New Roman" w:eastAsia="Times New Roman" w:hAnsi="Times New Roman" w:cs="Times New Roman"/>
          <w:color w:val="auto"/>
        </w:rPr>
      </w:pPr>
    </w:p>
    <w:p w:rsidR="00697D9A" w:rsidRDefault="00697D9A" w:rsidP="00BC3922">
      <w:pPr>
        <w:keepNext/>
        <w:keepLines/>
        <w:ind w:firstLine="709"/>
        <w:jc w:val="both"/>
        <w:outlineLvl w:val="0"/>
        <w:rPr>
          <w:rFonts w:ascii="Times New Roman" w:eastAsia="Times New Roman" w:hAnsi="Times New Roman" w:cs="Times New Roman"/>
          <w:b/>
          <w:bCs/>
          <w:color w:val="auto"/>
          <w:sz w:val="28"/>
          <w:szCs w:val="28"/>
        </w:rPr>
      </w:pPr>
    </w:p>
    <w:p w:rsidR="002F0FC3" w:rsidRDefault="00A36320" w:rsidP="00BC3922">
      <w:pPr>
        <w:pStyle w:val="10"/>
        <w:keepNext/>
        <w:keepLines/>
        <w:shd w:val="clear" w:color="auto" w:fill="auto"/>
        <w:spacing w:line="240" w:lineRule="auto"/>
        <w:ind w:firstLine="709"/>
        <w:jc w:val="center"/>
        <w:rPr>
          <w:sz w:val="28"/>
          <w:szCs w:val="28"/>
        </w:rPr>
      </w:pPr>
      <w:r w:rsidRPr="00697D9A">
        <w:rPr>
          <w:sz w:val="28"/>
          <w:szCs w:val="28"/>
        </w:rPr>
        <w:t>СТАНДАРТ ВНЕШНЕГО МУНИЦИПАЛЬНОГО ФИНАНСОВОГО КОНТРОЛЯ</w:t>
      </w:r>
      <w:bookmarkEnd w:id="0"/>
    </w:p>
    <w:p w:rsidR="0077550D" w:rsidRDefault="008D3D91" w:rsidP="00BC3922">
      <w:pPr>
        <w:pStyle w:val="10"/>
        <w:keepNext/>
        <w:keepLines/>
        <w:shd w:val="clear" w:color="auto" w:fill="auto"/>
        <w:spacing w:line="240" w:lineRule="auto"/>
        <w:ind w:firstLine="709"/>
        <w:jc w:val="center"/>
        <w:rPr>
          <w:sz w:val="28"/>
          <w:szCs w:val="28"/>
        </w:rPr>
      </w:pPr>
      <w:r>
        <w:rPr>
          <w:sz w:val="28"/>
          <w:szCs w:val="28"/>
        </w:rPr>
        <w:t>СВМФК</w:t>
      </w:r>
    </w:p>
    <w:p w:rsidR="0077550D" w:rsidRDefault="0077550D" w:rsidP="00BC3922">
      <w:pPr>
        <w:pStyle w:val="10"/>
        <w:keepNext/>
        <w:keepLines/>
        <w:shd w:val="clear" w:color="auto" w:fill="auto"/>
        <w:spacing w:line="240" w:lineRule="auto"/>
        <w:ind w:firstLine="709"/>
        <w:jc w:val="center"/>
        <w:rPr>
          <w:sz w:val="28"/>
          <w:szCs w:val="28"/>
        </w:rPr>
      </w:pPr>
    </w:p>
    <w:p w:rsidR="0077550D" w:rsidRDefault="0077550D" w:rsidP="00BC3922">
      <w:pPr>
        <w:pStyle w:val="10"/>
        <w:keepNext/>
        <w:keepLines/>
        <w:shd w:val="clear" w:color="auto" w:fill="auto"/>
        <w:spacing w:line="240" w:lineRule="auto"/>
        <w:ind w:firstLine="709"/>
        <w:jc w:val="center"/>
        <w:rPr>
          <w:sz w:val="28"/>
          <w:szCs w:val="28"/>
        </w:rPr>
      </w:pPr>
    </w:p>
    <w:p w:rsidR="0077550D" w:rsidRDefault="0077550D" w:rsidP="00BC3922">
      <w:pPr>
        <w:pStyle w:val="10"/>
        <w:keepNext/>
        <w:keepLines/>
        <w:shd w:val="clear" w:color="auto" w:fill="auto"/>
        <w:spacing w:line="240" w:lineRule="auto"/>
        <w:ind w:firstLine="709"/>
        <w:jc w:val="center"/>
        <w:rPr>
          <w:sz w:val="28"/>
          <w:szCs w:val="28"/>
        </w:rPr>
      </w:pPr>
    </w:p>
    <w:p w:rsidR="00697D9A" w:rsidRDefault="00697D9A" w:rsidP="00BC3922">
      <w:pPr>
        <w:pStyle w:val="10"/>
        <w:keepNext/>
        <w:keepLines/>
        <w:shd w:val="clear" w:color="auto" w:fill="auto"/>
        <w:spacing w:line="240" w:lineRule="auto"/>
        <w:ind w:firstLine="709"/>
        <w:jc w:val="center"/>
        <w:rPr>
          <w:color w:val="auto"/>
          <w:sz w:val="28"/>
          <w:szCs w:val="28"/>
        </w:rPr>
      </w:pPr>
    </w:p>
    <w:p w:rsidR="008D3D91" w:rsidRPr="00841BF8" w:rsidRDefault="008D3D91" w:rsidP="00BC3922">
      <w:pPr>
        <w:pStyle w:val="10"/>
        <w:keepNext/>
        <w:keepLines/>
        <w:shd w:val="clear" w:color="auto" w:fill="auto"/>
        <w:spacing w:line="240" w:lineRule="auto"/>
        <w:ind w:firstLine="709"/>
        <w:jc w:val="center"/>
        <w:rPr>
          <w:color w:val="auto"/>
          <w:sz w:val="28"/>
          <w:szCs w:val="28"/>
        </w:rPr>
      </w:pPr>
    </w:p>
    <w:p w:rsidR="00697D9A" w:rsidRPr="00841BF8" w:rsidRDefault="00697D9A" w:rsidP="00BC3922">
      <w:pPr>
        <w:pStyle w:val="10"/>
        <w:keepNext/>
        <w:keepLines/>
        <w:shd w:val="clear" w:color="auto" w:fill="auto"/>
        <w:spacing w:line="240" w:lineRule="auto"/>
        <w:ind w:firstLine="709"/>
        <w:jc w:val="center"/>
        <w:rPr>
          <w:color w:val="auto"/>
          <w:sz w:val="28"/>
          <w:szCs w:val="28"/>
        </w:rPr>
      </w:pPr>
    </w:p>
    <w:p w:rsidR="002F0FC3" w:rsidRPr="00841BF8" w:rsidRDefault="00A36320" w:rsidP="00BC3922">
      <w:pPr>
        <w:pStyle w:val="22"/>
        <w:shd w:val="clear" w:color="auto" w:fill="auto"/>
        <w:spacing w:before="0" w:after="0" w:line="240" w:lineRule="auto"/>
        <w:ind w:firstLine="709"/>
        <w:jc w:val="center"/>
        <w:rPr>
          <w:b/>
          <w:color w:val="auto"/>
          <w:sz w:val="28"/>
          <w:szCs w:val="28"/>
        </w:rPr>
      </w:pPr>
      <w:r w:rsidRPr="00841BF8">
        <w:rPr>
          <w:b/>
          <w:color w:val="auto"/>
          <w:sz w:val="28"/>
          <w:szCs w:val="28"/>
        </w:rPr>
        <w:t>«ПРОВЕДЕНИЕ АУДИТА В СФЕРЕ ЗАКУПОК ТОВАРОВ,</w:t>
      </w:r>
      <w:r w:rsidR="00193415" w:rsidRPr="00841BF8">
        <w:rPr>
          <w:b/>
          <w:color w:val="auto"/>
          <w:sz w:val="28"/>
          <w:szCs w:val="28"/>
        </w:rPr>
        <w:t xml:space="preserve"> </w:t>
      </w:r>
      <w:r w:rsidRPr="00841BF8">
        <w:rPr>
          <w:b/>
          <w:color w:val="auto"/>
          <w:sz w:val="28"/>
          <w:szCs w:val="28"/>
        </w:rPr>
        <w:t>РАБОТ, УСЛУГ</w:t>
      </w:r>
      <w:r w:rsidR="004D6B0F" w:rsidRPr="00841BF8">
        <w:rPr>
          <w:rStyle w:val="markedcontent"/>
          <w:color w:val="auto"/>
          <w:sz w:val="28"/>
          <w:szCs w:val="28"/>
        </w:rPr>
        <w:t xml:space="preserve"> </w:t>
      </w:r>
      <w:r w:rsidR="004D6B0F" w:rsidRPr="00841BF8">
        <w:rPr>
          <w:rStyle w:val="markedcontent"/>
          <w:b/>
          <w:color w:val="auto"/>
          <w:sz w:val="28"/>
          <w:szCs w:val="28"/>
        </w:rPr>
        <w:t>ДЛЯ ОБЕСПЕЧЕНИЯ МУНИЦИПАЛЬНЫХ НУЖД</w:t>
      </w:r>
      <w:r w:rsidRPr="00841BF8">
        <w:rPr>
          <w:b/>
          <w:color w:val="auto"/>
          <w:sz w:val="28"/>
          <w:szCs w:val="28"/>
        </w:rPr>
        <w:t>»</w:t>
      </w:r>
    </w:p>
    <w:p w:rsidR="00697D9A" w:rsidRPr="00841BF8" w:rsidRDefault="00BC3922" w:rsidP="00BC3922">
      <w:pPr>
        <w:pStyle w:val="30"/>
        <w:shd w:val="clear" w:color="auto" w:fill="auto"/>
        <w:spacing w:before="0" w:line="240" w:lineRule="auto"/>
        <w:ind w:firstLine="709"/>
        <w:jc w:val="left"/>
        <w:rPr>
          <w:color w:val="auto"/>
          <w:sz w:val="28"/>
          <w:szCs w:val="28"/>
        </w:rPr>
      </w:pPr>
      <w:r w:rsidRPr="00841BF8">
        <w:rPr>
          <w:color w:val="auto"/>
          <w:sz w:val="28"/>
          <w:szCs w:val="28"/>
        </w:rPr>
        <w:t xml:space="preserve">                                           </w:t>
      </w:r>
    </w:p>
    <w:p w:rsidR="00697D9A" w:rsidRDefault="00697D9A" w:rsidP="00697D9A">
      <w:pPr>
        <w:pStyle w:val="30"/>
        <w:shd w:val="clear" w:color="auto" w:fill="auto"/>
        <w:spacing w:before="0" w:line="240" w:lineRule="auto"/>
        <w:ind w:firstLine="709"/>
        <w:rPr>
          <w:sz w:val="28"/>
          <w:szCs w:val="28"/>
        </w:rPr>
      </w:pPr>
    </w:p>
    <w:p w:rsidR="00697D9A" w:rsidRPr="00F04895" w:rsidRDefault="00697D9A" w:rsidP="00697D9A">
      <w:pPr>
        <w:pStyle w:val="30"/>
        <w:shd w:val="clear" w:color="auto" w:fill="auto"/>
        <w:spacing w:before="0" w:line="240" w:lineRule="auto"/>
        <w:ind w:firstLine="709"/>
        <w:rPr>
          <w:color w:val="auto"/>
          <w:sz w:val="28"/>
          <w:szCs w:val="28"/>
        </w:rPr>
      </w:pPr>
    </w:p>
    <w:p w:rsidR="00697D9A" w:rsidRPr="00F04895" w:rsidRDefault="00697D9A" w:rsidP="00697D9A">
      <w:pPr>
        <w:pStyle w:val="30"/>
        <w:shd w:val="clear" w:color="auto" w:fill="auto"/>
        <w:spacing w:before="0" w:line="240" w:lineRule="auto"/>
        <w:ind w:firstLine="709"/>
        <w:rPr>
          <w:color w:val="auto"/>
          <w:sz w:val="28"/>
          <w:szCs w:val="28"/>
        </w:rPr>
      </w:pPr>
    </w:p>
    <w:p w:rsidR="00697D9A" w:rsidRPr="00F04895" w:rsidRDefault="00697D9A" w:rsidP="00697D9A">
      <w:pPr>
        <w:pStyle w:val="30"/>
        <w:shd w:val="clear" w:color="auto" w:fill="auto"/>
        <w:spacing w:before="0" w:line="240" w:lineRule="auto"/>
        <w:ind w:firstLine="709"/>
        <w:rPr>
          <w:color w:val="auto"/>
          <w:sz w:val="28"/>
          <w:szCs w:val="28"/>
        </w:rPr>
      </w:pPr>
    </w:p>
    <w:p w:rsidR="00697D9A" w:rsidRPr="00F04895" w:rsidRDefault="00697D9A" w:rsidP="00697D9A">
      <w:pPr>
        <w:pStyle w:val="30"/>
        <w:shd w:val="clear" w:color="auto" w:fill="auto"/>
        <w:spacing w:before="0" w:line="240" w:lineRule="auto"/>
        <w:ind w:firstLine="709"/>
        <w:rPr>
          <w:color w:val="auto"/>
          <w:sz w:val="28"/>
          <w:szCs w:val="28"/>
        </w:rPr>
      </w:pPr>
    </w:p>
    <w:p w:rsidR="00697D9A" w:rsidRPr="00F04895" w:rsidRDefault="00697D9A" w:rsidP="00697D9A">
      <w:pPr>
        <w:pStyle w:val="30"/>
        <w:shd w:val="clear" w:color="auto" w:fill="auto"/>
        <w:spacing w:before="0" w:line="240" w:lineRule="auto"/>
        <w:ind w:firstLine="709"/>
        <w:rPr>
          <w:color w:val="auto"/>
          <w:sz w:val="28"/>
          <w:szCs w:val="28"/>
        </w:rPr>
      </w:pPr>
    </w:p>
    <w:p w:rsidR="00697D9A" w:rsidRPr="00F04895" w:rsidRDefault="00697D9A" w:rsidP="00697D9A">
      <w:pPr>
        <w:pStyle w:val="30"/>
        <w:shd w:val="clear" w:color="auto" w:fill="auto"/>
        <w:spacing w:before="0" w:line="240" w:lineRule="auto"/>
        <w:ind w:firstLine="709"/>
        <w:rPr>
          <w:color w:val="auto"/>
          <w:sz w:val="28"/>
          <w:szCs w:val="28"/>
        </w:rPr>
      </w:pPr>
    </w:p>
    <w:p w:rsidR="00697D9A" w:rsidRPr="00F04895" w:rsidRDefault="00697D9A" w:rsidP="00697D9A">
      <w:pPr>
        <w:pStyle w:val="30"/>
        <w:shd w:val="clear" w:color="auto" w:fill="auto"/>
        <w:spacing w:before="0" w:line="240" w:lineRule="auto"/>
        <w:ind w:firstLine="709"/>
        <w:rPr>
          <w:color w:val="auto"/>
          <w:sz w:val="28"/>
          <w:szCs w:val="28"/>
        </w:rPr>
      </w:pPr>
    </w:p>
    <w:p w:rsidR="00697D9A" w:rsidRPr="00F04895" w:rsidRDefault="00697D9A" w:rsidP="00697D9A">
      <w:pPr>
        <w:pStyle w:val="30"/>
        <w:shd w:val="clear" w:color="auto" w:fill="auto"/>
        <w:spacing w:before="0" w:line="240" w:lineRule="auto"/>
        <w:ind w:firstLine="709"/>
        <w:rPr>
          <w:color w:val="auto"/>
          <w:sz w:val="28"/>
          <w:szCs w:val="28"/>
        </w:rPr>
      </w:pPr>
    </w:p>
    <w:p w:rsidR="00697D9A" w:rsidRPr="00F04895" w:rsidRDefault="00697D9A" w:rsidP="00697D9A">
      <w:pPr>
        <w:pStyle w:val="30"/>
        <w:shd w:val="clear" w:color="auto" w:fill="auto"/>
        <w:spacing w:before="0" w:line="240" w:lineRule="auto"/>
        <w:ind w:firstLine="709"/>
        <w:rPr>
          <w:color w:val="auto"/>
          <w:sz w:val="28"/>
          <w:szCs w:val="28"/>
        </w:rPr>
      </w:pPr>
    </w:p>
    <w:p w:rsidR="00BC3922" w:rsidRPr="00F04895" w:rsidRDefault="00BC3922" w:rsidP="00BC3922">
      <w:pPr>
        <w:jc w:val="right"/>
        <w:rPr>
          <w:rFonts w:ascii="Times New Roman" w:eastAsia="Calibri" w:hAnsi="Times New Roman" w:cs="Times New Roman"/>
          <w:color w:val="auto"/>
          <w:sz w:val="28"/>
          <w:szCs w:val="28"/>
        </w:rPr>
      </w:pPr>
      <w:r w:rsidRPr="00F04895">
        <w:rPr>
          <w:rFonts w:ascii="Times New Roman" w:eastAsia="Calibri" w:hAnsi="Times New Roman" w:cs="Times New Roman"/>
          <w:color w:val="auto"/>
          <w:sz w:val="28"/>
          <w:szCs w:val="28"/>
        </w:rPr>
        <w:t>Дата начала</w:t>
      </w:r>
    </w:p>
    <w:p w:rsidR="00BC3922" w:rsidRPr="00F04895" w:rsidRDefault="00BC3922" w:rsidP="00BC3922">
      <w:pPr>
        <w:jc w:val="right"/>
        <w:rPr>
          <w:rFonts w:ascii="Times New Roman" w:eastAsia="Calibri" w:hAnsi="Times New Roman" w:cs="Times New Roman"/>
          <w:color w:val="auto"/>
          <w:sz w:val="28"/>
          <w:szCs w:val="28"/>
        </w:rPr>
      </w:pPr>
      <w:r w:rsidRPr="00F04895">
        <w:rPr>
          <w:rFonts w:ascii="Times New Roman" w:eastAsia="Calibri" w:hAnsi="Times New Roman" w:cs="Times New Roman"/>
          <w:color w:val="auto"/>
          <w:sz w:val="28"/>
          <w:szCs w:val="28"/>
        </w:rPr>
        <w:t xml:space="preserve"> действия </w:t>
      </w:r>
      <w:r w:rsidR="005F41C0" w:rsidRPr="00F04895">
        <w:rPr>
          <w:rFonts w:ascii="Times New Roman" w:eastAsia="Calibri" w:hAnsi="Times New Roman" w:cs="Times New Roman"/>
          <w:color w:val="auto"/>
          <w:sz w:val="28"/>
          <w:szCs w:val="28"/>
        </w:rPr>
        <w:t>1</w:t>
      </w:r>
      <w:r w:rsidR="008D3D91">
        <w:rPr>
          <w:rFonts w:ascii="Times New Roman" w:eastAsia="Calibri" w:hAnsi="Times New Roman" w:cs="Times New Roman"/>
          <w:color w:val="auto"/>
          <w:sz w:val="28"/>
          <w:szCs w:val="28"/>
        </w:rPr>
        <w:t>3</w:t>
      </w:r>
      <w:r w:rsidR="005F41C0" w:rsidRPr="00F04895">
        <w:rPr>
          <w:rFonts w:ascii="Times New Roman" w:eastAsia="Calibri" w:hAnsi="Times New Roman" w:cs="Times New Roman"/>
          <w:color w:val="auto"/>
          <w:sz w:val="28"/>
          <w:szCs w:val="28"/>
        </w:rPr>
        <w:t xml:space="preserve"> </w:t>
      </w:r>
      <w:r w:rsidR="008D3D91">
        <w:rPr>
          <w:rFonts w:ascii="Times New Roman" w:eastAsia="Calibri" w:hAnsi="Times New Roman" w:cs="Times New Roman"/>
          <w:color w:val="auto"/>
          <w:sz w:val="28"/>
          <w:szCs w:val="28"/>
        </w:rPr>
        <w:t>января</w:t>
      </w:r>
      <w:r w:rsidRPr="00F04895">
        <w:rPr>
          <w:rFonts w:ascii="Times New Roman" w:eastAsia="Calibri" w:hAnsi="Times New Roman" w:cs="Times New Roman"/>
          <w:color w:val="auto"/>
          <w:sz w:val="28"/>
          <w:szCs w:val="28"/>
        </w:rPr>
        <w:t xml:space="preserve"> 202</w:t>
      </w:r>
      <w:r w:rsidR="008D3D91">
        <w:rPr>
          <w:rFonts w:ascii="Times New Roman" w:eastAsia="Calibri" w:hAnsi="Times New Roman" w:cs="Times New Roman"/>
          <w:color w:val="auto"/>
          <w:sz w:val="28"/>
          <w:szCs w:val="28"/>
        </w:rPr>
        <w:t xml:space="preserve">3 </w:t>
      </w:r>
      <w:r w:rsidRPr="00F04895">
        <w:rPr>
          <w:rFonts w:ascii="Times New Roman" w:eastAsia="Calibri" w:hAnsi="Times New Roman" w:cs="Times New Roman"/>
          <w:color w:val="auto"/>
          <w:sz w:val="28"/>
          <w:szCs w:val="28"/>
        </w:rPr>
        <w:t>года</w:t>
      </w:r>
    </w:p>
    <w:p w:rsidR="00697D9A" w:rsidRPr="00F04895" w:rsidRDefault="00697D9A" w:rsidP="00697D9A">
      <w:pPr>
        <w:pStyle w:val="30"/>
        <w:shd w:val="clear" w:color="auto" w:fill="auto"/>
        <w:spacing w:before="0" w:line="240" w:lineRule="auto"/>
        <w:ind w:firstLine="709"/>
        <w:rPr>
          <w:color w:val="auto"/>
          <w:sz w:val="28"/>
          <w:szCs w:val="28"/>
        </w:rPr>
      </w:pPr>
    </w:p>
    <w:p w:rsidR="00697D9A" w:rsidRPr="00F04895" w:rsidRDefault="00697D9A" w:rsidP="00697D9A">
      <w:pPr>
        <w:pStyle w:val="30"/>
        <w:shd w:val="clear" w:color="auto" w:fill="auto"/>
        <w:spacing w:before="0" w:line="240" w:lineRule="auto"/>
        <w:ind w:firstLine="709"/>
        <w:rPr>
          <w:color w:val="auto"/>
          <w:sz w:val="28"/>
          <w:szCs w:val="28"/>
        </w:rPr>
      </w:pPr>
    </w:p>
    <w:p w:rsidR="00697D9A" w:rsidRPr="00F04895" w:rsidRDefault="00697D9A" w:rsidP="00697D9A">
      <w:pPr>
        <w:pStyle w:val="30"/>
        <w:shd w:val="clear" w:color="auto" w:fill="auto"/>
        <w:spacing w:before="0" w:line="240" w:lineRule="auto"/>
        <w:ind w:firstLine="709"/>
        <w:rPr>
          <w:color w:val="auto"/>
          <w:sz w:val="28"/>
          <w:szCs w:val="28"/>
        </w:rPr>
      </w:pPr>
    </w:p>
    <w:p w:rsidR="0077550D" w:rsidRPr="00F04895" w:rsidRDefault="0077550D" w:rsidP="00697D9A">
      <w:pPr>
        <w:pStyle w:val="30"/>
        <w:shd w:val="clear" w:color="auto" w:fill="auto"/>
        <w:spacing w:before="0" w:line="240" w:lineRule="auto"/>
        <w:ind w:firstLine="709"/>
        <w:rPr>
          <w:color w:val="auto"/>
          <w:sz w:val="28"/>
          <w:szCs w:val="28"/>
        </w:rPr>
      </w:pPr>
    </w:p>
    <w:p w:rsidR="0077550D" w:rsidRPr="00F04895" w:rsidRDefault="0077550D" w:rsidP="00697D9A">
      <w:pPr>
        <w:pStyle w:val="30"/>
        <w:shd w:val="clear" w:color="auto" w:fill="auto"/>
        <w:spacing w:before="0" w:line="240" w:lineRule="auto"/>
        <w:ind w:firstLine="709"/>
        <w:rPr>
          <w:color w:val="auto"/>
          <w:sz w:val="28"/>
          <w:szCs w:val="28"/>
        </w:rPr>
      </w:pPr>
    </w:p>
    <w:p w:rsidR="0077550D" w:rsidRPr="00F04895" w:rsidRDefault="0077550D" w:rsidP="00697D9A">
      <w:pPr>
        <w:pStyle w:val="30"/>
        <w:shd w:val="clear" w:color="auto" w:fill="auto"/>
        <w:spacing w:before="0" w:line="240" w:lineRule="auto"/>
        <w:ind w:firstLine="709"/>
        <w:rPr>
          <w:color w:val="auto"/>
          <w:sz w:val="28"/>
          <w:szCs w:val="28"/>
        </w:rPr>
      </w:pPr>
    </w:p>
    <w:p w:rsidR="0077550D" w:rsidRPr="00F04895" w:rsidRDefault="0077550D" w:rsidP="00697D9A">
      <w:pPr>
        <w:pStyle w:val="30"/>
        <w:shd w:val="clear" w:color="auto" w:fill="auto"/>
        <w:spacing w:before="0" w:line="240" w:lineRule="auto"/>
        <w:ind w:firstLine="709"/>
        <w:rPr>
          <w:color w:val="auto"/>
          <w:sz w:val="28"/>
          <w:szCs w:val="28"/>
        </w:rPr>
      </w:pPr>
    </w:p>
    <w:p w:rsidR="002F0FC3" w:rsidRPr="00F04895" w:rsidRDefault="00BC3922" w:rsidP="00697D9A">
      <w:pPr>
        <w:pStyle w:val="30"/>
        <w:shd w:val="clear" w:color="auto" w:fill="auto"/>
        <w:spacing w:before="0" w:line="240" w:lineRule="auto"/>
        <w:ind w:firstLine="709"/>
        <w:rPr>
          <w:color w:val="auto"/>
          <w:sz w:val="28"/>
          <w:szCs w:val="28"/>
        </w:rPr>
      </w:pPr>
      <w:r w:rsidRPr="00F04895">
        <w:rPr>
          <w:color w:val="auto"/>
          <w:sz w:val="28"/>
          <w:szCs w:val="28"/>
        </w:rPr>
        <w:t>202</w:t>
      </w:r>
      <w:r w:rsidR="008D3D91">
        <w:rPr>
          <w:color w:val="auto"/>
          <w:sz w:val="28"/>
          <w:szCs w:val="28"/>
        </w:rPr>
        <w:t>3</w:t>
      </w:r>
      <w:r w:rsidR="00E943B7" w:rsidRPr="00F04895">
        <w:rPr>
          <w:color w:val="auto"/>
          <w:sz w:val="28"/>
          <w:szCs w:val="28"/>
        </w:rPr>
        <w:t xml:space="preserve"> год</w:t>
      </w:r>
    </w:p>
    <w:p w:rsidR="00F04895" w:rsidRPr="00F04895" w:rsidRDefault="00F04895" w:rsidP="000A07F4">
      <w:pPr>
        <w:pStyle w:val="22"/>
        <w:shd w:val="clear" w:color="auto" w:fill="auto"/>
        <w:spacing w:before="0" w:after="0" w:line="240" w:lineRule="auto"/>
        <w:jc w:val="center"/>
        <w:rPr>
          <w:b/>
          <w:color w:val="auto"/>
          <w:sz w:val="28"/>
          <w:szCs w:val="28"/>
        </w:rPr>
      </w:pPr>
    </w:p>
    <w:p w:rsidR="002F0FC3" w:rsidRPr="000A07F4" w:rsidRDefault="00A36320" w:rsidP="000A07F4">
      <w:pPr>
        <w:pStyle w:val="22"/>
        <w:shd w:val="clear" w:color="auto" w:fill="auto"/>
        <w:spacing w:before="0" w:after="0" w:line="240" w:lineRule="auto"/>
        <w:jc w:val="center"/>
        <w:rPr>
          <w:b/>
          <w:sz w:val="28"/>
          <w:szCs w:val="28"/>
        </w:rPr>
      </w:pPr>
      <w:r w:rsidRPr="000A07F4">
        <w:rPr>
          <w:b/>
          <w:sz w:val="28"/>
          <w:szCs w:val="28"/>
        </w:rPr>
        <w:lastRenderedPageBreak/>
        <w:t>Содержание</w:t>
      </w:r>
    </w:p>
    <w:p w:rsidR="000A07F4" w:rsidRDefault="000A07F4" w:rsidP="00697D9A">
      <w:pPr>
        <w:pStyle w:val="25"/>
        <w:shd w:val="clear" w:color="auto" w:fill="auto"/>
        <w:tabs>
          <w:tab w:val="left" w:pos="711"/>
          <w:tab w:val="right" w:leader="dot" w:pos="8603"/>
        </w:tabs>
        <w:spacing w:before="0" w:line="240" w:lineRule="auto"/>
        <w:ind w:left="709"/>
        <w:jc w:val="both"/>
        <w:rPr>
          <w:sz w:val="28"/>
          <w:szCs w:val="28"/>
        </w:rPr>
      </w:pPr>
    </w:p>
    <w:p w:rsidR="000A07F4" w:rsidRDefault="000A07F4" w:rsidP="00697D9A">
      <w:pPr>
        <w:pStyle w:val="25"/>
        <w:shd w:val="clear" w:color="auto" w:fill="auto"/>
        <w:tabs>
          <w:tab w:val="left" w:pos="711"/>
          <w:tab w:val="right" w:leader="dot" w:pos="8603"/>
        </w:tabs>
        <w:spacing w:before="0" w:line="240" w:lineRule="auto"/>
        <w:ind w:left="709"/>
        <w:jc w:val="both"/>
        <w:rPr>
          <w:sz w:val="28"/>
          <w:szCs w:val="28"/>
        </w:rPr>
      </w:pPr>
    </w:p>
    <w:p w:rsidR="00697D9A" w:rsidRDefault="00D653E5" w:rsidP="00D653E5">
      <w:pPr>
        <w:pStyle w:val="12"/>
        <w:shd w:val="clear" w:color="auto" w:fill="auto"/>
        <w:tabs>
          <w:tab w:val="left" w:pos="0"/>
          <w:tab w:val="right" w:leader="dot" w:pos="8583"/>
        </w:tabs>
        <w:spacing w:before="0" w:line="240" w:lineRule="auto"/>
        <w:jc w:val="both"/>
        <w:rPr>
          <w:sz w:val="28"/>
          <w:szCs w:val="28"/>
        </w:rPr>
      </w:pPr>
      <w:r>
        <w:rPr>
          <w:rStyle w:val="fontstyle01"/>
          <w:rFonts w:eastAsia="Tahoma"/>
        </w:rPr>
        <w:t>1. Общие положения………………………..………………………….</w:t>
      </w:r>
      <w:r w:rsidR="008D3D91">
        <w:rPr>
          <w:rStyle w:val="fontstyle01"/>
          <w:rFonts w:eastAsia="Tahoma"/>
        </w:rPr>
        <w:t xml:space="preserve">   </w:t>
      </w:r>
      <w:r>
        <w:rPr>
          <w:rStyle w:val="fontstyle01"/>
          <w:rFonts w:eastAsia="Tahoma"/>
        </w:rPr>
        <w:t>3</w:t>
      </w:r>
      <w:r>
        <w:rPr>
          <w:sz w:val="28"/>
          <w:szCs w:val="28"/>
        </w:rPr>
        <w:br/>
      </w:r>
      <w:r>
        <w:rPr>
          <w:rStyle w:val="fontstyle01"/>
          <w:rFonts w:eastAsia="Tahoma"/>
        </w:rPr>
        <w:t>2. Цель и задачи аудита в сфере закупок……………..………………</w:t>
      </w:r>
      <w:r w:rsidR="008D3D91">
        <w:rPr>
          <w:rStyle w:val="fontstyle01"/>
          <w:rFonts w:eastAsia="Tahoma"/>
        </w:rPr>
        <w:t xml:space="preserve">   </w:t>
      </w:r>
      <w:r>
        <w:rPr>
          <w:rStyle w:val="fontstyle01"/>
          <w:rFonts w:eastAsia="Tahoma"/>
        </w:rPr>
        <w:t>4</w:t>
      </w:r>
      <w:r>
        <w:rPr>
          <w:sz w:val="28"/>
          <w:szCs w:val="28"/>
        </w:rPr>
        <w:br/>
      </w:r>
      <w:r>
        <w:rPr>
          <w:rStyle w:val="fontstyle01"/>
          <w:rFonts w:eastAsia="Tahoma"/>
        </w:rPr>
        <w:t>3. Предмет и объекты аудита в сфере закупок………………….……</w:t>
      </w:r>
      <w:r w:rsidR="008D3D91">
        <w:rPr>
          <w:rStyle w:val="fontstyle01"/>
          <w:rFonts w:eastAsia="Tahoma"/>
        </w:rPr>
        <w:t xml:space="preserve">   </w:t>
      </w:r>
      <w:r>
        <w:rPr>
          <w:rStyle w:val="fontstyle01"/>
          <w:rFonts w:eastAsia="Tahoma"/>
        </w:rPr>
        <w:t>5</w:t>
      </w:r>
      <w:r>
        <w:rPr>
          <w:sz w:val="28"/>
          <w:szCs w:val="28"/>
        </w:rPr>
        <w:br/>
      </w:r>
      <w:r>
        <w:rPr>
          <w:rStyle w:val="fontstyle01"/>
          <w:rFonts w:eastAsia="Tahoma"/>
        </w:rPr>
        <w:t>4. Информационная и правовая основы проведения аудита в</w:t>
      </w:r>
      <w:r>
        <w:rPr>
          <w:sz w:val="28"/>
          <w:szCs w:val="28"/>
        </w:rPr>
        <w:br/>
      </w:r>
      <w:r>
        <w:rPr>
          <w:rStyle w:val="fontstyle01"/>
          <w:rFonts w:eastAsia="Tahoma"/>
        </w:rPr>
        <w:t>сфере закупок……………………………………………...…………  ..</w:t>
      </w:r>
      <w:r w:rsidR="008D3D91">
        <w:rPr>
          <w:rStyle w:val="fontstyle01"/>
          <w:rFonts w:eastAsia="Tahoma"/>
        </w:rPr>
        <w:t xml:space="preserve">  </w:t>
      </w:r>
      <w:r>
        <w:rPr>
          <w:rStyle w:val="fontstyle01"/>
          <w:rFonts w:eastAsia="Tahoma"/>
        </w:rPr>
        <w:t>6</w:t>
      </w:r>
      <w:r>
        <w:rPr>
          <w:sz w:val="28"/>
          <w:szCs w:val="28"/>
        </w:rPr>
        <w:br/>
      </w:r>
      <w:r>
        <w:rPr>
          <w:rStyle w:val="fontstyle01"/>
          <w:rFonts w:eastAsia="Tahoma"/>
        </w:rPr>
        <w:t>5. Порядок проведения аудита в сфере закупок……………...………</w:t>
      </w:r>
      <w:r w:rsidR="008D3D91">
        <w:rPr>
          <w:rStyle w:val="fontstyle01"/>
          <w:rFonts w:eastAsia="Tahoma"/>
        </w:rPr>
        <w:t xml:space="preserve">  </w:t>
      </w:r>
      <w:r w:rsidR="00363AAA">
        <w:rPr>
          <w:rStyle w:val="fontstyle01"/>
          <w:rFonts w:eastAsia="Tahoma"/>
        </w:rPr>
        <w:t>8</w:t>
      </w:r>
      <w:r>
        <w:rPr>
          <w:sz w:val="28"/>
          <w:szCs w:val="28"/>
        </w:rPr>
        <w:br/>
      </w:r>
      <w:r>
        <w:rPr>
          <w:rStyle w:val="fontstyle01"/>
          <w:rFonts w:eastAsia="Tahoma"/>
        </w:rPr>
        <w:t>6. Подготовка к проведению аудита в сфере закупок</w:t>
      </w:r>
      <w:r>
        <w:rPr>
          <w:sz w:val="28"/>
          <w:szCs w:val="28"/>
        </w:rPr>
        <w:br/>
      </w:r>
      <w:r>
        <w:rPr>
          <w:rStyle w:val="fontstyle01"/>
          <w:rFonts w:eastAsia="Tahoma"/>
        </w:rPr>
        <w:t>(подготовительный этап)……………………….…………………..   .</w:t>
      </w:r>
      <w:r w:rsidR="00363AAA">
        <w:rPr>
          <w:rStyle w:val="fontstyle01"/>
          <w:rFonts w:eastAsia="Tahoma"/>
        </w:rPr>
        <w:t xml:space="preserve"> </w:t>
      </w:r>
      <w:r w:rsidR="008D3D91">
        <w:rPr>
          <w:rStyle w:val="fontstyle01"/>
          <w:rFonts w:eastAsia="Tahoma"/>
        </w:rPr>
        <w:t xml:space="preserve">  </w:t>
      </w:r>
      <w:r w:rsidR="00363AAA">
        <w:rPr>
          <w:rStyle w:val="fontstyle01"/>
          <w:rFonts w:eastAsia="Tahoma"/>
        </w:rPr>
        <w:t>9</w:t>
      </w:r>
      <w:r>
        <w:rPr>
          <w:sz w:val="28"/>
          <w:szCs w:val="28"/>
        </w:rPr>
        <w:br/>
      </w:r>
      <w:r>
        <w:rPr>
          <w:rStyle w:val="fontstyle01"/>
          <w:rFonts w:eastAsia="Tahoma"/>
        </w:rPr>
        <w:t>7. Проведение аудита в сфере закупок (основной этап)……… ……</w:t>
      </w:r>
      <w:r w:rsidR="00363AAA">
        <w:rPr>
          <w:rStyle w:val="fontstyle01"/>
          <w:rFonts w:eastAsia="Tahoma"/>
        </w:rPr>
        <w:t xml:space="preserve"> </w:t>
      </w:r>
      <w:r w:rsidR="00F35B2D">
        <w:rPr>
          <w:rStyle w:val="fontstyle01"/>
          <w:rFonts w:eastAsia="Tahoma"/>
        </w:rPr>
        <w:t>10</w:t>
      </w:r>
      <w:r>
        <w:rPr>
          <w:sz w:val="28"/>
          <w:szCs w:val="28"/>
        </w:rPr>
        <w:br/>
      </w:r>
      <w:r>
        <w:rPr>
          <w:rStyle w:val="fontstyle01"/>
          <w:rFonts w:eastAsia="Tahoma"/>
        </w:rPr>
        <w:t>8. Оформление результатов аудита в сфере закупок</w:t>
      </w:r>
      <w:r>
        <w:rPr>
          <w:sz w:val="28"/>
          <w:szCs w:val="28"/>
        </w:rPr>
        <w:br/>
      </w:r>
      <w:r>
        <w:rPr>
          <w:rStyle w:val="fontstyle01"/>
          <w:rFonts w:eastAsia="Tahoma"/>
        </w:rPr>
        <w:t>(заключительный этап)……………………………………………    . .</w:t>
      </w:r>
      <w:r w:rsidR="008D3D91">
        <w:rPr>
          <w:rStyle w:val="fontstyle01"/>
          <w:rFonts w:eastAsia="Tahoma"/>
        </w:rPr>
        <w:t xml:space="preserve"> </w:t>
      </w:r>
      <w:r>
        <w:rPr>
          <w:rStyle w:val="fontstyle01"/>
          <w:rFonts w:eastAsia="Tahoma"/>
        </w:rPr>
        <w:t>1</w:t>
      </w:r>
      <w:r w:rsidR="00363AAA">
        <w:rPr>
          <w:rStyle w:val="fontstyle01"/>
          <w:rFonts w:eastAsia="Tahoma"/>
        </w:rPr>
        <w:t>2</w:t>
      </w:r>
      <w:r>
        <w:rPr>
          <w:sz w:val="28"/>
          <w:szCs w:val="28"/>
        </w:rPr>
        <w:br/>
      </w:r>
      <w:r>
        <w:rPr>
          <w:rStyle w:val="fontstyle01"/>
          <w:rFonts w:eastAsia="Tahoma"/>
        </w:rPr>
        <w:t>9. Использование результатов аудита в сфере закупок……........... ..1</w:t>
      </w:r>
      <w:r w:rsidR="00363AAA">
        <w:rPr>
          <w:rStyle w:val="fontstyle01"/>
          <w:rFonts w:eastAsia="Tahoma"/>
        </w:rPr>
        <w:t>3</w:t>
      </w:r>
      <w:r>
        <w:rPr>
          <w:sz w:val="28"/>
          <w:szCs w:val="28"/>
        </w:rPr>
        <w:br/>
      </w:r>
      <w:r>
        <w:rPr>
          <w:rStyle w:val="fontstyle01"/>
          <w:rFonts w:eastAsia="Tahoma"/>
        </w:rPr>
        <w:t>10. Формирование и размещение информации о результатах</w:t>
      </w:r>
      <w:r>
        <w:rPr>
          <w:sz w:val="28"/>
          <w:szCs w:val="28"/>
        </w:rPr>
        <w:br/>
      </w:r>
      <w:r>
        <w:rPr>
          <w:rStyle w:val="fontstyle01"/>
          <w:rFonts w:eastAsia="Tahoma"/>
        </w:rPr>
        <w:t>аудита в сфере закупок в единой информационной системе в</w:t>
      </w:r>
      <w:r>
        <w:rPr>
          <w:sz w:val="28"/>
          <w:szCs w:val="28"/>
        </w:rPr>
        <w:br/>
      </w:r>
      <w:r>
        <w:rPr>
          <w:rStyle w:val="fontstyle01"/>
          <w:rFonts w:eastAsia="Tahoma"/>
        </w:rPr>
        <w:t xml:space="preserve">сфере закупок………………………………………………………  </w:t>
      </w:r>
      <w:r w:rsidR="00A215EC">
        <w:rPr>
          <w:rStyle w:val="fontstyle01"/>
          <w:rFonts w:eastAsia="Tahoma"/>
        </w:rPr>
        <w:t xml:space="preserve">    </w:t>
      </w:r>
      <w:r w:rsidR="008D3D91">
        <w:rPr>
          <w:rStyle w:val="fontstyle01"/>
          <w:rFonts w:eastAsia="Tahoma"/>
        </w:rPr>
        <w:t xml:space="preserve"> </w:t>
      </w:r>
      <w:r>
        <w:rPr>
          <w:rStyle w:val="fontstyle01"/>
          <w:rFonts w:eastAsia="Tahoma"/>
        </w:rPr>
        <w:t>1</w:t>
      </w:r>
      <w:r w:rsidR="00A215EC">
        <w:rPr>
          <w:rStyle w:val="fontstyle01"/>
          <w:rFonts w:eastAsia="Tahoma"/>
        </w:rPr>
        <w:t>3</w:t>
      </w:r>
      <w:r>
        <w:rPr>
          <w:sz w:val="28"/>
          <w:szCs w:val="28"/>
        </w:rPr>
        <w:br/>
      </w:r>
      <w:r w:rsidR="00BD00FD">
        <w:rPr>
          <w:rStyle w:val="fontstyle01"/>
          <w:rFonts w:eastAsia="Tahoma"/>
        </w:rPr>
        <w:t>Приложения</w:t>
      </w:r>
      <w:r>
        <w:rPr>
          <w:rStyle w:val="fontstyle01"/>
          <w:rFonts w:eastAsia="Tahoma"/>
        </w:rPr>
        <w:t>……………………………………………………</w:t>
      </w:r>
      <w:r w:rsidR="00F35B2D">
        <w:rPr>
          <w:rStyle w:val="fontstyle01"/>
          <w:rFonts w:eastAsia="Tahoma"/>
        </w:rPr>
        <w:t xml:space="preserve">   </w:t>
      </w:r>
      <w:r>
        <w:rPr>
          <w:rStyle w:val="fontstyle01"/>
          <w:rFonts w:eastAsia="Tahoma"/>
        </w:rPr>
        <w:t>….</w:t>
      </w:r>
      <w:r w:rsidR="008D3D91">
        <w:rPr>
          <w:rStyle w:val="fontstyle01"/>
          <w:rFonts w:eastAsia="Tahoma"/>
        </w:rPr>
        <w:t xml:space="preserve"> </w:t>
      </w:r>
      <w:r>
        <w:rPr>
          <w:rStyle w:val="fontstyle01"/>
          <w:rFonts w:eastAsia="Tahoma"/>
        </w:rPr>
        <w:t>1</w:t>
      </w:r>
      <w:r w:rsidR="00A215EC">
        <w:rPr>
          <w:rStyle w:val="fontstyle01"/>
          <w:rFonts w:eastAsia="Tahoma"/>
        </w:rPr>
        <w:t>4</w:t>
      </w:r>
      <w:r w:rsidR="00F35B2D">
        <w:rPr>
          <w:rStyle w:val="fontstyle01"/>
          <w:rFonts w:eastAsia="Tahoma"/>
        </w:rPr>
        <w:t>-33</w:t>
      </w:r>
    </w:p>
    <w:p w:rsidR="00D653E5" w:rsidRDefault="00D653E5" w:rsidP="000A07F4">
      <w:pPr>
        <w:pStyle w:val="12"/>
        <w:shd w:val="clear" w:color="auto" w:fill="auto"/>
        <w:tabs>
          <w:tab w:val="left" w:pos="0"/>
          <w:tab w:val="right" w:leader="dot" w:pos="8583"/>
        </w:tabs>
        <w:spacing w:before="0" w:line="240" w:lineRule="auto"/>
        <w:ind w:firstLine="709"/>
        <w:jc w:val="both"/>
        <w:rPr>
          <w:sz w:val="28"/>
          <w:szCs w:val="28"/>
        </w:rPr>
      </w:pPr>
    </w:p>
    <w:p w:rsidR="00D653E5" w:rsidRDefault="00D653E5" w:rsidP="000A07F4">
      <w:pPr>
        <w:pStyle w:val="12"/>
        <w:shd w:val="clear" w:color="auto" w:fill="auto"/>
        <w:tabs>
          <w:tab w:val="left" w:pos="0"/>
          <w:tab w:val="right" w:leader="dot" w:pos="8583"/>
        </w:tabs>
        <w:spacing w:before="0" w:line="240" w:lineRule="auto"/>
        <w:ind w:firstLine="709"/>
        <w:jc w:val="both"/>
        <w:rPr>
          <w:sz w:val="28"/>
          <w:szCs w:val="28"/>
        </w:rPr>
      </w:pPr>
    </w:p>
    <w:p w:rsidR="00D653E5" w:rsidRDefault="00D653E5" w:rsidP="000A07F4">
      <w:pPr>
        <w:pStyle w:val="12"/>
        <w:shd w:val="clear" w:color="auto" w:fill="auto"/>
        <w:tabs>
          <w:tab w:val="left" w:pos="0"/>
          <w:tab w:val="right" w:leader="dot" w:pos="8583"/>
        </w:tabs>
        <w:spacing w:before="0" w:line="240" w:lineRule="auto"/>
        <w:ind w:firstLine="709"/>
        <w:jc w:val="both"/>
        <w:rPr>
          <w:sz w:val="28"/>
          <w:szCs w:val="28"/>
        </w:rPr>
      </w:pPr>
    </w:p>
    <w:p w:rsidR="00D653E5" w:rsidRDefault="00D653E5" w:rsidP="000A07F4">
      <w:pPr>
        <w:pStyle w:val="12"/>
        <w:shd w:val="clear" w:color="auto" w:fill="auto"/>
        <w:tabs>
          <w:tab w:val="left" w:pos="0"/>
          <w:tab w:val="right" w:leader="dot" w:pos="8583"/>
        </w:tabs>
        <w:spacing w:before="0" w:line="240" w:lineRule="auto"/>
        <w:ind w:firstLine="709"/>
        <w:jc w:val="both"/>
        <w:rPr>
          <w:sz w:val="28"/>
          <w:szCs w:val="28"/>
        </w:rPr>
      </w:pPr>
    </w:p>
    <w:p w:rsidR="00D653E5" w:rsidRDefault="00D653E5" w:rsidP="000A07F4">
      <w:pPr>
        <w:pStyle w:val="12"/>
        <w:shd w:val="clear" w:color="auto" w:fill="auto"/>
        <w:tabs>
          <w:tab w:val="left" w:pos="0"/>
          <w:tab w:val="right" w:leader="dot" w:pos="8583"/>
        </w:tabs>
        <w:spacing w:before="0" w:line="240" w:lineRule="auto"/>
        <w:ind w:firstLine="709"/>
        <w:jc w:val="both"/>
        <w:rPr>
          <w:sz w:val="28"/>
          <w:szCs w:val="28"/>
        </w:rPr>
      </w:pPr>
    </w:p>
    <w:p w:rsidR="00D653E5" w:rsidRDefault="00D653E5" w:rsidP="000A07F4">
      <w:pPr>
        <w:pStyle w:val="12"/>
        <w:shd w:val="clear" w:color="auto" w:fill="auto"/>
        <w:tabs>
          <w:tab w:val="left" w:pos="0"/>
          <w:tab w:val="right" w:leader="dot" w:pos="8583"/>
        </w:tabs>
        <w:spacing w:before="0" w:line="240" w:lineRule="auto"/>
        <w:ind w:firstLine="709"/>
        <w:jc w:val="both"/>
        <w:rPr>
          <w:sz w:val="28"/>
          <w:szCs w:val="28"/>
        </w:rPr>
      </w:pPr>
    </w:p>
    <w:p w:rsidR="00D653E5" w:rsidRDefault="00D653E5" w:rsidP="000A07F4">
      <w:pPr>
        <w:pStyle w:val="12"/>
        <w:shd w:val="clear" w:color="auto" w:fill="auto"/>
        <w:tabs>
          <w:tab w:val="left" w:pos="0"/>
          <w:tab w:val="right" w:leader="dot" w:pos="8583"/>
        </w:tabs>
        <w:spacing w:before="0" w:line="240" w:lineRule="auto"/>
        <w:ind w:firstLine="709"/>
        <w:jc w:val="both"/>
        <w:rPr>
          <w:sz w:val="28"/>
          <w:szCs w:val="28"/>
        </w:rPr>
      </w:pPr>
    </w:p>
    <w:p w:rsidR="00D653E5" w:rsidRDefault="00D653E5" w:rsidP="000A07F4">
      <w:pPr>
        <w:pStyle w:val="12"/>
        <w:shd w:val="clear" w:color="auto" w:fill="auto"/>
        <w:tabs>
          <w:tab w:val="left" w:pos="0"/>
          <w:tab w:val="right" w:leader="dot" w:pos="8583"/>
        </w:tabs>
        <w:spacing w:before="0" w:line="240" w:lineRule="auto"/>
        <w:ind w:firstLine="709"/>
        <w:jc w:val="both"/>
        <w:rPr>
          <w:sz w:val="28"/>
          <w:szCs w:val="28"/>
        </w:rPr>
      </w:pPr>
    </w:p>
    <w:p w:rsidR="00D653E5" w:rsidRDefault="00D653E5" w:rsidP="000A07F4">
      <w:pPr>
        <w:pStyle w:val="12"/>
        <w:shd w:val="clear" w:color="auto" w:fill="auto"/>
        <w:tabs>
          <w:tab w:val="left" w:pos="0"/>
          <w:tab w:val="right" w:leader="dot" w:pos="8583"/>
        </w:tabs>
        <w:spacing w:before="0" w:line="240" w:lineRule="auto"/>
        <w:ind w:firstLine="709"/>
        <w:jc w:val="both"/>
        <w:rPr>
          <w:sz w:val="28"/>
          <w:szCs w:val="28"/>
        </w:rPr>
      </w:pPr>
    </w:p>
    <w:p w:rsidR="00D653E5" w:rsidRDefault="00D653E5" w:rsidP="000A07F4">
      <w:pPr>
        <w:pStyle w:val="12"/>
        <w:shd w:val="clear" w:color="auto" w:fill="auto"/>
        <w:tabs>
          <w:tab w:val="left" w:pos="0"/>
          <w:tab w:val="right" w:leader="dot" w:pos="8583"/>
        </w:tabs>
        <w:spacing w:before="0" w:line="240" w:lineRule="auto"/>
        <w:ind w:firstLine="709"/>
        <w:jc w:val="both"/>
        <w:rPr>
          <w:sz w:val="28"/>
          <w:szCs w:val="28"/>
        </w:rPr>
      </w:pPr>
    </w:p>
    <w:p w:rsidR="00D653E5" w:rsidRDefault="00D653E5" w:rsidP="000A07F4">
      <w:pPr>
        <w:pStyle w:val="12"/>
        <w:shd w:val="clear" w:color="auto" w:fill="auto"/>
        <w:tabs>
          <w:tab w:val="left" w:pos="0"/>
          <w:tab w:val="right" w:leader="dot" w:pos="8583"/>
        </w:tabs>
        <w:spacing w:before="0" w:line="240" w:lineRule="auto"/>
        <w:ind w:firstLine="709"/>
        <w:jc w:val="both"/>
        <w:rPr>
          <w:sz w:val="28"/>
          <w:szCs w:val="28"/>
        </w:rPr>
      </w:pPr>
    </w:p>
    <w:p w:rsidR="00D653E5" w:rsidRDefault="00D653E5" w:rsidP="000A07F4">
      <w:pPr>
        <w:pStyle w:val="12"/>
        <w:shd w:val="clear" w:color="auto" w:fill="auto"/>
        <w:tabs>
          <w:tab w:val="left" w:pos="0"/>
          <w:tab w:val="right" w:leader="dot" w:pos="8583"/>
        </w:tabs>
        <w:spacing w:before="0" w:line="240" w:lineRule="auto"/>
        <w:ind w:firstLine="709"/>
        <w:jc w:val="both"/>
        <w:rPr>
          <w:sz w:val="28"/>
          <w:szCs w:val="28"/>
        </w:rPr>
      </w:pPr>
    </w:p>
    <w:p w:rsidR="00697D9A" w:rsidRDefault="00697D9A" w:rsidP="00697D9A">
      <w:pPr>
        <w:pStyle w:val="12"/>
        <w:shd w:val="clear" w:color="auto" w:fill="auto"/>
        <w:tabs>
          <w:tab w:val="right" w:leader="dot" w:pos="8583"/>
        </w:tabs>
        <w:spacing w:before="0" w:line="240" w:lineRule="auto"/>
        <w:ind w:firstLine="709"/>
        <w:jc w:val="both"/>
        <w:rPr>
          <w:sz w:val="28"/>
          <w:szCs w:val="28"/>
        </w:rPr>
      </w:pPr>
    </w:p>
    <w:p w:rsidR="00697D9A" w:rsidRDefault="00697D9A" w:rsidP="00697D9A">
      <w:pPr>
        <w:pStyle w:val="12"/>
        <w:shd w:val="clear" w:color="auto" w:fill="auto"/>
        <w:tabs>
          <w:tab w:val="right" w:leader="dot" w:pos="8583"/>
        </w:tabs>
        <w:spacing w:before="0" w:line="240" w:lineRule="auto"/>
        <w:ind w:firstLine="709"/>
        <w:jc w:val="both"/>
        <w:rPr>
          <w:sz w:val="28"/>
          <w:szCs w:val="28"/>
        </w:rPr>
      </w:pPr>
    </w:p>
    <w:p w:rsidR="00697D9A" w:rsidRDefault="007726EB" w:rsidP="007726EB">
      <w:pPr>
        <w:pStyle w:val="12"/>
        <w:shd w:val="clear" w:color="auto" w:fill="auto"/>
        <w:tabs>
          <w:tab w:val="left" w:pos="2269"/>
        </w:tabs>
        <w:spacing w:before="0" w:line="240" w:lineRule="auto"/>
        <w:ind w:firstLine="709"/>
        <w:jc w:val="both"/>
        <w:rPr>
          <w:sz w:val="28"/>
          <w:szCs w:val="28"/>
        </w:rPr>
      </w:pPr>
      <w:r>
        <w:rPr>
          <w:sz w:val="28"/>
          <w:szCs w:val="28"/>
        </w:rPr>
        <w:tab/>
      </w:r>
    </w:p>
    <w:p w:rsidR="00697D9A" w:rsidRDefault="00697D9A" w:rsidP="00697D9A">
      <w:pPr>
        <w:pStyle w:val="12"/>
        <w:shd w:val="clear" w:color="auto" w:fill="auto"/>
        <w:tabs>
          <w:tab w:val="right" w:leader="dot" w:pos="8583"/>
        </w:tabs>
        <w:spacing w:before="0" w:line="240" w:lineRule="auto"/>
        <w:ind w:firstLine="709"/>
        <w:jc w:val="both"/>
        <w:rPr>
          <w:sz w:val="28"/>
          <w:szCs w:val="28"/>
        </w:rPr>
      </w:pPr>
    </w:p>
    <w:p w:rsidR="00697D9A" w:rsidRDefault="00697D9A" w:rsidP="00697D9A">
      <w:pPr>
        <w:pStyle w:val="12"/>
        <w:shd w:val="clear" w:color="auto" w:fill="auto"/>
        <w:tabs>
          <w:tab w:val="right" w:leader="dot" w:pos="8583"/>
        </w:tabs>
        <w:spacing w:before="0" w:line="240" w:lineRule="auto"/>
        <w:ind w:firstLine="709"/>
        <w:jc w:val="both"/>
        <w:rPr>
          <w:sz w:val="28"/>
          <w:szCs w:val="28"/>
        </w:rPr>
      </w:pPr>
    </w:p>
    <w:p w:rsidR="00697D9A" w:rsidRDefault="00697D9A" w:rsidP="00697D9A">
      <w:pPr>
        <w:pStyle w:val="12"/>
        <w:shd w:val="clear" w:color="auto" w:fill="auto"/>
        <w:tabs>
          <w:tab w:val="right" w:leader="dot" w:pos="8583"/>
        </w:tabs>
        <w:spacing w:before="0" w:line="240" w:lineRule="auto"/>
        <w:ind w:firstLine="709"/>
        <w:jc w:val="both"/>
        <w:rPr>
          <w:sz w:val="28"/>
          <w:szCs w:val="28"/>
        </w:rPr>
      </w:pPr>
    </w:p>
    <w:p w:rsidR="00697D9A" w:rsidRDefault="00697D9A" w:rsidP="00697D9A">
      <w:pPr>
        <w:pStyle w:val="12"/>
        <w:shd w:val="clear" w:color="auto" w:fill="auto"/>
        <w:tabs>
          <w:tab w:val="right" w:leader="dot" w:pos="8583"/>
        </w:tabs>
        <w:spacing w:before="0" w:line="240" w:lineRule="auto"/>
        <w:ind w:firstLine="709"/>
        <w:jc w:val="both"/>
        <w:rPr>
          <w:sz w:val="28"/>
          <w:szCs w:val="28"/>
        </w:rPr>
      </w:pPr>
    </w:p>
    <w:p w:rsidR="00697D9A" w:rsidRDefault="00697D9A" w:rsidP="00697D9A">
      <w:pPr>
        <w:pStyle w:val="12"/>
        <w:shd w:val="clear" w:color="auto" w:fill="auto"/>
        <w:tabs>
          <w:tab w:val="right" w:leader="dot" w:pos="8583"/>
        </w:tabs>
        <w:spacing w:before="0" w:line="240" w:lineRule="auto"/>
        <w:ind w:firstLine="709"/>
        <w:jc w:val="both"/>
        <w:rPr>
          <w:sz w:val="28"/>
          <w:szCs w:val="28"/>
        </w:rPr>
      </w:pPr>
    </w:p>
    <w:p w:rsidR="00697D9A" w:rsidRDefault="00697D9A" w:rsidP="00697D9A">
      <w:pPr>
        <w:pStyle w:val="12"/>
        <w:shd w:val="clear" w:color="auto" w:fill="auto"/>
        <w:tabs>
          <w:tab w:val="right" w:leader="dot" w:pos="8583"/>
        </w:tabs>
        <w:spacing w:before="0" w:line="240" w:lineRule="auto"/>
        <w:ind w:firstLine="709"/>
        <w:jc w:val="both"/>
        <w:rPr>
          <w:sz w:val="28"/>
          <w:szCs w:val="28"/>
        </w:rPr>
      </w:pPr>
    </w:p>
    <w:p w:rsidR="00697D9A" w:rsidRDefault="00697D9A" w:rsidP="00697D9A">
      <w:pPr>
        <w:pStyle w:val="12"/>
        <w:shd w:val="clear" w:color="auto" w:fill="auto"/>
        <w:tabs>
          <w:tab w:val="right" w:leader="dot" w:pos="8583"/>
        </w:tabs>
        <w:spacing w:before="0" w:line="240" w:lineRule="auto"/>
        <w:ind w:firstLine="709"/>
        <w:jc w:val="both"/>
        <w:rPr>
          <w:sz w:val="28"/>
          <w:szCs w:val="28"/>
        </w:rPr>
      </w:pPr>
    </w:p>
    <w:p w:rsidR="00697D9A" w:rsidRDefault="00697D9A" w:rsidP="00697D9A">
      <w:pPr>
        <w:pStyle w:val="12"/>
        <w:shd w:val="clear" w:color="auto" w:fill="auto"/>
        <w:tabs>
          <w:tab w:val="right" w:leader="dot" w:pos="8583"/>
        </w:tabs>
        <w:spacing w:before="0" w:line="240" w:lineRule="auto"/>
        <w:ind w:firstLine="709"/>
        <w:jc w:val="both"/>
        <w:rPr>
          <w:sz w:val="28"/>
          <w:szCs w:val="28"/>
        </w:rPr>
      </w:pPr>
    </w:p>
    <w:p w:rsidR="00697D9A" w:rsidRDefault="00697D9A" w:rsidP="00697D9A">
      <w:pPr>
        <w:pStyle w:val="12"/>
        <w:shd w:val="clear" w:color="auto" w:fill="auto"/>
        <w:tabs>
          <w:tab w:val="right" w:leader="dot" w:pos="8583"/>
        </w:tabs>
        <w:spacing w:before="0" w:line="240" w:lineRule="auto"/>
        <w:ind w:firstLine="709"/>
        <w:jc w:val="both"/>
        <w:rPr>
          <w:sz w:val="28"/>
          <w:szCs w:val="28"/>
        </w:rPr>
      </w:pPr>
    </w:p>
    <w:p w:rsidR="00DD1E49" w:rsidRPr="00697D9A" w:rsidRDefault="00DD1E49" w:rsidP="00697D9A">
      <w:pPr>
        <w:pStyle w:val="12"/>
        <w:shd w:val="clear" w:color="auto" w:fill="auto"/>
        <w:tabs>
          <w:tab w:val="right" w:leader="dot" w:pos="8583"/>
        </w:tabs>
        <w:spacing w:before="0" w:line="240" w:lineRule="auto"/>
        <w:ind w:firstLine="709"/>
        <w:jc w:val="both"/>
        <w:rPr>
          <w:sz w:val="28"/>
          <w:szCs w:val="28"/>
        </w:rPr>
        <w:sectPr w:rsidR="00DD1E49" w:rsidRPr="00697D9A" w:rsidSect="00BC3922">
          <w:headerReference w:type="default" r:id="rId8"/>
          <w:footerReference w:type="default" r:id="rId9"/>
          <w:headerReference w:type="first" r:id="rId10"/>
          <w:type w:val="continuous"/>
          <w:pgSz w:w="11909" w:h="16838"/>
          <w:pgMar w:top="1134" w:right="850" w:bottom="1134" w:left="1701" w:header="0" w:footer="6" w:gutter="0"/>
          <w:cols w:space="720"/>
          <w:noEndnote/>
          <w:titlePg/>
          <w:docGrid w:linePitch="360"/>
        </w:sectPr>
      </w:pPr>
      <w:bookmarkStart w:id="1" w:name="_GoBack"/>
      <w:bookmarkEnd w:id="1"/>
    </w:p>
    <w:p w:rsidR="002F0FC3" w:rsidRDefault="00A36320" w:rsidP="000A07F4">
      <w:pPr>
        <w:pStyle w:val="24"/>
        <w:keepNext/>
        <w:keepLines/>
        <w:numPr>
          <w:ilvl w:val="0"/>
          <w:numId w:val="2"/>
        </w:numPr>
        <w:shd w:val="clear" w:color="auto" w:fill="auto"/>
        <w:tabs>
          <w:tab w:val="left" w:pos="274"/>
        </w:tabs>
        <w:spacing w:line="240" w:lineRule="auto"/>
        <w:ind w:firstLine="709"/>
        <w:rPr>
          <w:b/>
          <w:sz w:val="28"/>
          <w:szCs w:val="28"/>
        </w:rPr>
      </w:pPr>
      <w:bookmarkStart w:id="2" w:name="bookmark2"/>
      <w:r w:rsidRPr="0067034C">
        <w:rPr>
          <w:b/>
          <w:sz w:val="28"/>
          <w:szCs w:val="28"/>
        </w:rPr>
        <w:lastRenderedPageBreak/>
        <w:t>Общие положения</w:t>
      </w:r>
      <w:bookmarkEnd w:id="2"/>
    </w:p>
    <w:p w:rsidR="000A07F4" w:rsidRPr="0067034C" w:rsidRDefault="000A07F4" w:rsidP="000A07F4">
      <w:pPr>
        <w:pStyle w:val="24"/>
        <w:keepNext/>
        <w:keepLines/>
        <w:shd w:val="clear" w:color="auto" w:fill="auto"/>
        <w:tabs>
          <w:tab w:val="left" w:pos="274"/>
        </w:tabs>
        <w:spacing w:line="240" w:lineRule="auto"/>
        <w:ind w:left="709" w:firstLine="0"/>
        <w:jc w:val="left"/>
        <w:rPr>
          <w:b/>
          <w:sz w:val="28"/>
          <w:szCs w:val="28"/>
        </w:rPr>
      </w:pPr>
    </w:p>
    <w:p w:rsidR="00E90428" w:rsidRPr="0048318D" w:rsidRDefault="00A36320" w:rsidP="00697D9A">
      <w:pPr>
        <w:pStyle w:val="22"/>
        <w:numPr>
          <w:ilvl w:val="1"/>
          <w:numId w:val="2"/>
        </w:numPr>
        <w:shd w:val="clear" w:color="auto" w:fill="auto"/>
        <w:tabs>
          <w:tab w:val="left" w:pos="709"/>
          <w:tab w:val="left" w:pos="1230"/>
        </w:tabs>
        <w:spacing w:before="0" w:after="0" w:line="240" w:lineRule="auto"/>
        <w:ind w:firstLine="709"/>
        <w:jc w:val="both"/>
        <w:rPr>
          <w:color w:val="auto"/>
          <w:sz w:val="28"/>
          <w:szCs w:val="28"/>
        </w:rPr>
      </w:pPr>
      <w:r w:rsidRPr="0048318D">
        <w:rPr>
          <w:color w:val="auto"/>
          <w:sz w:val="28"/>
          <w:szCs w:val="28"/>
        </w:rPr>
        <w:t>Стандарт внешнего муниципального финансового контроля «Проведение аудита в сфере закупок товаров, работ, услуг</w:t>
      </w:r>
      <w:r w:rsidR="004D6B0F" w:rsidRPr="0048318D">
        <w:rPr>
          <w:rStyle w:val="markedcontent"/>
          <w:color w:val="auto"/>
          <w:sz w:val="28"/>
          <w:szCs w:val="28"/>
        </w:rPr>
        <w:t xml:space="preserve"> для обеспечения муниципальных нужд</w:t>
      </w:r>
      <w:r w:rsidRPr="0048318D">
        <w:rPr>
          <w:color w:val="auto"/>
          <w:sz w:val="28"/>
          <w:szCs w:val="28"/>
        </w:rPr>
        <w:t xml:space="preserve">» (далее - Стандарт) является специализированным стандартом и предназначен для методологического обеспечения реализации полномочий </w:t>
      </w:r>
      <w:r w:rsidR="008D3D91">
        <w:rPr>
          <w:color w:val="auto"/>
          <w:sz w:val="28"/>
          <w:szCs w:val="28"/>
        </w:rPr>
        <w:t>к</w:t>
      </w:r>
      <w:r w:rsidR="00697D9A" w:rsidRPr="0048318D">
        <w:rPr>
          <w:color w:val="auto"/>
          <w:sz w:val="28"/>
          <w:szCs w:val="28"/>
        </w:rPr>
        <w:t>онтрольно-сч</w:t>
      </w:r>
      <w:r w:rsidR="008D3D91">
        <w:rPr>
          <w:color w:val="auto"/>
          <w:sz w:val="28"/>
          <w:szCs w:val="28"/>
        </w:rPr>
        <w:t>ё</w:t>
      </w:r>
      <w:r w:rsidR="00697D9A" w:rsidRPr="0048318D">
        <w:rPr>
          <w:color w:val="auto"/>
          <w:sz w:val="28"/>
          <w:szCs w:val="28"/>
        </w:rPr>
        <w:t>тной палаты</w:t>
      </w:r>
      <w:r w:rsidRPr="0048318D">
        <w:rPr>
          <w:color w:val="auto"/>
          <w:sz w:val="28"/>
          <w:szCs w:val="28"/>
        </w:rPr>
        <w:t xml:space="preserve"> </w:t>
      </w:r>
      <w:r w:rsidR="008D3D91">
        <w:rPr>
          <w:color w:val="auto"/>
          <w:sz w:val="28"/>
          <w:szCs w:val="28"/>
        </w:rPr>
        <w:t>Целинного</w:t>
      </w:r>
      <w:r w:rsidR="00697D9A" w:rsidRPr="0048318D">
        <w:rPr>
          <w:color w:val="auto"/>
          <w:sz w:val="28"/>
          <w:szCs w:val="28"/>
        </w:rPr>
        <w:t xml:space="preserve"> района Алтайского</w:t>
      </w:r>
      <w:r w:rsidR="0067034C" w:rsidRPr="0048318D">
        <w:rPr>
          <w:color w:val="auto"/>
          <w:sz w:val="28"/>
          <w:szCs w:val="28"/>
        </w:rPr>
        <w:t xml:space="preserve"> края</w:t>
      </w:r>
      <w:r w:rsidRPr="0048318D">
        <w:rPr>
          <w:color w:val="auto"/>
          <w:sz w:val="28"/>
          <w:szCs w:val="28"/>
        </w:rPr>
        <w:t xml:space="preserve"> (далее - </w:t>
      </w:r>
      <w:r w:rsidR="008D3D91">
        <w:rPr>
          <w:color w:val="auto"/>
          <w:sz w:val="28"/>
          <w:szCs w:val="28"/>
        </w:rPr>
        <w:t>к</w:t>
      </w:r>
      <w:r w:rsidR="004D6B0F" w:rsidRPr="0048318D">
        <w:rPr>
          <w:color w:val="auto"/>
          <w:sz w:val="28"/>
          <w:szCs w:val="28"/>
        </w:rPr>
        <w:t>онтрольно-сч</w:t>
      </w:r>
      <w:r w:rsidR="008D3D91">
        <w:rPr>
          <w:color w:val="auto"/>
          <w:sz w:val="28"/>
          <w:szCs w:val="28"/>
        </w:rPr>
        <w:t>ё</w:t>
      </w:r>
      <w:r w:rsidR="004D6B0F" w:rsidRPr="0048318D">
        <w:rPr>
          <w:color w:val="auto"/>
          <w:sz w:val="28"/>
          <w:szCs w:val="28"/>
        </w:rPr>
        <w:t>тная палата района</w:t>
      </w:r>
      <w:r w:rsidRPr="0048318D">
        <w:rPr>
          <w:color w:val="auto"/>
          <w:sz w:val="28"/>
          <w:szCs w:val="28"/>
        </w:rPr>
        <w:t xml:space="preserve">) по осуществлению аудита в сфере закупок товаров, работ, услуг для обеспечения муниципальных нужд в соответствии </w:t>
      </w:r>
      <w:r w:rsidR="008D3D91">
        <w:rPr>
          <w:color w:val="auto"/>
          <w:sz w:val="28"/>
          <w:szCs w:val="28"/>
        </w:rPr>
        <w:t xml:space="preserve">с </w:t>
      </w:r>
      <w:r w:rsidR="00603F41" w:rsidRPr="0048318D">
        <w:rPr>
          <w:color w:val="auto"/>
          <w:sz w:val="28"/>
          <w:szCs w:val="28"/>
        </w:rPr>
        <w:t>требованиями Бюджетного кодекса Российской Федерации</w:t>
      </w:r>
      <w:r w:rsidR="004D6B0F" w:rsidRPr="0048318D">
        <w:rPr>
          <w:color w:val="auto"/>
          <w:sz w:val="28"/>
          <w:szCs w:val="28"/>
        </w:rPr>
        <w:t xml:space="preserve"> (далее - Бюджетный кодекс РФ)</w:t>
      </w:r>
      <w:r w:rsidR="00603F41" w:rsidRPr="0048318D">
        <w:rPr>
          <w:color w:val="auto"/>
          <w:sz w:val="28"/>
          <w:szCs w:val="28"/>
        </w:rPr>
        <w:t>, Федерального закона от 07.02.2011 № 6-ФЗ «Об об</w:t>
      </w:r>
      <w:r w:rsidR="00603F41" w:rsidRPr="0048318D">
        <w:rPr>
          <w:rStyle w:val="13"/>
          <w:rFonts w:eastAsia="Courier New"/>
          <w:color w:val="auto"/>
          <w:sz w:val="28"/>
          <w:szCs w:val="28"/>
          <w:u w:val="none"/>
        </w:rPr>
        <w:t>щи</w:t>
      </w:r>
      <w:r w:rsidR="00603F41" w:rsidRPr="0048318D">
        <w:rPr>
          <w:color w:val="auto"/>
          <w:sz w:val="28"/>
          <w:szCs w:val="28"/>
        </w:rPr>
        <w:t>х при</w:t>
      </w:r>
      <w:r w:rsidR="00603F41" w:rsidRPr="0048318D">
        <w:rPr>
          <w:rStyle w:val="13"/>
          <w:rFonts w:eastAsia="Courier New"/>
          <w:color w:val="auto"/>
          <w:sz w:val="28"/>
          <w:szCs w:val="28"/>
          <w:u w:val="none"/>
        </w:rPr>
        <w:t>нци</w:t>
      </w:r>
      <w:r w:rsidR="00603F41" w:rsidRPr="0048318D">
        <w:rPr>
          <w:color w:val="auto"/>
          <w:sz w:val="28"/>
          <w:szCs w:val="28"/>
        </w:rPr>
        <w:t xml:space="preserve">пах организации и деятельности контрольно-счетных органов субъектов Российской Федерации и муниципальных образований», </w:t>
      </w:r>
      <w:r w:rsidRPr="0048318D">
        <w:rPr>
          <w:color w:val="auto"/>
          <w:sz w:val="28"/>
          <w:szCs w:val="28"/>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w:t>
      </w:r>
      <w:r w:rsidR="00603F41" w:rsidRPr="0048318D">
        <w:rPr>
          <w:color w:val="auto"/>
          <w:sz w:val="28"/>
        </w:rPr>
        <w:t>Положени</w:t>
      </w:r>
      <w:r w:rsidR="00A227F0">
        <w:rPr>
          <w:color w:val="auto"/>
          <w:sz w:val="28"/>
        </w:rPr>
        <w:t>ем</w:t>
      </w:r>
      <w:r w:rsidR="00603F41" w:rsidRPr="0048318D">
        <w:rPr>
          <w:color w:val="auto"/>
          <w:sz w:val="28"/>
        </w:rPr>
        <w:t xml:space="preserve"> о </w:t>
      </w:r>
      <w:r w:rsidR="008D3D91">
        <w:rPr>
          <w:color w:val="auto"/>
          <w:sz w:val="28"/>
        </w:rPr>
        <w:t>к</w:t>
      </w:r>
      <w:r w:rsidR="00603F41" w:rsidRPr="0048318D">
        <w:rPr>
          <w:color w:val="auto"/>
          <w:sz w:val="28"/>
        </w:rPr>
        <w:t>онтрольно-сч</w:t>
      </w:r>
      <w:r w:rsidR="008D3D91">
        <w:rPr>
          <w:color w:val="auto"/>
          <w:sz w:val="28"/>
        </w:rPr>
        <w:t>ё</w:t>
      </w:r>
      <w:r w:rsidR="00603F41" w:rsidRPr="0048318D">
        <w:rPr>
          <w:color w:val="auto"/>
          <w:sz w:val="28"/>
        </w:rPr>
        <w:t xml:space="preserve">тной палате </w:t>
      </w:r>
      <w:r w:rsidR="008D3D91">
        <w:rPr>
          <w:color w:val="auto"/>
          <w:sz w:val="28"/>
        </w:rPr>
        <w:t>Целинного</w:t>
      </w:r>
      <w:r w:rsidR="00603F41" w:rsidRPr="0048318D">
        <w:rPr>
          <w:color w:val="auto"/>
          <w:sz w:val="28"/>
        </w:rPr>
        <w:t xml:space="preserve"> района Алтайского края,</w:t>
      </w:r>
      <w:r w:rsidR="00603F41" w:rsidRPr="0048318D">
        <w:rPr>
          <w:color w:val="auto"/>
          <w:sz w:val="28"/>
          <w:szCs w:val="28"/>
        </w:rPr>
        <w:t xml:space="preserve"> утвержденным </w:t>
      </w:r>
      <w:r w:rsidR="00A227F0">
        <w:rPr>
          <w:color w:val="auto"/>
          <w:sz w:val="28"/>
          <w:szCs w:val="28"/>
        </w:rPr>
        <w:t>Р</w:t>
      </w:r>
      <w:r w:rsidR="00603F41" w:rsidRPr="0048318D">
        <w:rPr>
          <w:color w:val="auto"/>
          <w:sz w:val="28"/>
          <w:szCs w:val="28"/>
        </w:rPr>
        <w:t xml:space="preserve">ешением </w:t>
      </w:r>
      <w:r w:rsidR="008D3D91">
        <w:rPr>
          <w:color w:val="auto"/>
          <w:sz w:val="28"/>
          <w:szCs w:val="28"/>
        </w:rPr>
        <w:t xml:space="preserve">Целинного </w:t>
      </w:r>
      <w:r w:rsidR="00603F41" w:rsidRPr="0048318D">
        <w:rPr>
          <w:color w:val="auto"/>
          <w:sz w:val="28"/>
          <w:szCs w:val="28"/>
        </w:rPr>
        <w:t>районного Со</w:t>
      </w:r>
      <w:r w:rsidR="008D3D91">
        <w:rPr>
          <w:color w:val="auto"/>
          <w:sz w:val="28"/>
          <w:szCs w:val="28"/>
        </w:rPr>
        <w:t>вета</w:t>
      </w:r>
      <w:r w:rsidR="00603F41" w:rsidRPr="0048318D">
        <w:rPr>
          <w:color w:val="auto"/>
          <w:sz w:val="28"/>
          <w:szCs w:val="28"/>
        </w:rPr>
        <w:t xml:space="preserve"> депутатов</w:t>
      </w:r>
      <w:r w:rsidR="00A608C0">
        <w:rPr>
          <w:color w:val="auto"/>
          <w:sz w:val="28"/>
          <w:szCs w:val="28"/>
        </w:rPr>
        <w:t xml:space="preserve"> </w:t>
      </w:r>
      <w:r w:rsidR="008D3D91">
        <w:rPr>
          <w:color w:val="auto"/>
          <w:sz w:val="28"/>
          <w:szCs w:val="28"/>
        </w:rPr>
        <w:t>Целинного</w:t>
      </w:r>
      <w:r w:rsidR="00A608C0">
        <w:rPr>
          <w:color w:val="auto"/>
          <w:sz w:val="28"/>
          <w:szCs w:val="28"/>
        </w:rPr>
        <w:t xml:space="preserve"> района Алтайского края</w:t>
      </w:r>
      <w:r w:rsidR="00603F41" w:rsidRPr="0048318D">
        <w:rPr>
          <w:color w:val="auto"/>
          <w:sz w:val="28"/>
          <w:szCs w:val="28"/>
        </w:rPr>
        <w:t xml:space="preserve"> от </w:t>
      </w:r>
      <w:r w:rsidR="008D3D91">
        <w:rPr>
          <w:color w:val="auto"/>
          <w:sz w:val="28"/>
          <w:szCs w:val="28"/>
        </w:rPr>
        <w:t>16</w:t>
      </w:r>
      <w:r w:rsidR="00603F41" w:rsidRPr="0048318D">
        <w:rPr>
          <w:color w:val="auto"/>
          <w:sz w:val="28"/>
          <w:szCs w:val="28"/>
        </w:rPr>
        <w:t>.</w:t>
      </w:r>
      <w:r w:rsidR="0048318D" w:rsidRPr="0048318D">
        <w:rPr>
          <w:color w:val="auto"/>
          <w:sz w:val="28"/>
          <w:szCs w:val="28"/>
        </w:rPr>
        <w:t>12.2021</w:t>
      </w:r>
      <w:r w:rsidR="00603F41" w:rsidRPr="0048318D">
        <w:rPr>
          <w:color w:val="auto"/>
          <w:sz w:val="28"/>
          <w:szCs w:val="28"/>
        </w:rPr>
        <w:t xml:space="preserve"> №</w:t>
      </w:r>
      <w:r w:rsidR="008D3D91">
        <w:rPr>
          <w:color w:val="auto"/>
          <w:sz w:val="28"/>
          <w:szCs w:val="28"/>
        </w:rPr>
        <w:t>48</w:t>
      </w:r>
      <w:r w:rsidR="00603F41" w:rsidRPr="0048318D">
        <w:rPr>
          <w:color w:val="auto"/>
          <w:sz w:val="28"/>
          <w:szCs w:val="28"/>
        </w:rPr>
        <w:t>,</w:t>
      </w:r>
      <w:r w:rsidRPr="0048318D">
        <w:rPr>
          <w:color w:val="auto"/>
          <w:sz w:val="28"/>
          <w:szCs w:val="28"/>
        </w:rPr>
        <w:t xml:space="preserve"> на основе </w:t>
      </w:r>
      <w:r w:rsidR="009221F9">
        <w:rPr>
          <w:sz w:val="28"/>
          <w:szCs w:val="28"/>
        </w:rPr>
        <w:t>О</w:t>
      </w:r>
      <w:r w:rsidR="00C46F8E">
        <w:rPr>
          <w:sz w:val="28"/>
          <w:szCs w:val="28"/>
        </w:rPr>
        <w:t>бщих требований</w:t>
      </w:r>
      <w:r w:rsidR="00C46F8E" w:rsidRPr="004C687E">
        <w:rPr>
          <w:sz w:val="28"/>
          <w:szCs w:val="28"/>
        </w:rPr>
        <w:t xml:space="preserve"> к стандартам внешнего государственного и муниципального аудита (контроля), </w:t>
      </w:r>
      <w:r w:rsidR="00C46F8E">
        <w:rPr>
          <w:sz w:val="28"/>
          <w:szCs w:val="28"/>
        </w:rPr>
        <w:t>утвержденных</w:t>
      </w:r>
      <w:r w:rsidR="00C46F8E" w:rsidRPr="004C687E">
        <w:rPr>
          <w:sz w:val="28"/>
          <w:szCs w:val="28"/>
        </w:rPr>
        <w:t xml:space="preserve"> Коллегией Счетной палаты Российской Федерации (протокол от 29.03.2022 №2 ПК)</w:t>
      </w:r>
      <w:r w:rsidRPr="0048318D">
        <w:rPr>
          <w:color w:val="auto"/>
          <w:sz w:val="28"/>
          <w:szCs w:val="28"/>
        </w:rPr>
        <w:t xml:space="preserve">. </w:t>
      </w:r>
      <w:r w:rsidR="00603F41" w:rsidRPr="0048318D">
        <w:rPr>
          <w:color w:val="auto"/>
          <w:sz w:val="28"/>
          <w:szCs w:val="28"/>
        </w:rPr>
        <w:t>При подготовке Стандарта использовались Методические рекомендации Счетной палаты Российской Федерации по проведению аудита в сфере закупок (утв. Коллегией Счетной палаты Российской Федерации (протокол от 21 марта 2014 года № 15К (961))).</w:t>
      </w:r>
    </w:p>
    <w:p w:rsidR="00603F41" w:rsidRPr="0048318D" w:rsidRDefault="00603F41" w:rsidP="00603F41">
      <w:pPr>
        <w:pStyle w:val="22"/>
        <w:numPr>
          <w:ilvl w:val="1"/>
          <w:numId w:val="2"/>
        </w:numPr>
        <w:shd w:val="clear" w:color="auto" w:fill="auto"/>
        <w:tabs>
          <w:tab w:val="left" w:pos="1234"/>
        </w:tabs>
        <w:spacing w:before="0" w:after="0" w:line="240" w:lineRule="auto"/>
        <w:ind w:firstLine="709"/>
        <w:jc w:val="both"/>
        <w:rPr>
          <w:color w:val="auto"/>
          <w:sz w:val="28"/>
          <w:szCs w:val="28"/>
        </w:rPr>
      </w:pPr>
      <w:r w:rsidRPr="0048318D">
        <w:rPr>
          <w:rStyle w:val="markedcontent"/>
          <w:color w:val="auto"/>
          <w:sz w:val="28"/>
          <w:szCs w:val="28"/>
        </w:rPr>
        <w:t xml:space="preserve">Стандарт предназначен для методологического обеспечения реализации полномочий </w:t>
      </w:r>
      <w:r w:rsidR="00A227F0">
        <w:rPr>
          <w:color w:val="auto"/>
          <w:sz w:val="28"/>
          <w:szCs w:val="28"/>
        </w:rPr>
        <w:t>к</w:t>
      </w:r>
      <w:r w:rsidR="004D6B0F" w:rsidRPr="0048318D">
        <w:rPr>
          <w:color w:val="auto"/>
          <w:sz w:val="28"/>
          <w:szCs w:val="28"/>
        </w:rPr>
        <w:t>онтрольно-сч</w:t>
      </w:r>
      <w:r w:rsidR="00A227F0">
        <w:rPr>
          <w:color w:val="auto"/>
          <w:sz w:val="28"/>
          <w:szCs w:val="28"/>
        </w:rPr>
        <w:t>ё</w:t>
      </w:r>
      <w:r w:rsidR="004D6B0F" w:rsidRPr="0048318D">
        <w:rPr>
          <w:color w:val="auto"/>
          <w:sz w:val="28"/>
          <w:szCs w:val="28"/>
        </w:rPr>
        <w:t>тной палаты района</w:t>
      </w:r>
      <w:r w:rsidRPr="0048318D">
        <w:rPr>
          <w:rStyle w:val="markedcontent"/>
          <w:color w:val="auto"/>
          <w:sz w:val="28"/>
          <w:szCs w:val="28"/>
        </w:rPr>
        <w:t xml:space="preserve"> по проведению аудита в сфере закупок товаров, работ, услуг для обеспечения муниципальных нужд (далее – «аудит в сфере закупок»), установленных</w:t>
      </w:r>
      <w:r w:rsidR="00941C68" w:rsidRPr="0048318D">
        <w:rPr>
          <w:rStyle w:val="markedcontent"/>
          <w:color w:val="auto"/>
          <w:sz w:val="28"/>
          <w:szCs w:val="28"/>
        </w:rPr>
        <w:t xml:space="preserve"> </w:t>
      </w:r>
      <w:r w:rsidRPr="0048318D">
        <w:rPr>
          <w:rStyle w:val="markedcontent"/>
          <w:color w:val="auto"/>
          <w:sz w:val="28"/>
          <w:szCs w:val="28"/>
        </w:rPr>
        <w:t xml:space="preserve">статьей 98 Федерального закона </w:t>
      </w:r>
      <w:r w:rsidR="00941C68" w:rsidRPr="0048318D">
        <w:rPr>
          <w:rStyle w:val="markedcontent"/>
          <w:color w:val="auto"/>
          <w:sz w:val="28"/>
          <w:szCs w:val="28"/>
        </w:rPr>
        <w:t>№</w:t>
      </w:r>
      <w:r w:rsidRPr="0048318D">
        <w:rPr>
          <w:rStyle w:val="markedcontent"/>
          <w:color w:val="auto"/>
          <w:sz w:val="28"/>
          <w:szCs w:val="28"/>
        </w:rPr>
        <w:t xml:space="preserve"> 44-ФЗ.</w:t>
      </w:r>
    </w:p>
    <w:p w:rsidR="002F0FC3" w:rsidRPr="0048318D" w:rsidRDefault="00A36320" w:rsidP="00603F41">
      <w:pPr>
        <w:pStyle w:val="22"/>
        <w:numPr>
          <w:ilvl w:val="1"/>
          <w:numId w:val="2"/>
        </w:numPr>
        <w:shd w:val="clear" w:color="auto" w:fill="auto"/>
        <w:tabs>
          <w:tab w:val="left" w:pos="1234"/>
        </w:tabs>
        <w:spacing w:before="0" w:after="0" w:line="240" w:lineRule="auto"/>
        <w:ind w:firstLine="709"/>
        <w:jc w:val="both"/>
        <w:rPr>
          <w:color w:val="auto"/>
          <w:sz w:val="28"/>
          <w:szCs w:val="28"/>
        </w:rPr>
      </w:pPr>
      <w:r w:rsidRPr="0048318D">
        <w:rPr>
          <w:color w:val="auto"/>
          <w:sz w:val="28"/>
          <w:szCs w:val="28"/>
        </w:rPr>
        <w:t xml:space="preserve">Стандарт определяет требования, правила и процедуры осуществления </w:t>
      </w:r>
      <w:r w:rsidR="00A227F0">
        <w:rPr>
          <w:color w:val="auto"/>
          <w:sz w:val="28"/>
          <w:szCs w:val="28"/>
        </w:rPr>
        <w:t>к</w:t>
      </w:r>
      <w:r w:rsidR="004D6B0F" w:rsidRPr="0048318D">
        <w:rPr>
          <w:color w:val="auto"/>
          <w:sz w:val="28"/>
          <w:szCs w:val="28"/>
        </w:rPr>
        <w:t>онтрольно-сч</w:t>
      </w:r>
      <w:r w:rsidR="00A227F0">
        <w:rPr>
          <w:color w:val="auto"/>
          <w:sz w:val="28"/>
          <w:szCs w:val="28"/>
        </w:rPr>
        <w:t>ё</w:t>
      </w:r>
      <w:r w:rsidR="004D6B0F" w:rsidRPr="0048318D">
        <w:rPr>
          <w:color w:val="auto"/>
          <w:sz w:val="28"/>
          <w:szCs w:val="28"/>
        </w:rPr>
        <w:t>тной палатой района</w:t>
      </w:r>
      <w:r w:rsidR="0067034C" w:rsidRPr="0048318D">
        <w:rPr>
          <w:color w:val="auto"/>
          <w:sz w:val="28"/>
          <w:szCs w:val="28"/>
        </w:rPr>
        <w:t xml:space="preserve"> </w:t>
      </w:r>
      <w:r w:rsidRPr="0048318D">
        <w:rPr>
          <w:color w:val="auto"/>
          <w:sz w:val="28"/>
          <w:szCs w:val="28"/>
        </w:rPr>
        <w:t xml:space="preserve"> аудита в сфере закупок товаров, работ и услуг, который в соответствии с Федеральным законом о контрактной системе заключается в проверке, анализе и оценке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w:t>
      </w:r>
      <w:r w:rsidR="004D6B0F" w:rsidRPr="0048318D">
        <w:rPr>
          <w:color w:val="auto"/>
          <w:sz w:val="28"/>
          <w:szCs w:val="28"/>
        </w:rPr>
        <w:t xml:space="preserve"> </w:t>
      </w:r>
      <w:r w:rsidRPr="0048318D">
        <w:rPr>
          <w:color w:val="auto"/>
          <w:sz w:val="28"/>
          <w:szCs w:val="28"/>
        </w:rPr>
        <w:t>Стандарт используется во всех случаях, когда предметом муниципального финансового контроля (аудита) является использование бюджетных средств на закупки товаров (работ, услуг).</w:t>
      </w:r>
    </w:p>
    <w:p w:rsidR="002F0FC3" w:rsidRPr="00697D9A" w:rsidRDefault="00A36320" w:rsidP="00697D9A">
      <w:pPr>
        <w:pStyle w:val="22"/>
        <w:numPr>
          <w:ilvl w:val="1"/>
          <w:numId w:val="2"/>
        </w:numPr>
        <w:shd w:val="clear" w:color="auto" w:fill="auto"/>
        <w:tabs>
          <w:tab w:val="left" w:pos="1230"/>
        </w:tabs>
        <w:spacing w:before="0" w:after="0" w:line="240" w:lineRule="auto"/>
        <w:ind w:firstLine="709"/>
        <w:jc w:val="both"/>
        <w:rPr>
          <w:sz w:val="28"/>
          <w:szCs w:val="28"/>
        </w:rPr>
      </w:pPr>
      <w:r w:rsidRPr="00697D9A">
        <w:rPr>
          <w:sz w:val="28"/>
          <w:szCs w:val="28"/>
        </w:rPr>
        <w:t xml:space="preserve">Стандарт регулирует особенности подготовки, проведения и использования результатов контрольных и экспертно-аналитических мероприятий, в ходе которых осуществляется аудит в сфере закупок, включая специальные требования к предметам и объектам соответствующих </w:t>
      </w:r>
      <w:r w:rsidRPr="00697D9A">
        <w:rPr>
          <w:sz w:val="28"/>
          <w:szCs w:val="28"/>
        </w:rPr>
        <w:lastRenderedPageBreak/>
        <w:t>мероприятий, порядку их включения в планы работы, способам получения необходимой информации и материалов, содержанию формируемых документов, случаям направления документов для принятия мер по результатам мероприятий, а также методические подходы к осуществлению аудита в сфере закупок.</w:t>
      </w:r>
    </w:p>
    <w:p w:rsidR="002F0FC3" w:rsidRPr="00697D9A" w:rsidRDefault="00A36320" w:rsidP="00697D9A">
      <w:pPr>
        <w:pStyle w:val="22"/>
        <w:numPr>
          <w:ilvl w:val="1"/>
          <w:numId w:val="2"/>
        </w:numPr>
        <w:shd w:val="clear" w:color="auto" w:fill="auto"/>
        <w:tabs>
          <w:tab w:val="left" w:pos="1200"/>
        </w:tabs>
        <w:spacing w:before="0" w:after="0" w:line="240" w:lineRule="auto"/>
        <w:ind w:firstLine="709"/>
        <w:jc w:val="both"/>
        <w:rPr>
          <w:sz w:val="28"/>
          <w:szCs w:val="28"/>
        </w:rPr>
      </w:pPr>
      <w:r w:rsidRPr="00697D9A">
        <w:rPr>
          <w:sz w:val="28"/>
          <w:szCs w:val="28"/>
        </w:rPr>
        <w:t>Задачами Стандарта являются:</w:t>
      </w:r>
    </w:p>
    <w:p w:rsidR="002F0FC3" w:rsidRPr="00697D9A" w:rsidRDefault="00A36320" w:rsidP="00697D9A">
      <w:pPr>
        <w:pStyle w:val="22"/>
        <w:numPr>
          <w:ilvl w:val="0"/>
          <w:numId w:val="3"/>
        </w:numPr>
        <w:shd w:val="clear" w:color="auto" w:fill="auto"/>
        <w:tabs>
          <w:tab w:val="left" w:pos="883"/>
        </w:tabs>
        <w:spacing w:before="0" w:after="0" w:line="240" w:lineRule="auto"/>
        <w:ind w:firstLine="709"/>
        <w:jc w:val="both"/>
        <w:rPr>
          <w:sz w:val="28"/>
          <w:szCs w:val="28"/>
        </w:rPr>
      </w:pPr>
      <w:r w:rsidRPr="00697D9A">
        <w:rPr>
          <w:sz w:val="28"/>
          <w:szCs w:val="28"/>
        </w:rPr>
        <w:t>определение требований к содержанию аудита в сфере закупок;</w:t>
      </w:r>
    </w:p>
    <w:p w:rsidR="002F0FC3" w:rsidRPr="00697D9A" w:rsidRDefault="00A36320" w:rsidP="00697D9A">
      <w:pPr>
        <w:pStyle w:val="22"/>
        <w:numPr>
          <w:ilvl w:val="0"/>
          <w:numId w:val="3"/>
        </w:numPr>
        <w:shd w:val="clear" w:color="auto" w:fill="auto"/>
        <w:tabs>
          <w:tab w:val="left" w:pos="907"/>
        </w:tabs>
        <w:spacing w:before="0" w:after="0" w:line="240" w:lineRule="auto"/>
        <w:ind w:firstLine="709"/>
        <w:jc w:val="both"/>
        <w:rPr>
          <w:sz w:val="28"/>
          <w:szCs w:val="28"/>
        </w:rPr>
      </w:pPr>
      <w:r w:rsidRPr="00697D9A">
        <w:rPr>
          <w:sz w:val="28"/>
          <w:szCs w:val="28"/>
        </w:rPr>
        <w:t>определение основных этапов и процедур проведения аудита в сфере закупок;</w:t>
      </w:r>
    </w:p>
    <w:p w:rsidR="002F0FC3" w:rsidRPr="00697D9A" w:rsidRDefault="00A36320" w:rsidP="00697D9A">
      <w:pPr>
        <w:pStyle w:val="22"/>
        <w:numPr>
          <w:ilvl w:val="0"/>
          <w:numId w:val="3"/>
        </w:numPr>
        <w:shd w:val="clear" w:color="auto" w:fill="auto"/>
        <w:tabs>
          <w:tab w:val="left" w:pos="998"/>
        </w:tabs>
        <w:spacing w:before="0" w:after="0" w:line="240" w:lineRule="auto"/>
        <w:ind w:firstLine="709"/>
        <w:jc w:val="both"/>
        <w:rPr>
          <w:sz w:val="28"/>
          <w:szCs w:val="28"/>
        </w:rPr>
      </w:pPr>
      <w:r w:rsidRPr="00697D9A">
        <w:rPr>
          <w:sz w:val="28"/>
          <w:szCs w:val="28"/>
        </w:rPr>
        <w:t>определение порядка использования результатов аудита в сфере закупок.</w:t>
      </w:r>
    </w:p>
    <w:p w:rsidR="002F0FC3" w:rsidRPr="0048318D" w:rsidRDefault="00A36320" w:rsidP="00697D9A">
      <w:pPr>
        <w:pStyle w:val="22"/>
        <w:numPr>
          <w:ilvl w:val="1"/>
          <w:numId w:val="2"/>
        </w:numPr>
        <w:shd w:val="clear" w:color="auto" w:fill="auto"/>
        <w:tabs>
          <w:tab w:val="left" w:pos="1267"/>
        </w:tabs>
        <w:spacing w:before="0" w:after="0" w:line="240" w:lineRule="auto"/>
        <w:ind w:firstLine="709"/>
        <w:jc w:val="both"/>
        <w:rPr>
          <w:color w:val="auto"/>
          <w:sz w:val="28"/>
          <w:szCs w:val="28"/>
        </w:rPr>
      </w:pPr>
      <w:r w:rsidRPr="00697D9A">
        <w:rPr>
          <w:sz w:val="28"/>
          <w:szCs w:val="28"/>
        </w:rPr>
        <w:t xml:space="preserve">По </w:t>
      </w:r>
      <w:r w:rsidRPr="0048318D">
        <w:rPr>
          <w:color w:val="auto"/>
          <w:sz w:val="28"/>
          <w:szCs w:val="28"/>
        </w:rPr>
        <w:t xml:space="preserve">вопросам, порядок решения которых не урегулирован настоящим Стандартом, решение принимается </w:t>
      </w:r>
      <w:r w:rsidR="0067034C" w:rsidRPr="0048318D">
        <w:rPr>
          <w:color w:val="auto"/>
          <w:sz w:val="28"/>
          <w:szCs w:val="28"/>
        </w:rPr>
        <w:t>председателем</w:t>
      </w:r>
      <w:r w:rsidRPr="0048318D">
        <w:rPr>
          <w:color w:val="auto"/>
          <w:sz w:val="28"/>
          <w:szCs w:val="28"/>
        </w:rPr>
        <w:t xml:space="preserve"> </w:t>
      </w:r>
      <w:r w:rsidR="00A227F0">
        <w:rPr>
          <w:color w:val="auto"/>
          <w:sz w:val="28"/>
          <w:szCs w:val="28"/>
        </w:rPr>
        <w:t>к</w:t>
      </w:r>
      <w:r w:rsidR="004D6B0F" w:rsidRPr="0048318D">
        <w:rPr>
          <w:color w:val="auto"/>
          <w:sz w:val="28"/>
          <w:szCs w:val="28"/>
        </w:rPr>
        <w:t>онтрольно-сч</w:t>
      </w:r>
      <w:r w:rsidR="00A227F0">
        <w:rPr>
          <w:color w:val="auto"/>
          <w:sz w:val="28"/>
          <w:szCs w:val="28"/>
        </w:rPr>
        <w:t>ё</w:t>
      </w:r>
      <w:r w:rsidR="004D6B0F" w:rsidRPr="0048318D">
        <w:rPr>
          <w:color w:val="auto"/>
          <w:sz w:val="28"/>
          <w:szCs w:val="28"/>
        </w:rPr>
        <w:t>тной палаты района</w:t>
      </w:r>
      <w:r w:rsidRPr="0048318D">
        <w:rPr>
          <w:color w:val="auto"/>
          <w:sz w:val="28"/>
          <w:szCs w:val="28"/>
        </w:rPr>
        <w:t xml:space="preserve"> и оформляется </w:t>
      </w:r>
      <w:r w:rsidR="0067034C" w:rsidRPr="0048318D">
        <w:rPr>
          <w:color w:val="auto"/>
          <w:sz w:val="28"/>
          <w:szCs w:val="28"/>
        </w:rPr>
        <w:t>распоряжением</w:t>
      </w:r>
      <w:r w:rsidRPr="0048318D">
        <w:rPr>
          <w:color w:val="auto"/>
          <w:sz w:val="28"/>
          <w:szCs w:val="28"/>
        </w:rPr>
        <w:t xml:space="preserve"> </w:t>
      </w:r>
      <w:r w:rsidR="00A227F0">
        <w:rPr>
          <w:color w:val="auto"/>
          <w:sz w:val="28"/>
          <w:szCs w:val="28"/>
        </w:rPr>
        <w:t>к</w:t>
      </w:r>
      <w:r w:rsidR="004D6B0F" w:rsidRPr="0048318D">
        <w:rPr>
          <w:color w:val="auto"/>
          <w:sz w:val="28"/>
          <w:szCs w:val="28"/>
        </w:rPr>
        <w:t>онтрольно-сч</w:t>
      </w:r>
      <w:r w:rsidR="00A227F0">
        <w:rPr>
          <w:color w:val="auto"/>
          <w:sz w:val="28"/>
          <w:szCs w:val="28"/>
        </w:rPr>
        <w:t>ё</w:t>
      </w:r>
      <w:r w:rsidR="004D6B0F" w:rsidRPr="0048318D">
        <w:rPr>
          <w:color w:val="auto"/>
          <w:sz w:val="28"/>
          <w:szCs w:val="28"/>
        </w:rPr>
        <w:t>тной палаты района</w:t>
      </w:r>
      <w:r w:rsidRPr="0048318D">
        <w:rPr>
          <w:color w:val="auto"/>
          <w:sz w:val="28"/>
          <w:szCs w:val="28"/>
        </w:rPr>
        <w:t>.</w:t>
      </w:r>
    </w:p>
    <w:p w:rsidR="002F0FC3" w:rsidRPr="00697D9A" w:rsidRDefault="00A36320" w:rsidP="00697D9A">
      <w:pPr>
        <w:pStyle w:val="22"/>
        <w:numPr>
          <w:ilvl w:val="1"/>
          <w:numId w:val="2"/>
        </w:numPr>
        <w:shd w:val="clear" w:color="auto" w:fill="auto"/>
        <w:tabs>
          <w:tab w:val="left" w:pos="1200"/>
        </w:tabs>
        <w:spacing w:before="0" w:after="0" w:line="240" w:lineRule="auto"/>
        <w:ind w:firstLine="709"/>
        <w:jc w:val="both"/>
        <w:rPr>
          <w:sz w:val="28"/>
          <w:szCs w:val="28"/>
        </w:rPr>
      </w:pPr>
      <w:r w:rsidRPr="0048318D">
        <w:rPr>
          <w:color w:val="auto"/>
          <w:sz w:val="28"/>
          <w:szCs w:val="28"/>
        </w:rPr>
        <w:t xml:space="preserve">Внесение изменений в настоящий Стандарт осуществляется </w:t>
      </w:r>
      <w:r w:rsidR="0067034C" w:rsidRPr="0048318D">
        <w:rPr>
          <w:color w:val="auto"/>
          <w:sz w:val="28"/>
          <w:szCs w:val="28"/>
        </w:rPr>
        <w:t>распоряжением</w:t>
      </w:r>
      <w:r w:rsidRPr="0048318D">
        <w:rPr>
          <w:color w:val="auto"/>
          <w:sz w:val="28"/>
          <w:szCs w:val="28"/>
        </w:rPr>
        <w:t xml:space="preserve"> </w:t>
      </w:r>
      <w:r w:rsidR="00A227F0">
        <w:rPr>
          <w:color w:val="auto"/>
          <w:sz w:val="28"/>
          <w:szCs w:val="28"/>
        </w:rPr>
        <w:t>к</w:t>
      </w:r>
      <w:r w:rsidR="004D6B0F" w:rsidRPr="0048318D">
        <w:rPr>
          <w:color w:val="auto"/>
          <w:sz w:val="28"/>
          <w:szCs w:val="28"/>
        </w:rPr>
        <w:t>онтрольно-сч</w:t>
      </w:r>
      <w:r w:rsidR="00A227F0">
        <w:rPr>
          <w:color w:val="auto"/>
          <w:sz w:val="28"/>
          <w:szCs w:val="28"/>
        </w:rPr>
        <w:t>ё</w:t>
      </w:r>
      <w:r w:rsidR="004D6B0F" w:rsidRPr="0048318D">
        <w:rPr>
          <w:color w:val="auto"/>
          <w:sz w:val="28"/>
          <w:szCs w:val="28"/>
        </w:rPr>
        <w:t>тной</w:t>
      </w:r>
      <w:r w:rsidR="004D6B0F">
        <w:rPr>
          <w:sz w:val="28"/>
          <w:szCs w:val="28"/>
        </w:rPr>
        <w:t xml:space="preserve"> палаты</w:t>
      </w:r>
      <w:r w:rsidR="004D6B0F" w:rsidRPr="00603F41">
        <w:rPr>
          <w:sz w:val="28"/>
          <w:szCs w:val="28"/>
        </w:rPr>
        <w:t xml:space="preserve"> района</w:t>
      </w:r>
      <w:r w:rsidRPr="00697D9A">
        <w:rPr>
          <w:sz w:val="28"/>
          <w:szCs w:val="28"/>
        </w:rPr>
        <w:t>.</w:t>
      </w:r>
    </w:p>
    <w:p w:rsidR="002F0FC3" w:rsidRDefault="00A36320" w:rsidP="00697D9A">
      <w:pPr>
        <w:pStyle w:val="22"/>
        <w:numPr>
          <w:ilvl w:val="1"/>
          <w:numId w:val="2"/>
        </w:numPr>
        <w:shd w:val="clear" w:color="auto" w:fill="auto"/>
        <w:tabs>
          <w:tab w:val="left" w:pos="1210"/>
        </w:tabs>
        <w:spacing w:before="0" w:after="0" w:line="240" w:lineRule="auto"/>
        <w:ind w:firstLine="709"/>
        <w:jc w:val="both"/>
        <w:rPr>
          <w:sz w:val="28"/>
          <w:szCs w:val="28"/>
        </w:rPr>
      </w:pPr>
      <w:r w:rsidRPr="00697D9A">
        <w:rPr>
          <w:sz w:val="28"/>
          <w:szCs w:val="28"/>
        </w:rPr>
        <w:t>Термины и определения, используемые в Стандарте, применяются в настоящем стандарте в значениях, установленных в документах, указанных в пункте 1.2 Стандарта.</w:t>
      </w:r>
    </w:p>
    <w:p w:rsidR="000A07F4" w:rsidRPr="00697D9A" w:rsidRDefault="000A07F4" w:rsidP="000A07F4">
      <w:pPr>
        <w:pStyle w:val="22"/>
        <w:shd w:val="clear" w:color="auto" w:fill="auto"/>
        <w:tabs>
          <w:tab w:val="left" w:pos="1210"/>
        </w:tabs>
        <w:spacing w:before="0" w:after="0" w:line="240" w:lineRule="auto"/>
        <w:ind w:left="709"/>
        <w:jc w:val="both"/>
        <w:rPr>
          <w:sz w:val="28"/>
          <w:szCs w:val="28"/>
        </w:rPr>
      </w:pPr>
    </w:p>
    <w:p w:rsidR="002F0FC3" w:rsidRDefault="00A36320" w:rsidP="0067034C">
      <w:pPr>
        <w:pStyle w:val="24"/>
        <w:keepNext/>
        <w:keepLines/>
        <w:numPr>
          <w:ilvl w:val="0"/>
          <w:numId w:val="2"/>
        </w:numPr>
        <w:shd w:val="clear" w:color="auto" w:fill="auto"/>
        <w:tabs>
          <w:tab w:val="left" w:pos="308"/>
        </w:tabs>
        <w:spacing w:line="240" w:lineRule="auto"/>
        <w:ind w:firstLine="709"/>
        <w:rPr>
          <w:b/>
          <w:sz w:val="28"/>
          <w:szCs w:val="28"/>
        </w:rPr>
      </w:pPr>
      <w:bookmarkStart w:id="3" w:name="bookmark3"/>
      <w:r w:rsidRPr="0067034C">
        <w:rPr>
          <w:b/>
          <w:sz w:val="28"/>
          <w:szCs w:val="28"/>
        </w:rPr>
        <w:t>Цель и задачи аудита в сфере закупок</w:t>
      </w:r>
      <w:bookmarkEnd w:id="3"/>
    </w:p>
    <w:p w:rsidR="000A07F4" w:rsidRPr="0067034C" w:rsidRDefault="000A07F4" w:rsidP="000A07F4">
      <w:pPr>
        <w:pStyle w:val="24"/>
        <w:keepNext/>
        <w:keepLines/>
        <w:shd w:val="clear" w:color="auto" w:fill="auto"/>
        <w:tabs>
          <w:tab w:val="left" w:pos="308"/>
        </w:tabs>
        <w:spacing w:line="240" w:lineRule="auto"/>
        <w:ind w:left="709" w:firstLine="0"/>
        <w:jc w:val="left"/>
        <w:rPr>
          <w:b/>
          <w:sz w:val="28"/>
          <w:szCs w:val="28"/>
        </w:rPr>
      </w:pPr>
    </w:p>
    <w:p w:rsidR="002F0FC3" w:rsidRPr="00697D9A" w:rsidRDefault="00A36320" w:rsidP="00697D9A">
      <w:pPr>
        <w:pStyle w:val="22"/>
        <w:numPr>
          <w:ilvl w:val="1"/>
          <w:numId w:val="2"/>
        </w:numPr>
        <w:shd w:val="clear" w:color="auto" w:fill="auto"/>
        <w:tabs>
          <w:tab w:val="left" w:pos="1205"/>
        </w:tabs>
        <w:spacing w:before="0" w:after="0" w:line="240" w:lineRule="auto"/>
        <w:ind w:firstLine="709"/>
        <w:jc w:val="both"/>
        <w:rPr>
          <w:sz w:val="28"/>
          <w:szCs w:val="28"/>
        </w:rPr>
      </w:pPr>
      <w:r w:rsidRPr="00697D9A">
        <w:rPr>
          <w:sz w:val="28"/>
          <w:szCs w:val="28"/>
        </w:rPr>
        <w:t xml:space="preserve">Целью аудита в сфере закупок является анализ и оценка результатов закупок, достижения целей осуществления закупок, определенных </w:t>
      </w:r>
      <w:r w:rsidR="00941C68">
        <w:rPr>
          <w:sz w:val="28"/>
          <w:szCs w:val="28"/>
        </w:rPr>
        <w:t>Федеральным законом</w:t>
      </w:r>
      <w:r w:rsidRPr="00697D9A">
        <w:rPr>
          <w:sz w:val="28"/>
          <w:szCs w:val="28"/>
        </w:rPr>
        <w:t xml:space="preserve"> о контрактной системе, а именно:</w:t>
      </w:r>
    </w:p>
    <w:p w:rsidR="002F0FC3" w:rsidRPr="00697D9A" w:rsidRDefault="00E90428" w:rsidP="00697D9A">
      <w:pPr>
        <w:pStyle w:val="22"/>
        <w:shd w:val="clear" w:color="auto" w:fill="auto"/>
        <w:spacing w:before="0" w:after="0" w:line="240" w:lineRule="auto"/>
        <w:ind w:firstLine="709"/>
        <w:jc w:val="both"/>
        <w:rPr>
          <w:sz w:val="28"/>
          <w:szCs w:val="28"/>
        </w:rPr>
      </w:pPr>
      <w:r>
        <w:rPr>
          <w:sz w:val="28"/>
          <w:szCs w:val="28"/>
        </w:rPr>
        <w:t xml:space="preserve">- </w:t>
      </w:r>
      <w:r w:rsidR="00A36320" w:rsidRPr="00697D9A">
        <w:rPr>
          <w:sz w:val="28"/>
          <w:szCs w:val="28"/>
        </w:rPr>
        <w:t xml:space="preserve">достижение целей и реализация мероприятий, предусмотренных муниципальными программами муниципального образования </w:t>
      </w:r>
      <w:r w:rsidR="00571CA5">
        <w:rPr>
          <w:sz w:val="28"/>
          <w:szCs w:val="28"/>
        </w:rPr>
        <w:t>Целинный</w:t>
      </w:r>
      <w:r w:rsidR="00A36320" w:rsidRPr="00697D9A">
        <w:rPr>
          <w:sz w:val="28"/>
          <w:szCs w:val="28"/>
        </w:rPr>
        <w:t xml:space="preserve"> район Алтайского края;</w:t>
      </w:r>
    </w:p>
    <w:p w:rsidR="002F0FC3" w:rsidRPr="00697D9A" w:rsidRDefault="00E90428" w:rsidP="00697D9A">
      <w:pPr>
        <w:pStyle w:val="22"/>
        <w:shd w:val="clear" w:color="auto" w:fill="auto"/>
        <w:spacing w:before="0" w:after="0" w:line="240" w:lineRule="auto"/>
        <w:ind w:firstLine="709"/>
        <w:jc w:val="both"/>
        <w:rPr>
          <w:sz w:val="28"/>
          <w:szCs w:val="28"/>
        </w:rPr>
      </w:pPr>
      <w:r>
        <w:rPr>
          <w:sz w:val="28"/>
          <w:szCs w:val="28"/>
        </w:rPr>
        <w:t xml:space="preserve">- </w:t>
      </w:r>
      <w:r w:rsidR="00A36320" w:rsidRPr="00697D9A">
        <w:rPr>
          <w:sz w:val="28"/>
          <w:szCs w:val="28"/>
        </w:rPr>
        <w:t>выполнение функций и полномочий органов местного самоуправления.</w:t>
      </w:r>
    </w:p>
    <w:p w:rsidR="002F0FC3" w:rsidRPr="00D54FF4" w:rsidRDefault="00A36320" w:rsidP="00697D9A">
      <w:pPr>
        <w:pStyle w:val="22"/>
        <w:numPr>
          <w:ilvl w:val="1"/>
          <w:numId w:val="2"/>
        </w:numPr>
        <w:shd w:val="clear" w:color="auto" w:fill="auto"/>
        <w:tabs>
          <w:tab w:val="left" w:pos="1272"/>
        </w:tabs>
        <w:spacing w:before="0" w:after="0" w:line="240" w:lineRule="auto"/>
        <w:ind w:firstLine="709"/>
        <w:jc w:val="both"/>
        <w:rPr>
          <w:sz w:val="28"/>
          <w:szCs w:val="28"/>
        </w:rPr>
      </w:pPr>
      <w:r w:rsidRPr="00697D9A">
        <w:rPr>
          <w:sz w:val="28"/>
          <w:szCs w:val="28"/>
        </w:rPr>
        <w:t xml:space="preserve">Итогом аудита в сфере закупок является оценка уровня обеспечения муниципальных нужд с учетом затрат бюджетных средств, обоснованности планирования закупок, включая обоснованность цены закупки, реализуемости и эффективности осуществления указанных закупок. При этом оценке подлежат выполнение условий контрактов по срокам, объему, цене контрактов, количеству и качеству приобретаемых товаров, </w:t>
      </w:r>
      <w:r w:rsidRPr="00D54FF4">
        <w:rPr>
          <w:sz w:val="28"/>
          <w:szCs w:val="28"/>
        </w:rPr>
        <w:t>работ, услуг, а также порядок ценообразования и эффективность системы управления контрактами.</w:t>
      </w:r>
    </w:p>
    <w:p w:rsidR="002F0FC3" w:rsidRPr="00D54FF4" w:rsidRDefault="00A36320" w:rsidP="00697D9A">
      <w:pPr>
        <w:pStyle w:val="22"/>
        <w:numPr>
          <w:ilvl w:val="1"/>
          <w:numId w:val="2"/>
        </w:numPr>
        <w:shd w:val="clear" w:color="auto" w:fill="auto"/>
        <w:tabs>
          <w:tab w:val="left" w:pos="1224"/>
        </w:tabs>
        <w:spacing w:before="0" w:after="0" w:line="240" w:lineRule="auto"/>
        <w:ind w:firstLine="709"/>
        <w:jc w:val="both"/>
        <w:rPr>
          <w:sz w:val="28"/>
          <w:szCs w:val="28"/>
        </w:rPr>
      </w:pPr>
      <w:r w:rsidRPr="00D54FF4">
        <w:rPr>
          <w:sz w:val="28"/>
          <w:szCs w:val="28"/>
        </w:rPr>
        <w:t>Задачами аудита в сфере закупок являются:</w:t>
      </w:r>
    </w:p>
    <w:p w:rsidR="002F0FC3" w:rsidRPr="00D54FF4" w:rsidRDefault="00A36320" w:rsidP="00697D9A">
      <w:pPr>
        <w:pStyle w:val="22"/>
        <w:numPr>
          <w:ilvl w:val="2"/>
          <w:numId w:val="2"/>
        </w:numPr>
        <w:shd w:val="clear" w:color="auto" w:fill="auto"/>
        <w:tabs>
          <w:tab w:val="left" w:pos="1426"/>
        </w:tabs>
        <w:spacing w:before="0" w:after="0" w:line="240" w:lineRule="auto"/>
        <w:ind w:firstLine="709"/>
        <w:jc w:val="both"/>
        <w:rPr>
          <w:sz w:val="28"/>
          <w:szCs w:val="28"/>
        </w:rPr>
      </w:pPr>
      <w:r w:rsidRPr="00D54FF4">
        <w:rPr>
          <w:sz w:val="28"/>
          <w:szCs w:val="28"/>
        </w:rPr>
        <w:t>Проверка, анализ и оценка информации о деятельности заказчиков по планируемым к заключению, заключенным и (или) исполненным контрактам, в том числе законность, целесообразность, обоснованность, своевременность, эффективность и результативность закупок;</w:t>
      </w:r>
    </w:p>
    <w:p w:rsidR="002F0FC3" w:rsidRPr="00697D9A" w:rsidRDefault="00A36320" w:rsidP="00697D9A">
      <w:pPr>
        <w:pStyle w:val="22"/>
        <w:numPr>
          <w:ilvl w:val="2"/>
          <w:numId w:val="2"/>
        </w:numPr>
        <w:shd w:val="clear" w:color="auto" w:fill="auto"/>
        <w:tabs>
          <w:tab w:val="left" w:pos="1426"/>
        </w:tabs>
        <w:spacing w:before="0" w:after="0" w:line="240" w:lineRule="auto"/>
        <w:ind w:firstLine="709"/>
        <w:jc w:val="both"/>
        <w:rPr>
          <w:sz w:val="28"/>
          <w:szCs w:val="28"/>
        </w:rPr>
      </w:pPr>
      <w:r w:rsidRPr="00D54FF4">
        <w:rPr>
          <w:sz w:val="28"/>
          <w:szCs w:val="28"/>
        </w:rPr>
        <w:lastRenderedPageBreak/>
        <w:t>Анализ и оценка информации</w:t>
      </w:r>
      <w:r w:rsidRPr="00697D9A">
        <w:rPr>
          <w:sz w:val="28"/>
          <w:szCs w:val="28"/>
        </w:rPr>
        <w:t xml:space="preserve"> о системе управления контрактами (организационных структурах, функции которых связаны с планированием и осуществлением закупок, контролем в сфере закупок);</w:t>
      </w:r>
    </w:p>
    <w:p w:rsidR="002F0FC3" w:rsidRPr="00697D9A" w:rsidRDefault="00A36320" w:rsidP="00697D9A">
      <w:pPr>
        <w:pStyle w:val="22"/>
        <w:numPr>
          <w:ilvl w:val="2"/>
          <w:numId w:val="2"/>
        </w:numPr>
        <w:shd w:val="clear" w:color="auto" w:fill="auto"/>
        <w:tabs>
          <w:tab w:val="left" w:pos="1430"/>
        </w:tabs>
        <w:spacing w:before="0" w:after="0" w:line="240" w:lineRule="auto"/>
        <w:ind w:firstLine="709"/>
        <w:jc w:val="both"/>
        <w:rPr>
          <w:sz w:val="28"/>
          <w:szCs w:val="28"/>
        </w:rPr>
      </w:pPr>
      <w:r w:rsidRPr="00697D9A">
        <w:rPr>
          <w:sz w:val="28"/>
          <w:szCs w:val="28"/>
        </w:rPr>
        <w:t>Установление причин и последствий выявленных отклонений, нарушений и недостатков, подготовка предложений по их устранению и предотвращению.</w:t>
      </w:r>
    </w:p>
    <w:p w:rsidR="002F0FC3" w:rsidRDefault="00A36320" w:rsidP="00697D9A">
      <w:pPr>
        <w:pStyle w:val="22"/>
        <w:numPr>
          <w:ilvl w:val="1"/>
          <w:numId w:val="2"/>
        </w:numPr>
        <w:shd w:val="clear" w:color="auto" w:fill="auto"/>
        <w:tabs>
          <w:tab w:val="left" w:pos="1446"/>
        </w:tabs>
        <w:spacing w:before="0" w:after="0" w:line="240" w:lineRule="auto"/>
        <w:ind w:firstLine="709"/>
        <w:jc w:val="both"/>
        <w:rPr>
          <w:sz w:val="28"/>
          <w:szCs w:val="28"/>
        </w:rPr>
      </w:pPr>
      <w:r w:rsidRPr="00697D9A">
        <w:rPr>
          <w:sz w:val="28"/>
          <w:szCs w:val="28"/>
        </w:rPr>
        <w:t>Сбор, анализ и систематизация информации об устранении установленных нарушений и недостатков, их причин и последствий, а также реализации предложений по совершенствованию контрактной системы.</w:t>
      </w:r>
    </w:p>
    <w:p w:rsidR="000A07F4" w:rsidRPr="00697D9A" w:rsidRDefault="000A07F4" w:rsidP="000A07F4">
      <w:pPr>
        <w:pStyle w:val="22"/>
        <w:shd w:val="clear" w:color="auto" w:fill="auto"/>
        <w:tabs>
          <w:tab w:val="left" w:pos="1446"/>
        </w:tabs>
        <w:spacing w:before="0" w:after="0" w:line="240" w:lineRule="auto"/>
        <w:ind w:left="709"/>
        <w:jc w:val="both"/>
        <w:rPr>
          <w:sz w:val="28"/>
          <w:szCs w:val="28"/>
        </w:rPr>
      </w:pPr>
    </w:p>
    <w:p w:rsidR="002F0FC3" w:rsidRDefault="00A36320" w:rsidP="0067034C">
      <w:pPr>
        <w:pStyle w:val="24"/>
        <w:keepNext/>
        <w:keepLines/>
        <w:numPr>
          <w:ilvl w:val="0"/>
          <w:numId w:val="2"/>
        </w:numPr>
        <w:shd w:val="clear" w:color="auto" w:fill="auto"/>
        <w:tabs>
          <w:tab w:val="left" w:pos="710"/>
        </w:tabs>
        <w:spacing w:line="240" w:lineRule="auto"/>
        <w:ind w:firstLine="709"/>
        <w:rPr>
          <w:b/>
          <w:sz w:val="28"/>
          <w:szCs w:val="28"/>
        </w:rPr>
      </w:pPr>
      <w:bookmarkStart w:id="4" w:name="bookmark4"/>
      <w:r w:rsidRPr="0067034C">
        <w:rPr>
          <w:b/>
          <w:sz w:val="28"/>
          <w:szCs w:val="28"/>
        </w:rPr>
        <w:t>Предмет и объекты аудита в сфере закупок</w:t>
      </w:r>
      <w:bookmarkEnd w:id="4"/>
    </w:p>
    <w:p w:rsidR="000A07F4" w:rsidRPr="0067034C" w:rsidRDefault="000A07F4" w:rsidP="000A07F4">
      <w:pPr>
        <w:pStyle w:val="24"/>
        <w:keepNext/>
        <w:keepLines/>
        <w:shd w:val="clear" w:color="auto" w:fill="auto"/>
        <w:tabs>
          <w:tab w:val="left" w:pos="710"/>
        </w:tabs>
        <w:spacing w:line="240" w:lineRule="auto"/>
        <w:ind w:left="709" w:firstLine="0"/>
        <w:jc w:val="left"/>
        <w:rPr>
          <w:b/>
          <w:sz w:val="28"/>
          <w:szCs w:val="28"/>
        </w:rPr>
      </w:pPr>
    </w:p>
    <w:p w:rsidR="002F0FC3" w:rsidRPr="00697D9A" w:rsidRDefault="00A36320" w:rsidP="00697D9A">
      <w:pPr>
        <w:pStyle w:val="22"/>
        <w:numPr>
          <w:ilvl w:val="1"/>
          <w:numId w:val="2"/>
        </w:numPr>
        <w:shd w:val="clear" w:color="auto" w:fill="auto"/>
        <w:tabs>
          <w:tab w:val="left" w:pos="1436"/>
        </w:tabs>
        <w:spacing w:before="0" w:after="0" w:line="240" w:lineRule="auto"/>
        <w:ind w:firstLine="709"/>
        <w:jc w:val="both"/>
        <w:rPr>
          <w:sz w:val="28"/>
          <w:szCs w:val="28"/>
        </w:rPr>
      </w:pPr>
      <w:r w:rsidRPr="00697D9A">
        <w:rPr>
          <w:sz w:val="28"/>
          <w:szCs w:val="28"/>
        </w:rPr>
        <w:t xml:space="preserve">Предметом аудита в сфере закупок является деятельность заказчиков по использованию средств бюджета муниципального образования </w:t>
      </w:r>
      <w:r w:rsidR="00571CA5">
        <w:rPr>
          <w:sz w:val="28"/>
          <w:szCs w:val="28"/>
        </w:rPr>
        <w:t>Целинный</w:t>
      </w:r>
      <w:r w:rsidRPr="00697D9A">
        <w:rPr>
          <w:sz w:val="28"/>
          <w:szCs w:val="28"/>
        </w:rPr>
        <w:t xml:space="preserve"> район Алтайского края. Деятельность, осуществлявшаяся в соответствии с ранее действовавшим законодательством, регулировавшим осуществление закупок (размещение заказов), может являться предметом аудита в сфере закупок, если ее осуществление продолжается после вступления в силу Федерального закона о контрактной системе, либо ее результаты оказывают влияние на деятельность заказчиков после вступления в силу указанного Федерального закона.</w:t>
      </w:r>
    </w:p>
    <w:p w:rsidR="002F0FC3" w:rsidRPr="0048318D" w:rsidRDefault="00A36320" w:rsidP="00697D9A">
      <w:pPr>
        <w:pStyle w:val="22"/>
        <w:numPr>
          <w:ilvl w:val="1"/>
          <w:numId w:val="2"/>
        </w:numPr>
        <w:shd w:val="clear" w:color="auto" w:fill="auto"/>
        <w:tabs>
          <w:tab w:val="left" w:pos="1441"/>
        </w:tabs>
        <w:spacing w:before="0" w:after="0" w:line="240" w:lineRule="auto"/>
        <w:ind w:firstLine="709"/>
        <w:jc w:val="both"/>
        <w:rPr>
          <w:color w:val="auto"/>
          <w:sz w:val="28"/>
          <w:szCs w:val="28"/>
        </w:rPr>
      </w:pPr>
      <w:r w:rsidRPr="00697D9A">
        <w:rPr>
          <w:sz w:val="28"/>
          <w:szCs w:val="28"/>
        </w:rPr>
        <w:t xml:space="preserve">Деятельность иных органов (организаций), осуществляемая в соответствии с Федеральным законом о контрактной системе или связанная с осуществлением закупок и влияющая на деятельность заказчиков, анализируется в ходе аудита в сфере закупок с учетом полномочий </w:t>
      </w:r>
      <w:r w:rsidR="00571CA5">
        <w:rPr>
          <w:color w:val="auto"/>
          <w:sz w:val="28"/>
          <w:szCs w:val="28"/>
        </w:rPr>
        <w:t>к</w:t>
      </w:r>
      <w:r w:rsidR="004D6B0F" w:rsidRPr="0048318D">
        <w:rPr>
          <w:color w:val="auto"/>
          <w:sz w:val="28"/>
          <w:szCs w:val="28"/>
        </w:rPr>
        <w:t>онтрольно-сч</w:t>
      </w:r>
      <w:r w:rsidR="00571CA5">
        <w:rPr>
          <w:color w:val="auto"/>
          <w:sz w:val="28"/>
          <w:szCs w:val="28"/>
        </w:rPr>
        <w:t>ё</w:t>
      </w:r>
      <w:r w:rsidR="004D6B0F" w:rsidRPr="0048318D">
        <w:rPr>
          <w:color w:val="auto"/>
          <w:sz w:val="28"/>
          <w:szCs w:val="28"/>
        </w:rPr>
        <w:t>тной палаты района</w:t>
      </w:r>
      <w:r w:rsidRPr="0048318D">
        <w:rPr>
          <w:color w:val="auto"/>
          <w:sz w:val="28"/>
          <w:szCs w:val="28"/>
        </w:rPr>
        <w:t xml:space="preserve"> муниципального образования </w:t>
      </w:r>
      <w:r w:rsidR="00571CA5">
        <w:rPr>
          <w:sz w:val="28"/>
          <w:szCs w:val="28"/>
        </w:rPr>
        <w:t>Целинный</w:t>
      </w:r>
      <w:r w:rsidRPr="0048318D">
        <w:rPr>
          <w:color w:val="auto"/>
          <w:sz w:val="28"/>
          <w:szCs w:val="28"/>
        </w:rPr>
        <w:t xml:space="preserve"> район Алтайского края (уполномоченные органы и учреждения; органы по регулированию и контролю в сфере закупок и производства товаров, работ, услуг; исполнители контрактов и их объединения; экспертные и общественные организации и др.).</w:t>
      </w:r>
    </w:p>
    <w:p w:rsidR="002F0FC3" w:rsidRPr="00697D9A" w:rsidRDefault="00A36320" w:rsidP="00697D9A">
      <w:pPr>
        <w:pStyle w:val="22"/>
        <w:numPr>
          <w:ilvl w:val="1"/>
          <w:numId w:val="2"/>
        </w:numPr>
        <w:shd w:val="clear" w:color="auto" w:fill="auto"/>
        <w:tabs>
          <w:tab w:val="left" w:pos="1431"/>
        </w:tabs>
        <w:spacing w:before="0" w:after="0" w:line="240" w:lineRule="auto"/>
        <w:ind w:firstLine="709"/>
        <w:jc w:val="both"/>
        <w:rPr>
          <w:sz w:val="28"/>
          <w:szCs w:val="28"/>
        </w:rPr>
      </w:pPr>
      <w:r w:rsidRPr="0048318D">
        <w:rPr>
          <w:color w:val="auto"/>
          <w:sz w:val="28"/>
          <w:szCs w:val="28"/>
        </w:rPr>
        <w:t xml:space="preserve">В случае передачи заказчиком своих полномочий иной организации деятельность соответствующей организации является предметом аудита в сфере закупок с учетом полномочий </w:t>
      </w:r>
      <w:r w:rsidR="00571CA5">
        <w:rPr>
          <w:color w:val="auto"/>
          <w:sz w:val="28"/>
          <w:szCs w:val="28"/>
        </w:rPr>
        <w:t>к</w:t>
      </w:r>
      <w:r w:rsidR="004D6B0F" w:rsidRPr="0048318D">
        <w:rPr>
          <w:color w:val="auto"/>
          <w:sz w:val="28"/>
          <w:szCs w:val="28"/>
        </w:rPr>
        <w:t>онтрольно-сч</w:t>
      </w:r>
      <w:r w:rsidR="00571CA5">
        <w:rPr>
          <w:color w:val="auto"/>
          <w:sz w:val="28"/>
          <w:szCs w:val="28"/>
        </w:rPr>
        <w:t>ё</w:t>
      </w:r>
      <w:r w:rsidR="004D6B0F" w:rsidRPr="0048318D">
        <w:rPr>
          <w:color w:val="auto"/>
          <w:sz w:val="28"/>
          <w:szCs w:val="28"/>
        </w:rPr>
        <w:t>тной палаты района</w:t>
      </w:r>
      <w:r w:rsidR="004D6B0F" w:rsidRPr="0048318D">
        <w:rPr>
          <w:rStyle w:val="markedcontent"/>
          <w:color w:val="auto"/>
          <w:sz w:val="28"/>
          <w:szCs w:val="28"/>
        </w:rPr>
        <w:t xml:space="preserve"> </w:t>
      </w:r>
      <w:r w:rsidRPr="0048318D">
        <w:rPr>
          <w:color w:val="auto"/>
          <w:sz w:val="28"/>
          <w:szCs w:val="28"/>
        </w:rPr>
        <w:t>(уполномоченное казенное учреждение; государственное (муниципальное) бюджетное, автономное учреждение</w:t>
      </w:r>
      <w:r w:rsidRPr="00697D9A">
        <w:rPr>
          <w:sz w:val="28"/>
          <w:szCs w:val="28"/>
        </w:rPr>
        <w:t xml:space="preserve"> или унитарное предприятие в части инвестиций в объекты капитального строительства; специализированная организация).</w:t>
      </w:r>
    </w:p>
    <w:p w:rsidR="002F0FC3" w:rsidRPr="00EE1627" w:rsidRDefault="00A36320" w:rsidP="00697D9A">
      <w:pPr>
        <w:pStyle w:val="22"/>
        <w:numPr>
          <w:ilvl w:val="1"/>
          <w:numId w:val="2"/>
        </w:numPr>
        <w:shd w:val="clear" w:color="auto" w:fill="auto"/>
        <w:tabs>
          <w:tab w:val="left" w:pos="1446"/>
        </w:tabs>
        <w:spacing w:before="0" w:after="0" w:line="240" w:lineRule="auto"/>
        <w:ind w:firstLine="709"/>
        <w:jc w:val="both"/>
        <w:rPr>
          <w:sz w:val="28"/>
          <w:szCs w:val="28"/>
        </w:rPr>
      </w:pPr>
      <w:r w:rsidRPr="00697D9A">
        <w:rPr>
          <w:sz w:val="28"/>
          <w:szCs w:val="28"/>
        </w:rPr>
        <w:t xml:space="preserve">Деятельность заказчиков, осуществляемая в соответствии с Федеральным законом от 18.07.2011 № 223-ФЗ «О закупках товаров, работ, услуг отдельными видами юридических лиц» анализируется в ходе аудита в сфере закупок, если это необходимо для достижения его цели (например, при использовании заказчиками в соответствующей сфере разных правовых режимов закупок либо при оценке правомерности и обоснованности выбора </w:t>
      </w:r>
      <w:r w:rsidRPr="00EE1627">
        <w:rPr>
          <w:sz w:val="28"/>
          <w:szCs w:val="28"/>
        </w:rPr>
        <w:t>соответствующего способа выделения средств и правового режима закупок).</w:t>
      </w:r>
    </w:p>
    <w:p w:rsidR="002F0FC3" w:rsidRPr="00EE1627" w:rsidRDefault="00A36320" w:rsidP="00697D9A">
      <w:pPr>
        <w:pStyle w:val="22"/>
        <w:numPr>
          <w:ilvl w:val="1"/>
          <w:numId w:val="2"/>
        </w:numPr>
        <w:shd w:val="clear" w:color="auto" w:fill="auto"/>
        <w:tabs>
          <w:tab w:val="left" w:pos="1446"/>
        </w:tabs>
        <w:spacing w:before="0" w:after="0" w:line="240" w:lineRule="auto"/>
        <w:ind w:firstLine="709"/>
        <w:jc w:val="both"/>
        <w:rPr>
          <w:sz w:val="28"/>
          <w:szCs w:val="28"/>
        </w:rPr>
      </w:pPr>
      <w:r w:rsidRPr="00EE1627">
        <w:rPr>
          <w:sz w:val="28"/>
          <w:szCs w:val="28"/>
        </w:rPr>
        <w:t xml:space="preserve">Объектами аудита в сфере закупок являются участники </w:t>
      </w:r>
      <w:r w:rsidRPr="00EE1627">
        <w:rPr>
          <w:sz w:val="28"/>
          <w:szCs w:val="28"/>
        </w:rPr>
        <w:lastRenderedPageBreak/>
        <w:t xml:space="preserve">контрактной системы в сфере закупок (муниципальные заказчики, заказчики, уполномоченный орган, уполномоченные учреждения, специализированные организации, поставщики, получатели товаров, работ, услуг по муниципальному контракту), на которых распространяются контрольные </w:t>
      </w:r>
      <w:r w:rsidRPr="00EE1627">
        <w:rPr>
          <w:color w:val="auto"/>
          <w:sz w:val="28"/>
          <w:szCs w:val="28"/>
        </w:rPr>
        <w:t xml:space="preserve">полномочия </w:t>
      </w:r>
      <w:r w:rsidR="00571CA5">
        <w:rPr>
          <w:color w:val="auto"/>
          <w:sz w:val="28"/>
          <w:szCs w:val="28"/>
        </w:rPr>
        <w:t>к</w:t>
      </w:r>
      <w:r w:rsidR="004D6B0F" w:rsidRPr="00EE1627">
        <w:rPr>
          <w:color w:val="auto"/>
          <w:sz w:val="28"/>
          <w:szCs w:val="28"/>
        </w:rPr>
        <w:t>онтрольно</w:t>
      </w:r>
      <w:r w:rsidR="004D6B0F" w:rsidRPr="00EE1627">
        <w:rPr>
          <w:sz w:val="28"/>
          <w:szCs w:val="28"/>
        </w:rPr>
        <w:t>-сч</w:t>
      </w:r>
      <w:r w:rsidR="00571CA5">
        <w:rPr>
          <w:sz w:val="28"/>
          <w:szCs w:val="28"/>
        </w:rPr>
        <w:t>ё</w:t>
      </w:r>
      <w:r w:rsidR="004D6B0F" w:rsidRPr="00EE1627">
        <w:rPr>
          <w:sz w:val="28"/>
          <w:szCs w:val="28"/>
        </w:rPr>
        <w:t>тной палаты района</w:t>
      </w:r>
      <w:r w:rsidRPr="00EE1627">
        <w:rPr>
          <w:sz w:val="28"/>
          <w:szCs w:val="28"/>
        </w:rPr>
        <w:t>, установленные Бюджетным кодексом РФ, Стандартом внешнего муниципального финансового контроля «</w:t>
      </w:r>
      <w:r w:rsidR="00EE1627" w:rsidRPr="00EE1627">
        <w:rPr>
          <w:sz w:val="28"/>
          <w:szCs w:val="28"/>
        </w:rPr>
        <w:t>Общие правила проведения контрольного мероприятия</w:t>
      </w:r>
      <w:r w:rsidRPr="00EE1627">
        <w:rPr>
          <w:sz w:val="28"/>
          <w:szCs w:val="28"/>
        </w:rPr>
        <w:t>».</w:t>
      </w:r>
    </w:p>
    <w:p w:rsidR="004A523F" w:rsidRPr="00697D9A" w:rsidRDefault="004A523F" w:rsidP="004A523F">
      <w:pPr>
        <w:pStyle w:val="22"/>
        <w:shd w:val="clear" w:color="auto" w:fill="auto"/>
        <w:tabs>
          <w:tab w:val="left" w:pos="1446"/>
        </w:tabs>
        <w:spacing w:before="0" w:after="0" w:line="240" w:lineRule="auto"/>
        <w:ind w:left="709"/>
        <w:jc w:val="both"/>
        <w:rPr>
          <w:sz w:val="28"/>
          <w:szCs w:val="28"/>
        </w:rPr>
      </w:pPr>
    </w:p>
    <w:p w:rsidR="002F0FC3" w:rsidRPr="0067034C" w:rsidRDefault="00A36320" w:rsidP="0067034C">
      <w:pPr>
        <w:pStyle w:val="22"/>
        <w:numPr>
          <w:ilvl w:val="0"/>
          <w:numId w:val="2"/>
        </w:numPr>
        <w:shd w:val="clear" w:color="auto" w:fill="auto"/>
        <w:tabs>
          <w:tab w:val="left" w:pos="1421"/>
        </w:tabs>
        <w:spacing w:before="0" w:after="0" w:line="240" w:lineRule="auto"/>
        <w:ind w:firstLine="709"/>
        <w:jc w:val="center"/>
        <w:rPr>
          <w:b/>
          <w:sz w:val="28"/>
          <w:szCs w:val="28"/>
        </w:rPr>
      </w:pPr>
      <w:r w:rsidRPr="0067034C">
        <w:rPr>
          <w:b/>
          <w:sz w:val="28"/>
          <w:szCs w:val="28"/>
        </w:rPr>
        <w:t>Информационная и правовая основы проведения аудита</w:t>
      </w:r>
    </w:p>
    <w:p w:rsidR="002F0FC3" w:rsidRDefault="00A36320" w:rsidP="0067034C">
      <w:pPr>
        <w:pStyle w:val="22"/>
        <w:shd w:val="clear" w:color="auto" w:fill="auto"/>
        <w:spacing w:before="0" w:after="0" w:line="240" w:lineRule="auto"/>
        <w:ind w:firstLine="709"/>
        <w:jc w:val="center"/>
        <w:rPr>
          <w:b/>
          <w:sz w:val="28"/>
          <w:szCs w:val="28"/>
        </w:rPr>
      </w:pPr>
      <w:r w:rsidRPr="0067034C">
        <w:rPr>
          <w:b/>
          <w:sz w:val="28"/>
          <w:szCs w:val="28"/>
        </w:rPr>
        <w:t>в сфере закупок</w:t>
      </w:r>
    </w:p>
    <w:p w:rsidR="004A523F" w:rsidRPr="0067034C" w:rsidRDefault="004A523F" w:rsidP="0067034C">
      <w:pPr>
        <w:pStyle w:val="22"/>
        <w:shd w:val="clear" w:color="auto" w:fill="auto"/>
        <w:spacing w:before="0" w:after="0" w:line="240" w:lineRule="auto"/>
        <w:ind w:firstLine="709"/>
        <w:jc w:val="center"/>
        <w:rPr>
          <w:b/>
          <w:sz w:val="28"/>
          <w:szCs w:val="28"/>
        </w:rPr>
      </w:pPr>
    </w:p>
    <w:p w:rsidR="002F0FC3" w:rsidRPr="00697D9A" w:rsidRDefault="00A36320" w:rsidP="00697D9A">
      <w:pPr>
        <w:pStyle w:val="22"/>
        <w:numPr>
          <w:ilvl w:val="1"/>
          <w:numId w:val="2"/>
        </w:numPr>
        <w:shd w:val="clear" w:color="auto" w:fill="auto"/>
        <w:tabs>
          <w:tab w:val="left" w:pos="1431"/>
        </w:tabs>
        <w:spacing w:before="0" w:after="0" w:line="240" w:lineRule="auto"/>
        <w:ind w:firstLine="709"/>
        <w:jc w:val="both"/>
        <w:rPr>
          <w:sz w:val="28"/>
          <w:szCs w:val="28"/>
        </w:rPr>
      </w:pPr>
      <w:r w:rsidRPr="00697D9A">
        <w:rPr>
          <w:sz w:val="28"/>
          <w:szCs w:val="28"/>
        </w:rPr>
        <w:t>Правовой и информационной основой проведения аудита в сфере закупок являются:</w:t>
      </w:r>
    </w:p>
    <w:p w:rsidR="002F0FC3" w:rsidRPr="00697D9A" w:rsidRDefault="00A36320" w:rsidP="00697D9A">
      <w:pPr>
        <w:pStyle w:val="22"/>
        <w:numPr>
          <w:ilvl w:val="2"/>
          <w:numId w:val="2"/>
        </w:numPr>
        <w:shd w:val="clear" w:color="auto" w:fill="auto"/>
        <w:tabs>
          <w:tab w:val="left" w:pos="1435"/>
        </w:tabs>
        <w:spacing w:before="0" w:after="0" w:line="240" w:lineRule="auto"/>
        <w:ind w:firstLine="709"/>
        <w:jc w:val="both"/>
        <w:rPr>
          <w:sz w:val="28"/>
          <w:szCs w:val="28"/>
        </w:rPr>
      </w:pPr>
      <w:r w:rsidRPr="00697D9A">
        <w:rPr>
          <w:sz w:val="28"/>
          <w:szCs w:val="28"/>
        </w:rPr>
        <w:t>Законодательство о контрактной системе, в том числе Федеральный закон о контрактной системе (с учетом сроков вступления в силу отдел</w:t>
      </w:r>
      <w:r w:rsidR="00941C68">
        <w:rPr>
          <w:sz w:val="28"/>
          <w:szCs w:val="28"/>
        </w:rPr>
        <w:t>ьных положений, согласно ст</w:t>
      </w:r>
      <w:r w:rsidR="002039F8">
        <w:rPr>
          <w:sz w:val="28"/>
          <w:szCs w:val="28"/>
        </w:rPr>
        <w:t>.</w:t>
      </w:r>
      <w:r w:rsidRPr="00697D9A">
        <w:rPr>
          <w:sz w:val="28"/>
          <w:szCs w:val="28"/>
        </w:rPr>
        <w:t>112 и 114) и иные нормативные правовые акты о контрактной системе в сфере закупок.</w:t>
      </w:r>
    </w:p>
    <w:p w:rsidR="002F0FC3" w:rsidRPr="00697D9A" w:rsidRDefault="00A36320" w:rsidP="00697D9A">
      <w:pPr>
        <w:pStyle w:val="22"/>
        <w:numPr>
          <w:ilvl w:val="2"/>
          <w:numId w:val="2"/>
        </w:numPr>
        <w:shd w:val="clear" w:color="auto" w:fill="auto"/>
        <w:tabs>
          <w:tab w:val="left" w:pos="1440"/>
        </w:tabs>
        <w:spacing w:before="0" w:after="0" w:line="240" w:lineRule="auto"/>
        <w:ind w:firstLine="709"/>
        <w:jc w:val="both"/>
        <w:rPr>
          <w:sz w:val="28"/>
          <w:szCs w:val="28"/>
        </w:rPr>
      </w:pPr>
      <w:r w:rsidRPr="00697D9A">
        <w:rPr>
          <w:sz w:val="28"/>
          <w:szCs w:val="28"/>
        </w:rPr>
        <w:t>Федеральный закон от 18.07.2011 № 223-ФЗ «О закупках товаров, работ, услуг отдельными видами юридических лиц».</w:t>
      </w:r>
    </w:p>
    <w:p w:rsidR="002F0FC3" w:rsidRPr="00697D9A" w:rsidRDefault="00A36320" w:rsidP="00697D9A">
      <w:pPr>
        <w:pStyle w:val="22"/>
        <w:numPr>
          <w:ilvl w:val="2"/>
          <w:numId w:val="2"/>
        </w:numPr>
        <w:shd w:val="clear" w:color="auto" w:fill="auto"/>
        <w:tabs>
          <w:tab w:val="left" w:pos="1440"/>
        </w:tabs>
        <w:spacing w:before="0" w:after="0" w:line="240" w:lineRule="auto"/>
        <w:ind w:firstLine="709"/>
        <w:jc w:val="both"/>
        <w:rPr>
          <w:sz w:val="28"/>
          <w:szCs w:val="28"/>
        </w:rPr>
      </w:pPr>
      <w:r w:rsidRPr="00697D9A">
        <w:rPr>
          <w:sz w:val="28"/>
          <w:szCs w:val="28"/>
        </w:rPr>
        <w:t>Сведения из единой информационной системы в сфе</w:t>
      </w:r>
      <w:r w:rsidR="00941C68">
        <w:rPr>
          <w:sz w:val="28"/>
          <w:szCs w:val="28"/>
        </w:rPr>
        <w:t>ре закупок, в том числе утвержде</w:t>
      </w:r>
      <w:r w:rsidRPr="00697D9A">
        <w:rPr>
          <w:sz w:val="28"/>
          <w:szCs w:val="28"/>
        </w:rPr>
        <w:t xml:space="preserve">нные заказчиком и подлежащие размещению в единой информационной системе в сфере закупок (официальном сайте </w:t>
      </w:r>
      <w:r w:rsidRPr="00697D9A">
        <w:rPr>
          <w:sz w:val="28"/>
          <w:szCs w:val="28"/>
          <w:lang w:val="en-US"/>
        </w:rPr>
        <w:t>zakupki</w:t>
      </w:r>
      <w:r w:rsidRPr="00697D9A">
        <w:rPr>
          <w:sz w:val="28"/>
          <w:szCs w:val="28"/>
        </w:rPr>
        <w:t>.</w:t>
      </w:r>
      <w:r w:rsidRPr="00697D9A">
        <w:rPr>
          <w:sz w:val="28"/>
          <w:szCs w:val="28"/>
          <w:lang w:val="en-US"/>
        </w:rPr>
        <w:t>gov</w:t>
      </w:r>
      <w:r w:rsidRPr="00697D9A">
        <w:rPr>
          <w:sz w:val="28"/>
          <w:szCs w:val="28"/>
        </w:rPr>
        <w:t>.</w:t>
      </w:r>
      <w:r w:rsidRPr="00697D9A">
        <w:rPr>
          <w:sz w:val="28"/>
          <w:szCs w:val="28"/>
          <w:lang w:val="en-US"/>
        </w:rPr>
        <w:t>ru</w:t>
      </w:r>
      <w:r w:rsidRPr="00697D9A">
        <w:rPr>
          <w:sz w:val="28"/>
          <w:szCs w:val="28"/>
        </w:rPr>
        <w:t>):</w:t>
      </w:r>
    </w:p>
    <w:p w:rsidR="002F0FC3" w:rsidRPr="00697D9A" w:rsidRDefault="00A36320" w:rsidP="00697D9A">
      <w:pPr>
        <w:pStyle w:val="22"/>
        <w:numPr>
          <w:ilvl w:val="0"/>
          <w:numId w:val="3"/>
        </w:numPr>
        <w:shd w:val="clear" w:color="auto" w:fill="auto"/>
        <w:tabs>
          <w:tab w:val="left" w:pos="883"/>
        </w:tabs>
        <w:spacing w:before="0" w:after="0" w:line="240" w:lineRule="auto"/>
        <w:ind w:firstLine="709"/>
        <w:jc w:val="both"/>
        <w:rPr>
          <w:sz w:val="28"/>
          <w:szCs w:val="28"/>
        </w:rPr>
      </w:pPr>
      <w:r w:rsidRPr="00697D9A">
        <w:rPr>
          <w:sz w:val="28"/>
          <w:szCs w:val="28"/>
        </w:rPr>
        <w:t>планы закупок;</w:t>
      </w:r>
    </w:p>
    <w:p w:rsidR="002F0FC3" w:rsidRPr="00697D9A" w:rsidRDefault="00A36320" w:rsidP="00697D9A">
      <w:pPr>
        <w:pStyle w:val="22"/>
        <w:numPr>
          <w:ilvl w:val="0"/>
          <w:numId w:val="3"/>
        </w:numPr>
        <w:shd w:val="clear" w:color="auto" w:fill="auto"/>
        <w:tabs>
          <w:tab w:val="left" w:pos="883"/>
        </w:tabs>
        <w:spacing w:before="0" w:after="0" w:line="240" w:lineRule="auto"/>
        <w:ind w:firstLine="709"/>
        <w:jc w:val="both"/>
        <w:rPr>
          <w:sz w:val="28"/>
          <w:szCs w:val="28"/>
        </w:rPr>
      </w:pPr>
      <w:r w:rsidRPr="00697D9A">
        <w:rPr>
          <w:sz w:val="28"/>
          <w:szCs w:val="28"/>
        </w:rPr>
        <w:t>планы-графики закупок;</w:t>
      </w:r>
    </w:p>
    <w:p w:rsidR="002F0FC3" w:rsidRPr="00697D9A" w:rsidRDefault="00A36320" w:rsidP="00697D9A">
      <w:pPr>
        <w:pStyle w:val="22"/>
        <w:numPr>
          <w:ilvl w:val="0"/>
          <w:numId w:val="3"/>
        </w:numPr>
        <w:shd w:val="clear" w:color="auto" w:fill="auto"/>
        <w:tabs>
          <w:tab w:val="left" w:pos="883"/>
        </w:tabs>
        <w:spacing w:before="0" w:after="0" w:line="240" w:lineRule="auto"/>
        <w:ind w:firstLine="709"/>
        <w:jc w:val="both"/>
        <w:rPr>
          <w:sz w:val="28"/>
          <w:szCs w:val="28"/>
        </w:rPr>
      </w:pPr>
      <w:r w:rsidRPr="00697D9A">
        <w:rPr>
          <w:sz w:val="28"/>
          <w:szCs w:val="28"/>
        </w:rPr>
        <w:t>информация о реализации планов и планов-графиков закупок;</w:t>
      </w:r>
    </w:p>
    <w:p w:rsidR="002F0FC3" w:rsidRPr="00697D9A" w:rsidRDefault="00A36320" w:rsidP="00697D9A">
      <w:pPr>
        <w:pStyle w:val="22"/>
        <w:numPr>
          <w:ilvl w:val="0"/>
          <w:numId w:val="3"/>
        </w:numPr>
        <w:shd w:val="clear" w:color="auto" w:fill="auto"/>
        <w:tabs>
          <w:tab w:val="left" w:pos="178"/>
        </w:tabs>
        <w:spacing w:before="0" w:after="0" w:line="240" w:lineRule="auto"/>
        <w:ind w:firstLine="709"/>
        <w:jc w:val="both"/>
        <w:rPr>
          <w:sz w:val="28"/>
          <w:szCs w:val="28"/>
        </w:rPr>
      </w:pPr>
      <w:r w:rsidRPr="00697D9A">
        <w:rPr>
          <w:sz w:val="28"/>
          <w:szCs w:val="28"/>
        </w:rPr>
        <w:t>реестр контрактов, включая копии заключенных контрактов;</w:t>
      </w:r>
    </w:p>
    <w:p w:rsidR="002F0FC3" w:rsidRPr="00697D9A" w:rsidRDefault="00A36320" w:rsidP="00697D9A">
      <w:pPr>
        <w:pStyle w:val="22"/>
        <w:numPr>
          <w:ilvl w:val="0"/>
          <w:numId w:val="3"/>
        </w:numPr>
        <w:shd w:val="clear" w:color="auto" w:fill="auto"/>
        <w:tabs>
          <w:tab w:val="left" w:pos="178"/>
        </w:tabs>
        <w:spacing w:before="0" w:after="0" w:line="240" w:lineRule="auto"/>
        <w:ind w:firstLine="709"/>
        <w:jc w:val="both"/>
        <w:rPr>
          <w:sz w:val="28"/>
          <w:szCs w:val="28"/>
        </w:rPr>
      </w:pPr>
      <w:r w:rsidRPr="00697D9A">
        <w:rPr>
          <w:sz w:val="28"/>
          <w:szCs w:val="28"/>
        </w:rPr>
        <w:t>реестр недобросовестных поставщиков (подрядчиков, исполнителей);</w:t>
      </w:r>
    </w:p>
    <w:p w:rsidR="002F0FC3" w:rsidRPr="00697D9A" w:rsidRDefault="00A36320" w:rsidP="00697D9A">
      <w:pPr>
        <w:pStyle w:val="22"/>
        <w:numPr>
          <w:ilvl w:val="0"/>
          <w:numId w:val="3"/>
        </w:numPr>
        <w:shd w:val="clear" w:color="auto" w:fill="auto"/>
        <w:tabs>
          <w:tab w:val="left" w:pos="193"/>
        </w:tabs>
        <w:spacing w:before="0" w:after="0" w:line="240" w:lineRule="auto"/>
        <w:ind w:firstLine="709"/>
        <w:jc w:val="both"/>
        <w:rPr>
          <w:sz w:val="28"/>
          <w:szCs w:val="28"/>
        </w:rPr>
      </w:pPr>
      <w:r w:rsidRPr="00697D9A">
        <w:rPr>
          <w:sz w:val="28"/>
          <w:szCs w:val="28"/>
        </w:rPr>
        <w:t>библиотека типовых контрактов, типовых условий контрактов;</w:t>
      </w:r>
    </w:p>
    <w:p w:rsidR="002F0FC3" w:rsidRPr="00697D9A" w:rsidRDefault="00A36320" w:rsidP="00697D9A">
      <w:pPr>
        <w:pStyle w:val="22"/>
        <w:numPr>
          <w:ilvl w:val="0"/>
          <w:numId w:val="3"/>
        </w:numPr>
        <w:shd w:val="clear" w:color="auto" w:fill="auto"/>
        <w:tabs>
          <w:tab w:val="left" w:pos="178"/>
        </w:tabs>
        <w:spacing w:before="0" w:after="0" w:line="240" w:lineRule="auto"/>
        <w:ind w:firstLine="709"/>
        <w:jc w:val="both"/>
        <w:rPr>
          <w:sz w:val="28"/>
          <w:szCs w:val="28"/>
        </w:rPr>
      </w:pPr>
      <w:r w:rsidRPr="00697D9A">
        <w:rPr>
          <w:sz w:val="28"/>
          <w:szCs w:val="28"/>
        </w:rPr>
        <w:t>реестр банковских гарантий;</w:t>
      </w:r>
    </w:p>
    <w:p w:rsidR="002F0FC3" w:rsidRPr="00697D9A" w:rsidRDefault="00A36320" w:rsidP="00697D9A">
      <w:pPr>
        <w:pStyle w:val="22"/>
        <w:numPr>
          <w:ilvl w:val="0"/>
          <w:numId w:val="3"/>
        </w:numPr>
        <w:shd w:val="clear" w:color="auto" w:fill="auto"/>
        <w:tabs>
          <w:tab w:val="left" w:pos="289"/>
        </w:tabs>
        <w:spacing w:before="0" w:after="0" w:line="240" w:lineRule="auto"/>
        <w:ind w:firstLine="709"/>
        <w:jc w:val="both"/>
        <w:rPr>
          <w:sz w:val="28"/>
          <w:szCs w:val="28"/>
        </w:rPr>
      </w:pPr>
      <w:r w:rsidRPr="00697D9A">
        <w:rPr>
          <w:sz w:val="28"/>
          <w:szCs w:val="28"/>
        </w:rPr>
        <w:t>перечни товаров, работ, услуг для обеспечения государственных нужд;</w:t>
      </w:r>
    </w:p>
    <w:p w:rsidR="002F0FC3" w:rsidRPr="00697D9A" w:rsidRDefault="00A36320" w:rsidP="00697D9A">
      <w:pPr>
        <w:pStyle w:val="22"/>
        <w:numPr>
          <w:ilvl w:val="0"/>
          <w:numId w:val="3"/>
        </w:numPr>
        <w:shd w:val="clear" w:color="auto" w:fill="auto"/>
        <w:tabs>
          <w:tab w:val="left" w:pos="207"/>
        </w:tabs>
        <w:spacing w:before="0" w:after="0" w:line="240" w:lineRule="auto"/>
        <w:ind w:firstLine="709"/>
        <w:jc w:val="both"/>
        <w:rPr>
          <w:sz w:val="28"/>
          <w:szCs w:val="28"/>
        </w:rPr>
      </w:pPr>
      <w:r w:rsidRPr="00697D9A">
        <w:rPr>
          <w:sz w:val="28"/>
          <w:szCs w:val="28"/>
        </w:rPr>
        <w:t>реестр плановых и внеплановых проверок, включая реестр жалоб, их результатов и выданных предписаний;</w:t>
      </w:r>
    </w:p>
    <w:p w:rsidR="002F0FC3" w:rsidRPr="00697D9A" w:rsidRDefault="00A36320" w:rsidP="00697D9A">
      <w:pPr>
        <w:pStyle w:val="22"/>
        <w:numPr>
          <w:ilvl w:val="0"/>
          <w:numId w:val="3"/>
        </w:numPr>
        <w:shd w:val="clear" w:color="auto" w:fill="auto"/>
        <w:tabs>
          <w:tab w:val="left" w:pos="303"/>
        </w:tabs>
        <w:spacing w:before="0" w:after="0" w:line="240" w:lineRule="auto"/>
        <w:ind w:firstLine="709"/>
        <w:jc w:val="both"/>
        <w:rPr>
          <w:sz w:val="28"/>
          <w:szCs w:val="28"/>
        </w:rPr>
      </w:pPr>
      <w:r w:rsidRPr="00697D9A">
        <w:rPr>
          <w:sz w:val="28"/>
          <w:szCs w:val="28"/>
        </w:rPr>
        <w:t>правила нормирования, требования к отдельным видам товаров, работ, услуг;</w:t>
      </w:r>
    </w:p>
    <w:p w:rsidR="002F0FC3" w:rsidRPr="00697D9A" w:rsidRDefault="00941C68" w:rsidP="00697D9A">
      <w:pPr>
        <w:pStyle w:val="22"/>
        <w:numPr>
          <w:ilvl w:val="0"/>
          <w:numId w:val="3"/>
        </w:numPr>
        <w:shd w:val="clear" w:color="auto" w:fill="auto"/>
        <w:tabs>
          <w:tab w:val="left" w:pos="356"/>
        </w:tabs>
        <w:spacing w:before="0" w:after="0" w:line="240" w:lineRule="auto"/>
        <w:ind w:firstLine="709"/>
        <w:jc w:val="both"/>
        <w:rPr>
          <w:sz w:val="28"/>
          <w:szCs w:val="28"/>
        </w:rPr>
      </w:pPr>
      <w:r>
        <w:rPr>
          <w:sz w:val="28"/>
          <w:szCs w:val="28"/>
        </w:rPr>
        <w:t>отче</w:t>
      </w:r>
      <w:r w:rsidR="00A36320" w:rsidRPr="00697D9A">
        <w:rPr>
          <w:sz w:val="28"/>
          <w:szCs w:val="28"/>
        </w:rPr>
        <w:t>ты заказчиков, предусмотренные Федеральным законом о контрактной системе;</w:t>
      </w:r>
    </w:p>
    <w:p w:rsidR="002F0FC3" w:rsidRPr="00697D9A" w:rsidRDefault="00A36320" w:rsidP="00697D9A">
      <w:pPr>
        <w:pStyle w:val="22"/>
        <w:numPr>
          <w:ilvl w:val="0"/>
          <w:numId w:val="3"/>
        </w:numPr>
        <w:shd w:val="clear" w:color="auto" w:fill="auto"/>
        <w:tabs>
          <w:tab w:val="left" w:pos="289"/>
        </w:tabs>
        <w:spacing w:before="0" w:after="0" w:line="240" w:lineRule="auto"/>
        <w:ind w:firstLine="709"/>
        <w:jc w:val="both"/>
        <w:rPr>
          <w:sz w:val="28"/>
          <w:szCs w:val="28"/>
        </w:rPr>
      </w:pPr>
      <w:r w:rsidRPr="00697D9A">
        <w:rPr>
          <w:sz w:val="28"/>
          <w:szCs w:val="28"/>
        </w:rPr>
        <w:t>извещения об осуществлении закупок, документация о закупках, проекты контрактов, размещаемые при объявлении о закупке, в том числе изменения и разъяснения к ним;</w:t>
      </w:r>
    </w:p>
    <w:p w:rsidR="002F0FC3" w:rsidRPr="00697D9A" w:rsidRDefault="00A36320" w:rsidP="00697D9A">
      <w:pPr>
        <w:pStyle w:val="22"/>
        <w:numPr>
          <w:ilvl w:val="0"/>
          <w:numId w:val="3"/>
        </w:numPr>
        <w:shd w:val="clear" w:color="auto" w:fill="auto"/>
        <w:tabs>
          <w:tab w:val="left" w:pos="226"/>
        </w:tabs>
        <w:spacing w:before="0" w:after="0" w:line="240" w:lineRule="auto"/>
        <w:ind w:firstLine="709"/>
        <w:jc w:val="both"/>
        <w:rPr>
          <w:sz w:val="28"/>
          <w:szCs w:val="28"/>
        </w:rPr>
      </w:pPr>
      <w:r w:rsidRPr="00697D9A">
        <w:rPr>
          <w:sz w:val="28"/>
          <w:szCs w:val="28"/>
        </w:rPr>
        <w:t>информация, содержащаяся в протоколах определения поставщиков (подрядчиков, исполнителей);</w:t>
      </w:r>
    </w:p>
    <w:p w:rsidR="002F0FC3" w:rsidRPr="00697D9A" w:rsidRDefault="00A36320" w:rsidP="00697D9A">
      <w:pPr>
        <w:pStyle w:val="22"/>
        <w:numPr>
          <w:ilvl w:val="0"/>
          <w:numId w:val="3"/>
        </w:numPr>
        <w:shd w:val="clear" w:color="auto" w:fill="auto"/>
        <w:tabs>
          <w:tab w:val="left" w:pos="303"/>
        </w:tabs>
        <w:spacing w:before="0" w:after="0" w:line="240" w:lineRule="auto"/>
        <w:ind w:firstLine="709"/>
        <w:jc w:val="both"/>
        <w:rPr>
          <w:sz w:val="28"/>
          <w:szCs w:val="28"/>
        </w:rPr>
      </w:pPr>
      <w:r w:rsidRPr="00697D9A">
        <w:rPr>
          <w:sz w:val="28"/>
          <w:szCs w:val="28"/>
        </w:rPr>
        <w:t xml:space="preserve">информация о ходе и результатах обязательного общественного </w:t>
      </w:r>
      <w:r w:rsidRPr="00697D9A">
        <w:rPr>
          <w:sz w:val="28"/>
          <w:szCs w:val="28"/>
        </w:rPr>
        <w:lastRenderedPageBreak/>
        <w:t>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размер, установленный Правительством Российской Федерации, законодательством Алтайского края;</w:t>
      </w:r>
    </w:p>
    <w:p w:rsidR="002F0FC3" w:rsidRPr="00697D9A" w:rsidRDefault="00A36320" w:rsidP="00697D9A">
      <w:pPr>
        <w:pStyle w:val="22"/>
        <w:numPr>
          <w:ilvl w:val="0"/>
          <w:numId w:val="3"/>
        </w:numPr>
        <w:shd w:val="clear" w:color="auto" w:fill="auto"/>
        <w:tabs>
          <w:tab w:val="left" w:pos="279"/>
        </w:tabs>
        <w:spacing w:before="0" w:after="0" w:line="240" w:lineRule="auto"/>
        <w:ind w:firstLine="709"/>
        <w:jc w:val="both"/>
        <w:rPr>
          <w:sz w:val="28"/>
          <w:szCs w:val="28"/>
        </w:rPr>
      </w:pPr>
      <w:r w:rsidRPr="00697D9A">
        <w:rPr>
          <w:sz w:val="28"/>
          <w:szCs w:val="28"/>
        </w:rPr>
        <w:t>информация о результатах мониторинга закупок, аудита в сфере закупок, а также контроля в сфере закупок;</w:t>
      </w:r>
    </w:p>
    <w:p w:rsidR="002F0FC3" w:rsidRPr="00697D9A" w:rsidRDefault="00A36320" w:rsidP="00697D9A">
      <w:pPr>
        <w:pStyle w:val="22"/>
        <w:numPr>
          <w:ilvl w:val="0"/>
          <w:numId w:val="3"/>
        </w:numPr>
        <w:shd w:val="clear" w:color="auto" w:fill="auto"/>
        <w:tabs>
          <w:tab w:val="left" w:pos="217"/>
        </w:tabs>
        <w:spacing w:before="0" w:after="0" w:line="240" w:lineRule="auto"/>
        <w:ind w:firstLine="709"/>
        <w:jc w:val="both"/>
        <w:rPr>
          <w:sz w:val="28"/>
          <w:szCs w:val="28"/>
        </w:rPr>
      </w:pPr>
      <w:r w:rsidRPr="00697D9A">
        <w:rPr>
          <w:sz w:val="28"/>
          <w:szCs w:val="28"/>
        </w:rPr>
        <w:t>иная информация и документы, размещение которых предусмотрено Федеральным законом о контрактной системе и принятыми в соответствии с ним нормативными правовыми актами.</w:t>
      </w:r>
    </w:p>
    <w:p w:rsidR="002F0FC3" w:rsidRPr="00697D9A" w:rsidRDefault="008E1036" w:rsidP="00697D9A">
      <w:pPr>
        <w:pStyle w:val="22"/>
        <w:numPr>
          <w:ilvl w:val="2"/>
          <w:numId w:val="2"/>
        </w:numPr>
        <w:shd w:val="clear" w:color="auto" w:fill="auto"/>
        <w:tabs>
          <w:tab w:val="left" w:pos="874"/>
        </w:tabs>
        <w:spacing w:before="0" w:after="0" w:line="240" w:lineRule="auto"/>
        <w:ind w:firstLine="709"/>
        <w:jc w:val="both"/>
        <w:rPr>
          <w:sz w:val="28"/>
          <w:szCs w:val="28"/>
        </w:rPr>
      </w:pPr>
      <w:r>
        <w:rPr>
          <w:sz w:val="28"/>
          <w:szCs w:val="28"/>
        </w:rPr>
        <w:t>В</w:t>
      </w:r>
      <w:r w:rsidR="00A36320" w:rsidRPr="00697D9A">
        <w:rPr>
          <w:sz w:val="28"/>
          <w:szCs w:val="28"/>
        </w:rPr>
        <w:t>нутренние документы заказчика, в том числе:</w:t>
      </w:r>
    </w:p>
    <w:p w:rsidR="002F0FC3" w:rsidRPr="00697D9A" w:rsidRDefault="00A36320" w:rsidP="00697D9A">
      <w:pPr>
        <w:pStyle w:val="22"/>
        <w:numPr>
          <w:ilvl w:val="0"/>
          <w:numId w:val="3"/>
        </w:numPr>
        <w:shd w:val="clear" w:color="auto" w:fill="auto"/>
        <w:tabs>
          <w:tab w:val="left" w:pos="246"/>
        </w:tabs>
        <w:spacing w:before="0" w:after="0" w:line="240" w:lineRule="auto"/>
        <w:ind w:firstLine="709"/>
        <w:jc w:val="both"/>
        <w:rPr>
          <w:sz w:val="28"/>
          <w:szCs w:val="28"/>
        </w:rPr>
      </w:pPr>
      <w:r w:rsidRPr="00697D9A">
        <w:rPr>
          <w:sz w:val="28"/>
          <w:szCs w:val="28"/>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w:t>
      </w:r>
    </w:p>
    <w:p w:rsidR="002F0FC3" w:rsidRPr="00697D9A" w:rsidRDefault="00A36320" w:rsidP="00697D9A">
      <w:pPr>
        <w:pStyle w:val="22"/>
        <w:numPr>
          <w:ilvl w:val="0"/>
          <w:numId w:val="3"/>
        </w:numPr>
        <w:shd w:val="clear" w:color="auto" w:fill="auto"/>
        <w:tabs>
          <w:tab w:val="left" w:pos="226"/>
        </w:tabs>
        <w:spacing w:before="0" w:after="0" w:line="240" w:lineRule="auto"/>
        <w:ind w:firstLine="709"/>
        <w:jc w:val="both"/>
        <w:rPr>
          <w:sz w:val="28"/>
          <w:szCs w:val="28"/>
        </w:rPr>
      </w:pPr>
      <w:r w:rsidRPr="00697D9A">
        <w:rPr>
          <w:sz w:val="28"/>
          <w:szCs w:val="28"/>
        </w:rPr>
        <w:t>документ о создании и регламентации работы комиссии (комиссий) по осуществлению закупок;</w:t>
      </w:r>
    </w:p>
    <w:p w:rsidR="002F0FC3" w:rsidRPr="00697D9A" w:rsidRDefault="00A36320" w:rsidP="00697D9A">
      <w:pPr>
        <w:pStyle w:val="22"/>
        <w:numPr>
          <w:ilvl w:val="0"/>
          <w:numId w:val="3"/>
        </w:numPr>
        <w:shd w:val="clear" w:color="auto" w:fill="auto"/>
        <w:tabs>
          <w:tab w:val="left" w:pos="193"/>
        </w:tabs>
        <w:spacing w:before="0" w:after="0" w:line="240" w:lineRule="auto"/>
        <w:ind w:firstLine="709"/>
        <w:jc w:val="both"/>
        <w:rPr>
          <w:sz w:val="28"/>
          <w:szCs w:val="28"/>
        </w:rPr>
      </w:pPr>
      <w:r w:rsidRPr="00697D9A">
        <w:rPr>
          <w:sz w:val="28"/>
          <w:szCs w:val="28"/>
        </w:rPr>
        <w:t>документ, регламентирующий процедуры планирования, обоснования и осуществления закупок;</w:t>
      </w:r>
    </w:p>
    <w:p w:rsidR="002F0FC3" w:rsidRPr="00697D9A" w:rsidRDefault="00941C68" w:rsidP="00697D9A">
      <w:pPr>
        <w:pStyle w:val="22"/>
        <w:numPr>
          <w:ilvl w:val="0"/>
          <w:numId w:val="3"/>
        </w:numPr>
        <w:shd w:val="clear" w:color="auto" w:fill="auto"/>
        <w:tabs>
          <w:tab w:val="left" w:pos="178"/>
        </w:tabs>
        <w:spacing w:before="0" w:after="0" w:line="240" w:lineRule="auto"/>
        <w:ind w:firstLine="709"/>
        <w:jc w:val="both"/>
        <w:rPr>
          <w:sz w:val="28"/>
          <w:szCs w:val="28"/>
        </w:rPr>
      </w:pPr>
      <w:r>
        <w:rPr>
          <w:sz w:val="28"/>
          <w:szCs w:val="28"/>
        </w:rPr>
        <w:t>утвержде</w:t>
      </w:r>
      <w:r w:rsidR="00A36320" w:rsidRPr="00697D9A">
        <w:rPr>
          <w:sz w:val="28"/>
          <w:szCs w:val="28"/>
        </w:rPr>
        <w:t>нный план и план-график закупок;</w:t>
      </w:r>
    </w:p>
    <w:p w:rsidR="002F0FC3" w:rsidRPr="00697D9A" w:rsidRDefault="00941C68" w:rsidP="00697D9A">
      <w:pPr>
        <w:pStyle w:val="22"/>
        <w:numPr>
          <w:ilvl w:val="0"/>
          <w:numId w:val="3"/>
        </w:numPr>
        <w:shd w:val="clear" w:color="auto" w:fill="auto"/>
        <w:tabs>
          <w:tab w:val="left" w:pos="188"/>
        </w:tabs>
        <w:spacing w:before="0" w:after="0" w:line="240" w:lineRule="auto"/>
        <w:ind w:firstLine="709"/>
        <w:jc w:val="both"/>
        <w:rPr>
          <w:sz w:val="28"/>
          <w:szCs w:val="28"/>
        </w:rPr>
      </w:pPr>
      <w:r>
        <w:rPr>
          <w:sz w:val="28"/>
          <w:szCs w:val="28"/>
        </w:rPr>
        <w:t>утвержде</w:t>
      </w:r>
      <w:r w:rsidR="00A36320" w:rsidRPr="00697D9A">
        <w:rPr>
          <w:sz w:val="28"/>
          <w:szCs w:val="28"/>
        </w:rPr>
        <w:t>нные требования к отдельным видам товаров, работ, услуг (в том числе предельные цены товаров (работ, услуг);</w:t>
      </w:r>
    </w:p>
    <w:p w:rsidR="002F0FC3" w:rsidRPr="00697D9A" w:rsidRDefault="00A36320" w:rsidP="00697D9A">
      <w:pPr>
        <w:pStyle w:val="22"/>
        <w:numPr>
          <w:ilvl w:val="0"/>
          <w:numId w:val="3"/>
        </w:numPr>
        <w:shd w:val="clear" w:color="auto" w:fill="auto"/>
        <w:tabs>
          <w:tab w:val="left" w:pos="183"/>
        </w:tabs>
        <w:spacing w:before="0" w:after="0" w:line="240" w:lineRule="auto"/>
        <w:ind w:firstLine="709"/>
        <w:jc w:val="both"/>
        <w:rPr>
          <w:sz w:val="28"/>
          <w:szCs w:val="28"/>
        </w:rPr>
      </w:pPr>
      <w:r w:rsidRPr="00697D9A">
        <w:rPr>
          <w:sz w:val="28"/>
          <w:szCs w:val="28"/>
        </w:rPr>
        <w:t>документы, регламентирующие проведение контроля в сфере закупок, осуществляемые заказчиком;</w:t>
      </w:r>
    </w:p>
    <w:p w:rsidR="002F0FC3" w:rsidRPr="00697D9A" w:rsidRDefault="00A36320" w:rsidP="00697D9A">
      <w:pPr>
        <w:pStyle w:val="22"/>
        <w:numPr>
          <w:ilvl w:val="0"/>
          <w:numId w:val="3"/>
        </w:numPr>
        <w:shd w:val="clear" w:color="auto" w:fill="auto"/>
        <w:tabs>
          <w:tab w:val="left" w:pos="207"/>
        </w:tabs>
        <w:spacing w:before="0" w:after="0" w:line="240" w:lineRule="auto"/>
        <w:ind w:firstLine="709"/>
        <w:jc w:val="both"/>
        <w:rPr>
          <w:sz w:val="28"/>
          <w:szCs w:val="28"/>
        </w:rPr>
      </w:pPr>
      <w:r w:rsidRPr="00697D9A">
        <w:rPr>
          <w:sz w:val="28"/>
          <w:szCs w:val="28"/>
        </w:rPr>
        <w:t>иные документы и информация в соответствии с целями проведения аудита в сфере закупок.</w:t>
      </w:r>
    </w:p>
    <w:p w:rsidR="002F0FC3" w:rsidRPr="00697D9A" w:rsidRDefault="00A36320" w:rsidP="00697D9A">
      <w:pPr>
        <w:pStyle w:val="22"/>
        <w:numPr>
          <w:ilvl w:val="2"/>
          <w:numId w:val="2"/>
        </w:numPr>
        <w:shd w:val="clear" w:color="auto" w:fill="auto"/>
        <w:tabs>
          <w:tab w:val="left" w:pos="879"/>
        </w:tabs>
        <w:spacing w:before="0" w:after="0" w:line="240" w:lineRule="auto"/>
        <w:ind w:firstLine="709"/>
        <w:jc w:val="both"/>
        <w:rPr>
          <w:sz w:val="28"/>
          <w:szCs w:val="28"/>
        </w:rPr>
      </w:pPr>
      <w:r w:rsidRPr="00697D9A">
        <w:rPr>
          <w:sz w:val="28"/>
          <w:szCs w:val="28"/>
        </w:rPr>
        <w:t>Сведения с электронных площадок (сайтов, на которых проводятся электронные аукционы), включая реестры участников электронного аукциона, получивших аккредитацию на электронной площадке.</w:t>
      </w:r>
    </w:p>
    <w:p w:rsidR="002F0FC3" w:rsidRPr="00697D9A" w:rsidRDefault="00A36320" w:rsidP="00697D9A">
      <w:pPr>
        <w:pStyle w:val="22"/>
        <w:numPr>
          <w:ilvl w:val="2"/>
          <w:numId w:val="2"/>
        </w:numPr>
        <w:shd w:val="clear" w:color="auto" w:fill="auto"/>
        <w:tabs>
          <w:tab w:val="left" w:pos="879"/>
        </w:tabs>
        <w:spacing w:before="0" w:after="0" w:line="240" w:lineRule="auto"/>
        <w:ind w:firstLine="709"/>
        <w:jc w:val="both"/>
        <w:rPr>
          <w:sz w:val="28"/>
          <w:szCs w:val="28"/>
        </w:rPr>
      </w:pPr>
      <w:r w:rsidRPr="00697D9A">
        <w:rPr>
          <w:sz w:val="28"/>
          <w:szCs w:val="28"/>
        </w:rPr>
        <w:t>Сведения с официальных сайтов государственных органов, органов местного самоуправления, заказчиков и производителей (поставщиков), в том числе о планируемых закупках.</w:t>
      </w:r>
    </w:p>
    <w:p w:rsidR="002F0FC3" w:rsidRPr="00697D9A" w:rsidRDefault="00A36320" w:rsidP="00697D9A">
      <w:pPr>
        <w:pStyle w:val="22"/>
        <w:numPr>
          <w:ilvl w:val="2"/>
          <w:numId w:val="2"/>
        </w:numPr>
        <w:shd w:val="clear" w:color="auto" w:fill="auto"/>
        <w:tabs>
          <w:tab w:val="left" w:pos="870"/>
        </w:tabs>
        <w:spacing w:before="0" w:after="0" w:line="240" w:lineRule="auto"/>
        <w:ind w:firstLine="709"/>
        <w:jc w:val="both"/>
        <w:rPr>
          <w:sz w:val="28"/>
          <w:szCs w:val="28"/>
        </w:rPr>
      </w:pPr>
      <w:r w:rsidRPr="00697D9A">
        <w:rPr>
          <w:sz w:val="28"/>
          <w:szCs w:val="28"/>
        </w:rPr>
        <w:t>Печатные издания, в которых публикуется информация о планируемых закупках.</w:t>
      </w:r>
    </w:p>
    <w:p w:rsidR="002F0FC3" w:rsidRPr="00697D9A" w:rsidRDefault="00A36320" w:rsidP="00697D9A">
      <w:pPr>
        <w:pStyle w:val="22"/>
        <w:numPr>
          <w:ilvl w:val="2"/>
          <w:numId w:val="2"/>
        </w:numPr>
        <w:shd w:val="clear" w:color="auto" w:fill="auto"/>
        <w:tabs>
          <w:tab w:val="left" w:pos="879"/>
        </w:tabs>
        <w:spacing w:before="0" w:after="0" w:line="240" w:lineRule="auto"/>
        <w:ind w:firstLine="709"/>
        <w:jc w:val="both"/>
        <w:rPr>
          <w:sz w:val="28"/>
          <w:szCs w:val="28"/>
        </w:rPr>
      </w:pPr>
      <w:r w:rsidRPr="00697D9A">
        <w:rPr>
          <w:sz w:val="28"/>
          <w:szCs w:val="28"/>
        </w:rPr>
        <w:t>Сборники и базы данных государственной статистической отчетности, включая данные федерального статистического наблюдения.</w:t>
      </w:r>
    </w:p>
    <w:p w:rsidR="002F0FC3" w:rsidRPr="00697D9A" w:rsidRDefault="00A36320" w:rsidP="00697D9A">
      <w:pPr>
        <w:pStyle w:val="22"/>
        <w:numPr>
          <w:ilvl w:val="2"/>
          <w:numId w:val="2"/>
        </w:numPr>
        <w:shd w:val="clear" w:color="auto" w:fill="auto"/>
        <w:tabs>
          <w:tab w:val="left" w:pos="884"/>
        </w:tabs>
        <w:spacing w:before="0" w:after="0" w:line="240" w:lineRule="auto"/>
        <w:ind w:firstLine="709"/>
        <w:jc w:val="both"/>
        <w:rPr>
          <w:sz w:val="28"/>
          <w:szCs w:val="28"/>
        </w:rPr>
      </w:pPr>
      <w:r w:rsidRPr="00697D9A">
        <w:rPr>
          <w:sz w:val="28"/>
          <w:szCs w:val="28"/>
        </w:rPr>
        <w:t xml:space="preserve">Документы, подтверждающие поставку товаров, выполнение работ, оказание услуг потребителю,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предусмотренные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 (контроля) товары, </w:t>
      </w:r>
      <w:r w:rsidRPr="00697D9A">
        <w:rPr>
          <w:sz w:val="28"/>
          <w:szCs w:val="28"/>
        </w:rPr>
        <w:lastRenderedPageBreak/>
        <w:t>работы и услуги достигли конечных потребителей, в интересах которых осуществлялась закупка.</w:t>
      </w:r>
    </w:p>
    <w:p w:rsidR="002F0FC3" w:rsidRPr="00697D9A" w:rsidRDefault="00A36320" w:rsidP="00697D9A">
      <w:pPr>
        <w:pStyle w:val="22"/>
        <w:numPr>
          <w:ilvl w:val="2"/>
          <w:numId w:val="2"/>
        </w:numPr>
        <w:shd w:val="clear" w:color="auto" w:fill="auto"/>
        <w:tabs>
          <w:tab w:val="left" w:pos="870"/>
        </w:tabs>
        <w:spacing w:before="0" w:after="0" w:line="240" w:lineRule="auto"/>
        <w:ind w:firstLine="709"/>
        <w:jc w:val="both"/>
        <w:rPr>
          <w:sz w:val="28"/>
          <w:szCs w:val="28"/>
        </w:rPr>
      </w:pPr>
      <w:r w:rsidRPr="00697D9A">
        <w:rPr>
          <w:sz w:val="28"/>
          <w:szCs w:val="28"/>
        </w:rPr>
        <w:t xml:space="preserve">Результаты предыдущих проверок соответствующих контрольных и надзорных органов, в том числе проверок, проводимых </w:t>
      </w:r>
      <w:r w:rsidR="00A91D9E" w:rsidRPr="0048318D">
        <w:rPr>
          <w:color w:val="auto"/>
          <w:sz w:val="28"/>
          <w:szCs w:val="28"/>
        </w:rPr>
        <w:t>Конт</w:t>
      </w:r>
      <w:r w:rsidR="00A91D9E" w:rsidRPr="00603F41">
        <w:rPr>
          <w:sz w:val="28"/>
          <w:szCs w:val="28"/>
        </w:rPr>
        <w:t>рольно-сч</w:t>
      </w:r>
      <w:r w:rsidR="002039F8">
        <w:rPr>
          <w:sz w:val="28"/>
          <w:szCs w:val="28"/>
        </w:rPr>
        <w:t>ё</w:t>
      </w:r>
      <w:r w:rsidR="00A91D9E" w:rsidRPr="00603F41">
        <w:rPr>
          <w:sz w:val="28"/>
          <w:szCs w:val="28"/>
        </w:rPr>
        <w:t>т</w:t>
      </w:r>
      <w:r w:rsidR="00A91D9E">
        <w:rPr>
          <w:sz w:val="28"/>
          <w:szCs w:val="28"/>
        </w:rPr>
        <w:t>ной палатой</w:t>
      </w:r>
      <w:r w:rsidR="00A91D9E" w:rsidRPr="00603F41">
        <w:rPr>
          <w:sz w:val="28"/>
          <w:szCs w:val="28"/>
        </w:rPr>
        <w:t xml:space="preserve"> района</w:t>
      </w:r>
      <w:r w:rsidR="0067034C">
        <w:rPr>
          <w:sz w:val="28"/>
          <w:szCs w:val="28"/>
        </w:rPr>
        <w:t>.</w:t>
      </w:r>
    </w:p>
    <w:p w:rsidR="002F0FC3" w:rsidRPr="00697D9A" w:rsidRDefault="00A36320" w:rsidP="00697D9A">
      <w:pPr>
        <w:pStyle w:val="22"/>
        <w:numPr>
          <w:ilvl w:val="2"/>
          <w:numId w:val="2"/>
        </w:numPr>
        <w:shd w:val="clear" w:color="auto" w:fill="auto"/>
        <w:tabs>
          <w:tab w:val="left" w:pos="874"/>
        </w:tabs>
        <w:spacing w:before="0" w:after="0" w:line="240" w:lineRule="auto"/>
        <w:ind w:firstLine="709"/>
        <w:jc w:val="both"/>
        <w:rPr>
          <w:sz w:val="28"/>
          <w:szCs w:val="28"/>
        </w:rPr>
      </w:pPr>
      <w:r w:rsidRPr="00697D9A">
        <w:rPr>
          <w:sz w:val="28"/>
          <w:szCs w:val="28"/>
        </w:rPr>
        <w:t>Информация о выявленных нарушениях законодательства о контрактной системе, полученная от правоохранительных органов в рамках реализации соглашений о взаимном сотрудничестве.</w:t>
      </w:r>
    </w:p>
    <w:p w:rsidR="002F0FC3" w:rsidRDefault="00A36320" w:rsidP="00697D9A">
      <w:pPr>
        <w:pStyle w:val="22"/>
        <w:numPr>
          <w:ilvl w:val="2"/>
          <w:numId w:val="2"/>
        </w:numPr>
        <w:shd w:val="clear" w:color="auto" w:fill="auto"/>
        <w:tabs>
          <w:tab w:val="left" w:pos="870"/>
        </w:tabs>
        <w:spacing w:before="0" w:after="0" w:line="240" w:lineRule="auto"/>
        <w:ind w:left="20" w:firstLine="709"/>
        <w:jc w:val="both"/>
        <w:rPr>
          <w:sz w:val="28"/>
          <w:szCs w:val="28"/>
        </w:rPr>
      </w:pPr>
      <w:r w:rsidRPr="0067034C">
        <w:rPr>
          <w:sz w:val="28"/>
          <w:szCs w:val="28"/>
        </w:rPr>
        <w:t>Иная информация (документы, сведения), в том числе полученная от экспертов, о складывающихся на товарных рынках</w:t>
      </w:r>
      <w:r w:rsidR="0067034C" w:rsidRPr="0067034C">
        <w:rPr>
          <w:sz w:val="28"/>
          <w:szCs w:val="28"/>
        </w:rPr>
        <w:t xml:space="preserve"> </w:t>
      </w:r>
      <w:r w:rsidRPr="0067034C">
        <w:rPr>
          <w:sz w:val="28"/>
          <w:szCs w:val="28"/>
        </w:rPr>
        <w:t>ценах товаров, работ, услуг, закупаемых для обеспечения</w:t>
      </w:r>
      <w:r w:rsidR="0067034C" w:rsidRPr="0067034C">
        <w:rPr>
          <w:sz w:val="28"/>
          <w:szCs w:val="28"/>
        </w:rPr>
        <w:t xml:space="preserve"> </w:t>
      </w:r>
      <w:r w:rsidRPr="0067034C">
        <w:rPr>
          <w:sz w:val="28"/>
          <w:szCs w:val="28"/>
        </w:rPr>
        <w:t>государственных нужд.</w:t>
      </w:r>
    </w:p>
    <w:p w:rsidR="004A523F" w:rsidRPr="0067034C" w:rsidRDefault="004A523F" w:rsidP="004A523F">
      <w:pPr>
        <w:pStyle w:val="22"/>
        <w:shd w:val="clear" w:color="auto" w:fill="auto"/>
        <w:tabs>
          <w:tab w:val="left" w:pos="870"/>
        </w:tabs>
        <w:spacing w:before="0" w:after="0" w:line="240" w:lineRule="auto"/>
        <w:ind w:left="729"/>
        <w:jc w:val="both"/>
        <w:rPr>
          <w:sz w:val="28"/>
          <w:szCs w:val="28"/>
        </w:rPr>
      </w:pPr>
    </w:p>
    <w:p w:rsidR="002F0FC3" w:rsidRDefault="00A36320" w:rsidP="0067034C">
      <w:pPr>
        <w:pStyle w:val="24"/>
        <w:keepNext/>
        <w:keepLines/>
        <w:numPr>
          <w:ilvl w:val="0"/>
          <w:numId w:val="2"/>
        </w:numPr>
        <w:shd w:val="clear" w:color="auto" w:fill="auto"/>
        <w:tabs>
          <w:tab w:val="left" w:pos="701"/>
        </w:tabs>
        <w:spacing w:line="240" w:lineRule="auto"/>
        <w:ind w:firstLine="709"/>
        <w:rPr>
          <w:b/>
          <w:sz w:val="28"/>
          <w:szCs w:val="28"/>
        </w:rPr>
      </w:pPr>
      <w:bookmarkStart w:id="5" w:name="bookmark5"/>
      <w:r w:rsidRPr="0067034C">
        <w:rPr>
          <w:b/>
          <w:sz w:val="28"/>
          <w:szCs w:val="28"/>
        </w:rPr>
        <w:t>Порядок проведения аудита в сфере закупок</w:t>
      </w:r>
      <w:bookmarkEnd w:id="5"/>
    </w:p>
    <w:p w:rsidR="004A523F" w:rsidRPr="0067034C" w:rsidRDefault="004A523F" w:rsidP="004A523F">
      <w:pPr>
        <w:pStyle w:val="24"/>
        <w:keepNext/>
        <w:keepLines/>
        <w:shd w:val="clear" w:color="auto" w:fill="auto"/>
        <w:tabs>
          <w:tab w:val="left" w:pos="701"/>
        </w:tabs>
        <w:spacing w:line="240" w:lineRule="auto"/>
        <w:ind w:left="709" w:firstLine="0"/>
        <w:jc w:val="left"/>
        <w:rPr>
          <w:b/>
          <w:sz w:val="28"/>
          <w:szCs w:val="28"/>
        </w:rPr>
      </w:pPr>
    </w:p>
    <w:p w:rsidR="002F0FC3" w:rsidRPr="0048318D" w:rsidRDefault="00A36320" w:rsidP="00697D9A">
      <w:pPr>
        <w:pStyle w:val="22"/>
        <w:numPr>
          <w:ilvl w:val="1"/>
          <w:numId w:val="2"/>
        </w:numPr>
        <w:shd w:val="clear" w:color="auto" w:fill="auto"/>
        <w:tabs>
          <w:tab w:val="left" w:pos="1575"/>
        </w:tabs>
        <w:spacing w:before="0" w:after="0" w:line="240" w:lineRule="auto"/>
        <w:ind w:firstLine="709"/>
        <w:jc w:val="both"/>
        <w:rPr>
          <w:color w:val="auto"/>
          <w:sz w:val="28"/>
          <w:szCs w:val="28"/>
        </w:rPr>
      </w:pPr>
      <w:r w:rsidRPr="0048318D">
        <w:rPr>
          <w:color w:val="auto"/>
          <w:sz w:val="28"/>
          <w:szCs w:val="28"/>
        </w:rPr>
        <w:t>Планирование аудита в сфере закупок осуществл</w:t>
      </w:r>
      <w:r w:rsidR="00A91D9E" w:rsidRPr="0048318D">
        <w:rPr>
          <w:color w:val="auto"/>
          <w:sz w:val="28"/>
          <w:szCs w:val="28"/>
        </w:rPr>
        <w:t>яется в ходе подготовки проекта плана</w:t>
      </w:r>
      <w:r w:rsidRPr="0048318D">
        <w:rPr>
          <w:color w:val="auto"/>
          <w:sz w:val="28"/>
          <w:szCs w:val="28"/>
        </w:rPr>
        <w:t xml:space="preserve"> работы </w:t>
      </w:r>
      <w:r w:rsidR="00A91D9E" w:rsidRPr="0048318D">
        <w:rPr>
          <w:color w:val="auto"/>
          <w:sz w:val="28"/>
          <w:szCs w:val="28"/>
        </w:rPr>
        <w:t>Контрольно-сч</w:t>
      </w:r>
      <w:r w:rsidR="002039F8">
        <w:rPr>
          <w:color w:val="auto"/>
          <w:sz w:val="28"/>
          <w:szCs w:val="28"/>
        </w:rPr>
        <w:t>ё</w:t>
      </w:r>
      <w:r w:rsidR="00A91D9E" w:rsidRPr="0048318D">
        <w:rPr>
          <w:color w:val="auto"/>
          <w:sz w:val="28"/>
          <w:szCs w:val="28"/>
        </w:rPr>
        <w:t>тной палаты района</w:t>
      </w:r>
      <w:r w:rsidR="0067034C" w:rsidRPr="0048318D">
        <w:rPr>
          <w:color w:val="auto"/>
          <w:sz w:val="28"/>
          <w:szCs w:val="28"/>
        </w:rPr>
        <w:t>.</w:t>
      </w:r>
      <w:r w:rsidRPr="0048318D">
        <w:rPr>
          <w:color w:val="auto"/>
          <w:sz w:val="28"/>
          <w:szCs w:val="28"/>
        </w:rPr>
        <w:t xml:space="preserve"> </w:t>
      </w:r>
    </w:p>
    <w:p w:rsidR="002F0FC3" w:rsidRPr="00697D9A" w:rsidRDefault="00A36320" w:rsidP="00697D9A">
      <w:pPr>
        <w:pStyle w:val="22"/>
        <w:numPr>
          <w:ilvl w:val="1"/>
          <w:numId w:val="2"/>
        </w:numPr>
        <w:shd w:val="clear" w:color="auto" w:fill="auto"/>
        <w:tabs>
          <w:tab w:val="left" w:pos="1513"/>
        </w:tabs>
        <w:spacing w:before="0" w:after="0" w:line="240" w:lineRule="auto"/>
        <w:ind w:firstLine="709"/>
        <w:jc w:val="both"/>
        <w:rPr>
          <w:sz w:val="28"/>
          <w:szCs w:val="28"/>
        </w:rPr>
      </w:pPr>
      <w:r w:rsidRPr="0048318D">
        <w:rPr>
          <w:color w:val="auto"/>
          <w:sz w:val="28"/>
          <w:szCs w:val="28"/>
        </w:rPr>
        <w:t xml:space="preserve">Аудит в сфере </w:t>
      </w:r>
      <w:r w:rsidR="00A91D9E" w:rsidRPr="0048318D">
        <w:rPr>
          <w:color w:val="auto"/>
          <w:sz w:val="28"/>
          <w:szCs w:val="28"/>
        </w:rPr>
        <w:t>закупок может включаться в план</w:t>
      </w:r>
      <w:r w:rsidRPr="0048318D">
        <w:rPr>
          <w:color w:val="auto"/>
          <w:sz w:val="28"/>
          <w:szCs w:val="28"/>
        </w:rPr>
        <w:t xml:space="preserve"> работы </w:t>
      </w:r>
      <w:r w:rsidR="00A91D9E" w:rsidRPr="0048318D">
        <w:rPr>
          <w:color w:val="auto"/>
          <w:sz w:val="28"/>
          <w:szCs w:val="28"/>
        </w:rPr>
        <w:t>Контрольно-сч</w:t>
      </w:r>
      <w:r w:rsidR="002039F8">
        <w:rPr>
          <w:color w:val="auto"/>
          <w:sz w:val="28"/>
          <w:szCs w:val="28"/>
        </w:rPr>
        <w:t>ё</w:t>
      </w:r>
      <w:r w:rsidR="00A91D9E" w:rsidRPr="0048318D">
        <w:rPr>
          <w:color w:val="auto"/>
          <w:sz w:val="28"/>
          <w:szCs w:val="28"/>
        </w:rPr>
        <w:t>тной палаты района</w:t>
      </w:r>
      <w:r w:rsidRPr="0048318D">
        <w:rPr>
          <w:color w:val="auto"/>
          <w:sz w:val="28"/>
          <w:szCs w:val="28"/>
        </w:rPr>
        <w:t xml:space="preserve"> в качестве отдельных контрольных или экспертно-аналитических мероприятий</w:t>
      </w:r>
      <w:r w:rsidRPr="00697D9A">
        <w:rPr>
          <w:sz w:val="28"/>
          <w:szCs w:val="28"/>
        </w:rPr>
        <w:t xml:space="preserve"> либо осуществляться в ходе иных контрольных или экспертно-аналитических мероприятий, в предмет которых входят закупки товаров (работ, услуг) в качестве его составной части (отдельного вопроса).</w:t>
      </w:r>
    </w:p>
    <w:p w:rsidR="002F0FC3" w:rsidRPr="00697D9A" w:rsidRDefault="00A36320" w:rsidP="00697D9A">
      <w:pPr>
        <w:pStyle w:val="22"/>
        <w:numPr>
          <w:ilvl w:val="1"/>
          <w:numId w:val="2"/>
        </w:numPr>
        <w:shd w:val="clear" w:color="auto" w:fill="auto"/>
        <w:tabs>
          <w:tab w:val="left" w:pos="1508"/>
        </w:tabs>
        <w:spacing w:before="0" w:after="0" w:line="240" w:lineRule="auto"/>
        <w:ind w:firstLine="709"/>
        <w:jc w:val="both"/>
        <w:rPr>
          <w:sz w:val="28"/>
          <w:szCs w:val="28"/>
        </w:rPr>
      </w:pPr>
      <w:r w:rsidRPr="00697D9A">
        <w:rPr>
          <w:sz w:val="28"/>
          <w:szCs w:val="28"/>
        </w:rPr>
        <w:t>В случае, если закупки товаров (работ, услуг), осуществляемые в соответствии с Федеральным законом о контрактной системе, являются единственным предметом контроля, соответствующее контрольное или экспертно-аналитическое мероприятие может содержать в наименовании слова «аудит в сфере закупок» с конкретизацией категории товаров (работ, услуг) и (или) заказчиков, а также вида мероприятия (контрольное, экспертно-аналитическое) или метода контроля.</w:t>
      </w:r>
    </w:p>
    <w:p w:rsidR="002F0FC3" w:rsidRPr="00697D9A" w:rsidRDefault="00A36320" w:rsidP="00697D9A">
      <w:pPr>
        <w:pStyle w:val="22"/>
        <w:numPr>
          <w:ilvl w:val="1"/>
          <w:numId w:val="2"/>
        </w:numPr>
        <w:shd w:val="clear" w:color="auto" w:fill="auto"/>
        <w:tabs>
          <w:tab w:val="left" w:pos="1508"/>
        </w:tabs>
        <w:spacing w:before="0" w:after="0" w:line="240" w:lineRule="auto"/>
        <w:ind w:firstLine="709"/>
        <w:jc w:val="both"/>
        <w:rPr>
          <w:sz w:val="28"/>
          <w:szCs w:val="28"/>
        </w:rPr>
      </w:pPr>
      <w:r w:rsidRPr="00697D9A">
        <w:rPr>
          <w:sz w:val="28"/>
          <w:szCs w:val="28"/>
        </w:rPr>
        <w:t>В случае если аудит в сфере закупок осуществляется в качестве составной части (отдельного вопроса) контрольного (экспертно- аналитического мероприятия), то аудит в сфере закупок осуществляется с учетом оценки рисков возможных нарушений законодательства о контрактной системе.</w:t>
      </w:r>
    </w:p>
    <w:p w:rsidR="002F0FC3" w:rsidRPr="0048318D" w:rsidRDefault="00A36320" w:rsidP="00697D9A">
      <w:pPr>
        <w:pStyle w:val="22"/>
        <w:numPr>
          <w:ilvl w:val="1"/>
          <w:numId w:val="2"/>
        </w:numPr>
        <w:shd w:val="clear" w:color="auto" w:fill="auto"/>
        <w:tabs>
          <w:tab w:val="left" w:pos="1503"/>
        </w:tabs>
        <w:spacing w:before="0" w:after="0" w:line="240" w:lineRule="auto"/>
        <w:ind w:firstLine="709"/>
        <w:jc w:val="both"/>
        <w:rPr>
          <w:color w:val="auto"/>
          <w:sz w:val="28"/>
          <w:szCs w:val="28"/>
        </w:rPr>
      </w:pPr>
      <w:r w:rsidRPr="00697D9A">
        <w:rPr>
          <w:sz w:val="28"/>
          <w:szCs w:val="28"/>
        </w:rPr>
        <w:t xml:space="preserve">Проведение аудита в сфере закупок </w:t>
      </w:r>
      <w:r w:rsidRPr="0048318D">
        <w:rPr>
          <w:color w:val="auto"/>
          <w:sz w:val="28"/>
          <w:szCs w:val="28"/>
        </w:rPr>
        <w:t xml:space="preserve">может осуществляться на основании общедоступных данных и полученной по запросам </w:t>
      </w:r>
      <w:r w:rsidR="00A91D9E" w:rsidRPr="0048318D">
        <w:rPr>
          <w:color w:val="auto"/>
          <w:sz w:val="28"/>
          <w:szCs w:val="28"/>
        </w:rPr>
        <w:t>Контрольно-сч</w:t>
      </w:r>
      <w:r w:rsidR="002039F8">
        <w:rPr>
          <w:color w:val="auto"/>
          <w:sz w:val="28"/>
          <w:szCs w:val="28"/>
        </w:rPr>
        <w:t>ё</w:t>
      </w:r>
      <w:r w:rsidR="00A91D9E" w:rsidRPr="0048318D">
        <w:rPr>
          <w:color w:val="auto"/>
          <w:sz w:val="28"/>
          <w:szCs w:val="28"/>
        </w:rPr>
        <w:t>тной палаты района</w:t>
      </w:r>
      <w:r w:rsidRPr="0048318D">
        <w:rPr>
          <w:color w:val="auto"/>
          <w:sz w:val="28"/>
          <w:szCs w:val="28"/>
        </w:rPr>
        <w:t xml:space="preserve"> (без выхода на объект контроля).</w:t>
      </w:r>
    </w:p>
    <w:p w:rsidR="002F0FC3" w:rsidRPr="00697D9A" w:rsidRDefault="00A36320" w:rsidP="00697D9A">
      <w:pPr>
        <w:pStyle w:val="22"/>
        <w:numPr>
          <w:ilvl w:val="1"/>
          <w:numId w:val="2"/>
        </w:numPr>
        <w:shd w:val="clear" w:color="auto" w:fill="auto"/>
        <w:tabs>
          <w:tab w:val="left" w:pos="1503"/>
        </w:tabs>
        <w:spacing w:before="0" w:after="0" w:line="240" w:lineRule="auto"/>
        <w:ind w:firstLine="709"/>
        <w:jc w:val="both"/>
        <w:rPr>
          <w:sz w:val="28"/>
          <w:szCs w:val="28"/>
        </w:rPr>
      </w:pPr>
      <w:r w:rsidRPr="00697D9A">
        <w:rPr>
          <w:sz w:val="28"/>
          <w:szCs w:val="28"/>
        </w:rPr>
        <w:t>Проведение проверки в служебных помещениях заказчиков или иных органов (организаций) (с выходом на объект контроля) проводятся в случаях, когда требуется ознакомиться с большим объемом информации (документов и материалов), опросить должностных лиц, проверить фактически поставленные товары (выполненные работы, оказанные услуги), способы и условия их приобретения и использования.</w:t>
      </w:r>
    </w:p>
    <w:p w:rsidR="002F0FC3" w:rsidRPr="00697D9A" w:rsidRDefault="00A36320" w:rsidP="00697D9A">
      <w:pPr>
        <w:pStyle w:val="22"/>
        <w:numPr>
          <w:ilvl w:val="1"/>
          <w:numId w:val="2"/>
        </w:numPr>
        <w:shd w:val="clear" w:color="auto" w:fill="auto"/>
        <w:tabs>
          <w:tab w:val="left" w:pos="1513"/>
        </w:tabs>
        <w:spacing w:before="0" w:after="0" w:line="240" w:lineRule="auto"/>
        <w:ind w:firstLine="709"/>
        <w:jc w:val="both"/>
        <w:rPr>
          <w:sz w:val="28"/>
          <w:szCs w:val="28"/>
        </w:rPr>
      </w:pPr>
      <w:r w:rsidRPr="00697D9A">
        <w:rPr>
          <w:sz w:val="28"/>
          <w:szCs w:val="28"/>
        </w:rPr>
        <w:t xml:space="preserve">Для оценки качества, цены и иных характеристик объекта закупок, состояния рынка соответствующих товаров (работ, услуг), а также </w:t>
      </w:r>
      <w:r w:rsidRPr="00697D9A">
        <w:rPr>
          <w:sz w:val="28"/>
          <w:szCs w:val="28"/>
        </w:rPr>
        <w:lastRenderedPageBreak/>
        <w:t>их соответствия потребностям и целям в сфере деятельности заказчика могут привлекаться вне</w:t>
      </w:r>
      <w:r w:rsidRPr="0067034C">
        <w:rPr>
          <w:rStyle w:val="13"/>
          <w:sz w:val="28"/>
          <w:szCs w:val="28"/>
          <w:u w:val="none"/>
        </w:rPr>
        <w:t>шн</w:t>
      </w:r>
      <w:r w:rsidRPr="00697D9A">
        <w:rPr>
          <w:sz w:val="28"/>
          <w:szCs w:val="28"/>
        </w:rPr>
        <w:t>ие эксперты и специалисты.</w:t>
      </w:r>
    </w:p>
    <w:p w:rsidR="002F0FC3" w:rsidRPr="00697D9A" w:rsidRDefault="00A36320" w:rsidP="00697D9A">
      <w:pPr>
        <w:pStyle w:val="22"/>
        <w:numPr>
          <w:ilvl w:val="1"/>
          <w:numId w:val="2"/>
        </w:numPr>
        <w:shd w:val="clear" w:color="auto" w:fill="auto"/>
        <w:tabs>
          <w:tab w:val="left" w:pos="1508"/>
        </w:tabs>
        <w:spacing w:before="0" w:after="0" w:line="240" w:lineRule="auto"/>
        <w:ind w:firstLine="709"/>
        <w:jc w:val="both"/>
        <w:rPr>
          <w:sz w:val="28"/>
          <w:szCs w:val="28"/>
        </w:rPr>
      </w:pPr>
      <w:r w:rsidRPr="00697D9A">
        <w:rPr>
          <w:sz w:val="28"/>
          <w:szCs w:val="28"/>
        </w:rPr>
        <w:t>Аудит в сфере закупок включает следующие этапы:</w:t>
      </w:r>
    </w:p>
    <w:p w:rsidR="002F0FC3" w:rsidRPr="00697D9A" w:rsidRDefault="0067034C" w:rsidP="00697D9A">
      <w:pPr>
        <w:pStyle w:val="22"/>
        <w:shd w:val="clear" w:color="auto" w:fill="auto"/>
        <w:spacing w:before="0" w:after="0" w:line="240" w:lineRule="auto"/>
        <w:ind w:firstLine="709"/>
        <w:jc w:val="both"/>
        <w:rPr>
          <w:sz w:val="28"/>
          <w:szCs w:val="28"/>
        </w:rPr>
      </w:pPr>
      <w:r>
        <w:rPr>
          <w:sz w:val="28"/>
          <w:szCs w:val="28"/>
        </w:rPr>
        <w:t xml:space="preserve">- </w:t>
      </w:r>
      <w:r w:rsidR="00A36320" w:rsidRPr="00697D9A">
        <w:rPr>
          <w:sz w:val="28"/>
          <w:szCs w:val="28"/>
        </w:rPr>
        <w:t>подготовка к проведению аудита в сфере закупок (подготовительный</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этап);</w:t>
      </w:r>
    </w:p>
    <w:p w:rsidR="002F0FC3" w:rsidRPr="00697D9A" w:rsidRDefault="0067034C" w:rsidP="00697D9A">
      <w:pPr>
        <w:pStyle w:val="22"/>
        <w:shd w:val="clear" w:color="auto" w:fill="auto"/>
        <w:spacing w:before="0" w:after="0" w:line="240" w:lineRule="auto"/>
        <w:ind w:firstLine="709"/>
        <w:jc w:val="both"/>
        <w:rPr>
          <w:sz w:val="28"/>
          <w:szCs w:val="28"/>
        </w:rPr>
      </w:pPr>
      <w:r>
        <w:rPr>
          <w:sz w:val="28"/>
          <w:szCs w:val="28"/>
        </w:rPr>
        <w:t xml:space="preserve">- </w:t>
      </w:r>
      <w:r w:rsidR="00A36320" w:rsidRPr="00697D9A">
        <w:rPr>
          <w:sz w:val="28"/>
          <w:szCs w:val="28"/>
        </w:rPr>
        <w:t>проведение аудита в сфере закупок (основной этап);</w:t>
      </w:r>
    </w:p>
    <w:p w:rsidR="002F0FC3" w:rsidRPr="00697D9A" w:rsidRDefault="0067034C" w:rsidP="00697D9A">
      <w:pPr>
        <w:pStyle w:val="22"/>
        <w:shd w:val="clear" w:color="auto" w:fill="auto"/>
        <w:spacing w:before="0" w:after="0" w:line="240" w:lineRule="auto"/>
        <w:ind w:firstLine="709"/>
        <w:jc w:val="both"/>
        <w:rPr>
          <w:sz w:val="28"/>
          <w:szCs w:val="28"/>
        </w:rPr>
      </w:pPr>
      <w:r>
        <w:rPr>
          <w:sz w:val="28"/>
          <w:szCs w:val="28"/>
        </w:rPr>
        <w:t xml:space="preserve">- </w:t>
      </w:r>
      <w:r w:rsidR="00A36320" w:rsidRPr="00697D9A">
        <w:rPr>
          <w:sz w:val="28"/>
          <w:szCs w:val="28"/>
        </w:rPr>
        <w:t>оформление результатов аудита в сфере закупок (заключительный</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этап).</w:t>
      </w:r>
    </w:p>
    <w:p w:rsidR="002F0FC3" w:rsidRPr="00697D9A" w:rsidRDefault="00A36320" w:rsidP="00697D9A">
      <w:pPr>
        <w:pStyle w:val="22"/>
        <w:numPr>
          <w:ilvl w:val="1"/>
          <w:numId w:val="2"/>
        </w:numPr>
        <w:shd w:val="clear" w:color="auto" w:fill="auto"/>
        <w:tabs>
          <w:tab w:val="left" w:pos="1503"/>
        </w:tabs>
        <w:spacing w:before="0" w:after="0" w:line="240" w:lineRule="auto"/>
        <w:ind w:firstLine="709"/>
        <w:jc w:val="both"/>
        <w:rPr>
          <w:sz w:val="28"/>
          <w:szCs w:val="28"/>
        </w:rPr>
      </w:pPr>
      <w:r w:rsidRPr="00697D9A">
        <w:rPr>
          <w:sz w:val="28"/>
          <w:szCs w:val="28"/>
        </w:rPr>
        <w:t>Продолжительность проведения каждого из указанных этапов зависит от особенностей объектов аудита в сфере закупок, количества планируемых объектами аудита в сфере закупок к заключению, заключенным и исполненным контрактам в проверяемом периоде, а также вида проведения аудита в сфере закупок - в виде отдельного контрольного (экспертно-аналитического) мероприятия либо составной части (отдельного вопроса) контрольного (экспертно-аналитического) мероприятия.</w:t>
      </w:r>
    </w:p>
    <w:p w:rsidR="002F0FC3" w:rsidRDefault="00A36320" w:rsidP="00697D9A">
      <w:pPr>
        <w:pStyle w:val="22"/>
        <w:numPr>
          <w:ilvl w:val="1"/>
          <w:numId w:val="2"/>
        </w:numPr>
        <w:shd w:val="clear" w:color="auto" w:fill="auto"/>
        <w:tabs>
          <w:tab w:val="left" w:pos="1508"/>
        </w:tabs>
        <w:spacing w:before="0" w:after="0" w:line="240" w:lineRule="auto"/>
        <w:ind w:firstLine="709"/>
        <w:jc w:val="both"/>
        <w:rPr>
          <w:sz w:val="28"/>
          <w:szCs w:val="28"/>
        </w:rPr>
      </w:pPr>
      <w:r w:rsidRPr="00697D9A">
        <w:rPr>
          <w:sz w:val="28"/>
          <w:szCs w:val="28"/>
        </w:rPr>
        <w:t xml:space="preserve">В ходе подготовки, проведения, оформления результатов и реализации результатов аудита в сфере закупок, осуществляемого в форме контрольного мероприятия, необходимо руководствоваться, в том числе, Стандартом внешнего муниципального финансового контроля «Общие </w:t>
      </w:r>
      <w:r w:rsidR="008D3D3F" w:rsidRPr="00460190">
        <w:rPr>
          <w:bCs/>
          <w:sz w:val="28"/>
          <w:szCs w:val="28"/>
        </w:rPr>
        <w:t xml:space="preserve">правила </w:t>
      </w:r>
      <w:r w:rsidRPr="00697D9A">
        <w:rPr>
          <w:sz w:val="28"/>
          <w:szCs w:val="28"/>
        </w:rPr>
        <w:t>проведения контрольного мероприятия</w:t>
      </w:r>
      <w:r w:rsidRPr="005F7DE4">
        <w:rPr>
          <w:color w:val="auto"/>
          <w:sz w:val="28"/>
          <w:szCs w:val="28"/>
        </w:rPr>
        <w:t xml:space="preserve">» </w:t>
      </w:r>
      <w:r w:rsidR="00A91D9E" w:rsidRPr="005F7DE4">
        <w:rPr>
          <w:color w:val="auto"/>
          <w:sz w:val="28"/>
          <w:szCs w:val="28"/>
        </w:rPr>
        <w:t>К</w:t>
      </w:r>
      <w:r w:rsidR="00A91D9E" w:rsidRPr="00603F41">
        <w:rPr>
          <w:sz w:val="28"/>
          <w:szCs w:val="28"/>
        </w:rPr>
        <w:t>онтрольно-сч</w:t>
      </w:r>
      <w:r w:rsidR="002039F8">
        <w:rPr>
          <w:sz w:val="28"/>
          <w:szCs w:val="28"/>
        </w:rPr>
        <w:t>ё</w:t>
      </w:r>
      <w:r w:rsidR="00A91D9E" w:rsidRPr="00603F41">
        <w:rPr>
          <w:sz w:val="28"/>
          <w:szCs w:val="28"/>
        </w:rPr>
        <w:t>т</w:t>
      </w:r>
      <w:r w:rsidR="00A91D9E">
        <w:rPr>
          <w:sz w:val="28"/>
          <w:szCs w:val="28"/>
        </w:rPr>
        <w:t>ной палаты</w:t>
      </w:r>
      <w:r w:rsidR="00A91D9E" w:rsidRPr="00603F41">
        <w:rPr>
          <w:sz w:val="28"/>
          <w:szCs w:val="28"/>
        </w:rPr>
        <w:t xml:space="preserve"> района</w:t>
      </w:r>
      <w:r w:rsidR="0067034C">
        <w:rPr>
          <w:sz w:val="28"/>
          <w:szCs w:val="28"/>
        </w:rPr>
        <w:t>.</w:t>
      </w:r>
      <w:r w:rsidRPr="00697D9A">
        <w:rPr>
          <w:sz w:val="28"/>
          <w:szCs w:val="28"/>
        </w:rPr>
        <w:t xml:space="preserve"> </w:t>
      </w:r>
    </w:p>
    <w:p w:rsidR="004A523F" w:rsidRPr="00697D9A" w:rsidRDefault="004A523F" w:rsidP="004A523F">
      <w:pPr>
        <w:pStyle w:val="22"/>
        <w:shd w:val="clear" w:color="auto" w:fill="auto"/>
        <w:tabs>
          <w:tab w:val="left" w:pos="1508"/>
        </w:tabs>
        <w:spacing w:before="0" w:after="0" w:line="240" w:lineRule="auto"/>
        <w:ind w:left="709"/>
        <w:jc w:val="both"/>
        <w:rPr>
          <w:sz w:val="28"/>
          <w:szCs w:val="28"/>
        </w:rPr>
      </w:pPr>
    </w:p>
    <w:p w:rsidR="002F0FC3" w:rsidRDefault="00A36320" w:rsidP="0067034C">
      <w:pPr>
        <w:pStyle w:val="24"/>
        <w:keepNext/>
        <w:keepLines/>
        <w:numPr>
          <w:ilvl w:val="0"/>
          <w:numId w:val="2"/>
        </w:numPr>
        <w:shd w:val="clear" w:color="auto" w:fill="auto"/>
        <w:tabs>
          <w:tab w:val="left" w:pos="1866"/>
        </w:tabs>
        <w:spacing w:line="240" w:lineRule="auto"/>
        <w:ind w:firstLine="709"/>
        <w:rPr>
          <w:b/>
          <w:sz w:val="28"/>
          <w:szCs w:val="28"/>
        </w:rPr>
      </w:pPr>
      <w:bookmarkStart w:id="6" w:name="bookmark6"/>
      <w:r w:rsidRPr="0067034C">
        <w:rPr>
          <w:b/>
          <w:sz w:val="28"/>
          <w:szCs w:val="28"/>
        </w:rPr>
        <w:t>Подготовка к проведению аудита в сфере закупок (подготовительный этап)</w:t>
      </w:r>
      <w:bookmarkEnd w:id="6"/>
    </w:p>
    <w:p w:rsidR="004A523F" w:rsidRPr="0067034C" w:rsidRDefault="004A523F" w:rsidP="004A523F">
      <w:pPr>
        <w:pStyle w:val="24"/>
        <w:keepNext/>
        <w:keepLines/>
        <w:shd w:val="clear" w:color="auto" w:fill="auto"/>
        <w:tabs>
          <w:tab w:val="left" w:pos="1866"/>
        </w:tabs>
        <w:spacing w:line="240" w:lineRule="auto"/>
        <w:ind w:left="709" w:firstLine="0"/>
        <w:jc w:val="left"/>
        <w:rPr>
          <w:b/>
          <w:sz w:val="28"/>
          <w:szCs w:val="28"/>
        </w:rPr>
      </w:pPr>
    </w:p>
    <w:p w:rsidR="002F0FC3" w:rsidRPr="00697D9A" w:rsidRDefault="00A36320" w:rsidP="00697D9A">
      <w:pPr>
        <w:pStyle w:val="22"/>
        <w:numPr>
          <w:ilvl w:val="1"/>
          <w:numId w:val="2"/>
        </w:numPr>
        <w:shd w:val="clear" w:color="auto" w:fill="auto"/>
        <w:tabs>
          <w:tab w:val="left" w:pos="1498"/>
        </w:tabs>
        <w:spacing w:before="0" w:after="0" w:line="240" w:lineRule="auto"/>
        <w:ind w:firstLine="709"/>
        <w:jc w:val="both"/>
        <w:rPr>
          <w:sz w:val="28"/>
          <w:szCs w:val="28"/>
        </w:rPr>
      </w:pPr>
      <w:r w:rsidRPr="00697D9A">
        <w:rPr>
          <w:sz w:val="28"/>
          <w:szCs w:val="28"/>
        </w:rPr>
        <w:t>Подготовка к проведению аудита в сфере закупок включает осуществление следующих действий:</w:t>
      </w:r>
    </w:p>
    <w:p w:rsidR="002F0FC3" w:rsidRPr="00697D9A" w:rsidRDefault="0067034C" w:rsidP="00697D9A">
      <w:pPr>
        <w:pStyle w:val="22"/>
        <w:shd w:val="clear" w:color="auto" w:fill="auto"/>
        <w:spacing w:before="0" w:after="0" w:line="240" w:lineRule="auto"/>
        <w:ind w:firstLine="709"/>
        <w:jc w:val="both"/>
        <w:rPr>
          <w:sz w:val="28"/>
          <w:szCs w:val="28"/>
        </w:rPr>
      </w:pPr>
      <w:r>
        <w:rPr>
          <w:sz w:val="28"/>
          <w:szCs w:val="28"/>
        </w:rPr>
        <w:t xml:space="preserve">- </w:t>
      </w:r>
      <w:r w:rsidR="00A36320" w:rsidRPr="00697D9A">
        <w:rPr>
          <w:sz w:val="28"/>
          <w:szCs w:val="28"/>
        </w:rPr>
        <w:t>предварительное изучение предмета, объектов аудита в сфере закупок и их специфики;</w:t>
      </w:r>
    </w:p>
    <w:p w:rsidR="002F0FC3" w:rsidRPr="00697D9A" w:rsidRDefault="0067034C" w:rsidP="00697D9A">
      <w:pPr>
        <w:pStyle w:val="22"/>
        <w:shd w:val="clear" w:color="auto" w:fill="auto"/>
        <w:spacing w:before="0" w:after="0" w:line="240" w:lineRule="auto"/>
        <w:ind w:firstLine="709"/>
        <w:jc w:val="both"/>
        <w:rPr>
          <w:sz w:val="28"/>
          <w:szCs w:val="28"/>
        </w:rPr>
      </w:pPr>
      <w:r>
        <w:rPr>
          <w:sz w:val="28"/>
          <w:szCs w:val="28"/>
        </w:rPr>
        <w:t xml:space="preserve">- </w:t>
      </w:r>
      <w:r w:rsidR="00A36320" w:rsidRPr="00697D9A">
        <w:rPr>
          <w:sz w:val="28"/>
          <w:szCs w:val="28"/>
        </w:rPr>
        <w:t>определение цели (целей) и вопросов аудита в сфере закупок, способов проведения аудита в сфере закупок, методов сбора фактических данных и информации.</w:t>
      </w:r>
    </w:p>
    <w:p w:rsidR="002F0FC3" w:rsidRPr="00697D9A" w:rsidRDefault="00A36320" w:rsidP="00697D9A">
      <w:pPr>
        <w:pStyle w:val="22"/>
        <w:numPr>
          <w:ilvl w:val="1"/>
          <w:numId w:val="2"/>
        </w:numPr>
        <w:shd w:val="clear" w:color="auto" w:fill="auto"/>
        <w:tabs>
          <w:tab w:val="left" w:pos="1508"/>
        </w:tabs>
        <w:spacing w:before="0" w:after="0" w:line="240" w:lineRule="auto"/>
        <w:ind w:firstLine="709"/>
        <w:jc w:val="both"/>
        <w:rPr>
          <w:sz w:val="28"/>
          <w:szCs w:val="28"/>
        </w:rPr>
      </w:pPr>
      <w:r w:rsidRPr="00697D9A">
        <w:rPr>
          <w:sz w:val="28"/>
          <w:szCs w:val="28"/>
        </w:rPr>
        <w:t xml:space="preserve">Предварительное изучение предмета, объектов аудита в сфере закупок и их специфики проводится на основе сведений из общедоступных источников информации, имеющихся у </w:t>
      </w:r>
      <w:r w:rsidR="005F7DE4" w:rsidRPr="005F7DE4">
        <w:rPr>
          <w:color w:val="auto"/>
          <w:sz w:val="28"/>
          <w:szCs w:val="28"/>
        </w:rPr>
        <w:t>К</w:t>
      </w:r>
      <w:r w:rsidR="005F7DE4" w:rsidRPr="00603F41">
        <w:rPr>
          <w:sz w:val="28"/>
          <w:szCs w:val="28"/>
        </w:rPr>
        <w:t>онтрольно-сч</w:t>
      </w:r>
      <w:r w:rsidR="002039F8">
        <w:rPr>
          <w:sz w:val="28"/>
          <w:szCs w:val="28"/>
        </w:rPr>
        <w:t>ё</w:t>
      </w:r>
      <w:r w:rsidR="005F7DE4" w:rsidRPr="00603F41">
        <w:rPr>
          <w:sz w:val="28"/>
          <w:szCs w:val="28"/>
        </w:rPr>
        <w:t>т</w:t>
      </w:r>
      <w:r w:rsidR="005F7DE4">
        <w:rPr>
          <w:sz w:val="28"/>
          <w:szCs w:val="28"/>
        </w:rPr>
        <w:t>ной палаты</w:t>
      </w:r>
      <w:r w:rsidR="005F7DE4" w:rsidRPr="00603F41">
        <w:rPr>
          <w:sz w:val="28"/>
          <w:szCs w:val="28"/>
        </w:rPr>
        <w:t xml:space="preserve"> района</w:t>
      </w:r>
      <w:r w:rsidRPr="00697D9A">
        <w:rPr>
          <w:sz w:val="28"/>
          <w:szCs w:val="28"/>
        </w:rPr>
        <w:t xml:space="preserve"> (в том числе данных единой информационной системы в сфере закупок (официального сайта </w:t>
      </w:r>
      <w:r w:rsidRPr="00697D9A">
        <w:rPr>
          <w:sz w:val="28"/>
          <w:szCs w:val="28"/>
          <w:lang w:val="en-US"/>
        </w:rPr>
        <w:t>zakupki</w:t>
      </w:r>
      <w:r w:rsidRPr="00697D9A">
        <w:rPr>
          <w:sz w:val="28"/>
          <w:szCs w:val="28"/>
        </w:rPr>
        <w:t>.</w:t>
      </w:r>
      <w:r w:rsidRPr="00697D9A">
        <w:rPr>
          <w:sz w:val="28"/>
          <w:szCs w:val="28"/>
          <w:lang w:val="en-US"/>
        </w:rPr>
        <w:t>gov</w:t>
      </w:r>
      <w:r w:rsidRPr="00697D9A">
        <w:rPr>
          <w:sz w:val="28"/>
          <w:szCs w:val="28"/>
        </w:rPr>
        <w:t>.</w:t>
      </w:r>
      <w:r w:rsidRPr="00697D9A">
        <w:rPr>
          <w:sz w:val="28"/>
          <w:szCs w:val="28"/>
          <w:lang w:val="en-US"/>
        </w:rPr>
        <w:t>ru</w:t>
      </w:r>
      <w:r w:rsidRPr="00697D9A">
        <w:rPr>
          <w:sz w:val="28"/>
          <w:szCs w:val="28"/>
        </w:rPr>
        <w:t xml:space="preserve">), электронных торговых площадок, официальных сайтов объектов аудита и т.д.), а также с учетом результатов ранее проведенных </w:t>
      </w:r>
      <w:r w:rsidR="005F7DE4" w:rsidRPr="005F7DE4">
        <w:rPr>
          <w:color w:val="auto"/>
          <w:sz w:val="28"/>
          <w:szCs w:val="28"/>
        </w:rPr>
        <w:t>К</w:t>
      </w:r>
      <w:r w:rsidR="005F7DE4" w:rsidRPr="00603F41">
        <w:rPr>
          <w:sz w:val="28"/>
          <w:szCs w:val="28"/>
        </w:rPr>
        <w:t>онтрольно-сч</w:t>
      </w:r>
      <w:r w:rsidR="002039F8">
        <w:rPr>
          <w:sz w:val="28"/>
          <w:szCs w:val="28"/>
        </w:rPr>
        <w:t>ё</w:t>
      </w:r>
      <w:r w:rsidR="005F7DE4" w:rsidRPr="00603F41">
        <w:rPr>
          <w:sz w:val="28"/>
          <w:szCs w:val="28"/>
        </w:rPr>
        <w:t>т</w:t>
      </w:r>
      <w:r w:rsidR="005F7DE4">
        <w:rPr>
          <w:sz w:val="28"/>
          <w:szCs w:val="28"/>
        </w:rPr>
        <w:t>ной палатой</w:t>
      </w:r>
      <w:r w:rsidR="005F7DE4" w:rsidRPr="00603F41">
        <w:rPr>
          <w:sz w:val="28"/>
          <w:szCs w:val="28"/>
        </w:rPr>
        <w:t xml:space="preserve"> района</w:t>
      </w:r>
      <w:r w:rsidRPr="00697D9A">
        <w:rPr>
          <w:sz w:val="28"/>
          <w:szCs w:val="28"/>
        </w:rPr>
        <w:t xml:space="preserve"> контрольных и (или) экспертно-аналитических мероприятий.</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На данном этапе формируется перечень нормативных правовых актов, применяемых при проведении закупок с учетом специфики предмета и объекта аудита в сфере закупок.</w:t>
      </w:r>
    </w:p>
    <w:p w:rsidR="002F0FC3" w:rsidRPr="00697D9A" w:rsidRDefault="00A36320" w:rsidP="00697D9A">
      <w:pPr>
        <w:pStyle w:val="22"/>
        <w:numPr>
          <w:ilvl w:val="1"/>
          <w:numId w:val="2"/>
        </w:numPr>
        <w:shd w:val="clear" w:color="auto" w:fill="auto"/>
        <w:tabs>
          <w:tab w:val="left" w:pos="1498"/>
        </w:tabs>
        <w:spacing w:before="0" w:after="0" w:line="240" w:lineRule="auto"/>
        <w:ind w:firstLine="709"/>
        <w:jc w:val="both"/>
        <w:rPr>
          <w:sz w:val="28"/>
          <w:szCs w:val="28"/>
        </w:rPr>
      </w:pPr>
      <w:r w:rsidRPr="00697D9A">
        <w:rPr>
          <w:sz w:val="28"/>
          <w:szCs w:val="28"/>
        </w:rPr>
        <w:t xml:space="preserve">По результатам предварительного изучения предмета, объектов аудита в сфере закупок и их специфики определяются цель (цели) и вопросы </w:t>
      </w:r>
      <w:r w:rsidRPr="00697D9A">
        <w:rPr>
          <w:sz w:val="28"/>
          <w:szCs w:val="28"/>
        </w:rPr>
        <w:lastRenderedPageBreak/>
        <w:t>аудита в сфере закупок, способы его проведения, а также методы сбора фактических данных и информации.</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Цель (цели) и вопросы аудита в сфере закупок отражаются в программе проведения контрольного (экспертно-аналитического) мероприятия.</w:t>
      </w:r>
    </w:p>
    <w:p w:rsidR="002F0FC3" w:rsidRDefault="00A36320" w:rsidP="00697D9A">
      <w:pPr>
        <w:pStyle w:val="22"/>
        <w:numPr>
          <w:ilvl w:val="1"/>
          <w:numId w:val="2"/>
        </w:numPr>
        <w:shd w:val="clear" w:color="auto" w:fill="auto"/>
        <w:tabs>
          <w:tab w:val="left" w:pos="1503"/>
        </w:tabs>
        <w:spacing w:before="0" w:after="0" w:line="240" w:lineRule="auto"/>
        <w:ind w:firstLine="709"/>
        <w:jc w:val="both"/>
        <w:rPr>
          <w:sz w:val="28"/>
          <w:szCs w:val="28"/>
        </w:rPr>
      </w:pPr>
      <w:r w:rsidRPr="00697D9A">
        <w:rPr>
          <w:sz w:val="28"/>
          <w:szCs w:val="28"/>
        </w:rPr>
        <w:t xml:space="preserve">Проведение аудита в сфере закупок в виде отдельного контрольного мероприятия осуществляется по программе, сформированной на основе Типовой программы проведения аудита в сфере закупок согласно приложению </w:t>
      </w:r>
      <w:r w:rsidR="00AB060F">
        <w:rPr>
          <w:sz w:val="28"/>
          <w:szCs w:val="28"/>
        </w:rPr>
        <w:t xml:space="preserve">№ </w:t>
      </w:r>
      <w:r w:rsidRPr="00697D9A">
        <w:rPr>
          <w:sz w:val="28"/>
          <w:szCs w:val="28"/>
        </w:rPr>
        <w:t>1 к настоящему Стандарту.</w:t>
      </w:r>
    </w:p>
    <w:p w:rsidR="004A523F" w:rsidRPr="00697D9A" w:rsidRDefault="004A523F" w:rsidP="004A523F">
      <w:pPr>
        <w:pStyle w:val="22"/>
        <w:shd w:val="clear" w:color="auto" w:fill="auto"/>
        <w:tabs>
          <w:tab w:val="left" w:pos="1503"/>
        </w:tabs>
        <w:spacing w:before="0" w:after="0" w:line="240" w:lineRule="auto"/>
        <w:ind w:left="709"/>
        <w:jc w:val="both"/>
        <w:rPr>
          <w:sz w:val="28"/>
          <w:szCs w:val="28"/>
        </w:rPr>
      </w:pPr>
    </w:p>
    <w:p w:rsidR="002F0FC3" w:rsidRDefault="00A36320" w:rsidP="00450A75">
      <w:pPr>
        <w:pStyle w:val="24"/>
        <w:keepNext/>
        <w:keepLines/>
        <w:numPr>
          <w:ilvl w:val="0"/>
          <w:numId w:val="2"/>
        </w:numPr>
        <w:shd w:val="clear" w:color="auto" w:fill="auto"/>
        <w:tabs>
          <w:tab w:val="left" w:pos="706"/>
        </w:tabs>
        <w:spacing w:line="240" w:lineRule="auto"/>
        <w:ind w:firstLine="709"/>
        <w:rPr>
          <w:b/>
          <w:sz w:val="28"/>
          <w:szCs w:val="28"/>
        </w:rPr>
      </w:pPr>
      <w:bookmarkStart w:id="7" w:name="bookmark7"/>
      <w:r w:rsidRPr="00450A75">
        <w:rPr>
          <w:b/>
          <w:sz w:val="28"/>
          <w:szCs w:val="28"/>
        </w:rPr>
        <w:t>Проведение аудита в сфере закупок (основной этап)</w:t>
      </w:r>
      <w:bookmarkEnd w:id="7"/>
    </w:p>
    <w:p w:rsidR="004A523F" w:rsidRPr="00450A75" w:rsidRDefault="004A523F" w:rsidP="004A523F">
      <w:pPr>
        <w:pStyle w:val="24"/>
        <w:keepNext/>
        <w:keepLines/>
        <w:shd w:val="clear" w:color="auto" w:fill="auto"/>
        <w:tabs>
          <w:tab w:val="left" w:pos="706"/>
        </w:tabs>
        <w:spacing w:line="240" w:lineRule="auto"/>
        <w:ind w:left="709" w:firstLine="0"/>
        <w:jc w:val="left"/>
        <w:rPr>
          <w:b/>
          <w:sz w:val="28"/>
          <w:szCs w:val="28"/>
        </w:rPr>
      </w:pPr>
    </w:p>
    <w:p w:rsidR="002F0FC3" w:rsidRPr="00697D9A" w:rsidRDefault="00A36320" w:rsidP="00697D9A">
      <w:pPr>
        <w:pStyle w:val="22"/>
        <w:numPr>
          <w:ilvl w:val="1"/>
          <w:numId w:val="2"/>
        </w:numPr>
        <w:shd w:val="clear" w:color="auto" w:fill="auto"/>
        <w:tabs>
          <w:tab w:val="left" w:pos="1508"/>
        </w:tabs>
        <w:spacing w:before="0" w:after="0" w:line="240" w:lineRule="auto"/>
        <w:ind w:firstLine="709"/>
        <w:jc w:val="both"/>
        <w:rPr>
          <w:sz w:val="28"/>
          <w:szCs w:val="28"/>
        </w:rPr>
      </w:pPr>
      <w:r w:rsidRPr="00697D9A">
        <w:rPr>
          <w:sz w:val="28"/>
          <w:szCs w:val="28"/>
        </w:rPr>
        <w:t>На основном этапе аудита в сфере закупок проводится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 вопросами программы проведения контрольного (экспертно-аналитического) мероприятия.</w:t>
      </w:r>
    </w:p>
    <w:p w:rsidR="002F0FC3" w:rsidRDefault="00A36320" w:rsidP="00697D9A">
      <w:pPr>
        <w:pStyle w:val="22"/>
        <w:shd w:val="clear" w:color="auto" w:fill="auto"/>
        <w:spacing w:before="0" w:after="0" w:line="240" w:lineRule="auto"/>
        <w:ind w:firstLine="709"/>
        <w:jc w:val="both"/>
        <w:rPr>
          <w:sz w:val="28"/>
          <w:szCs w:val="28"/>
        </w:rPr>
      </w:pPr>
      <w:r w:rsidRPr="00697D9A">
        <w:rPr>
          <w:sz w:val="28"/>
          <w:szCs w:val="28"/>
        </w:rPr>
        <w:t>Нарушения при осуществлении муниципальных закупок и закупок отдельными видами юридич</w:t>
      </w:r>
      <w:r w:rsidR="00AB060F">
        <w:rPr>
          <w:sz w:val="28"/>
          <w:szCs w:val="28"/>
        </w:rPr>
        <w:t>еских лиц классифицируются с уче</w:t>
      </w:r>
      <w:r w:rsidRPr="00697D9A">
        <w:rPr>
          <w:sz w:val="28"/>
          <w:szCs w:val="28"/>
        </w:rPr>
        <w:t>том положений Классификатора нарушений, выявляемых в ходе внешнего государственного аудита (контроля).</w:t>
      </w:r>
    </w:p>
    <w:p w:rsidR="00584467" w:rsidRPr="00584467" w:rsidRDefault="00584467" w:rsidP="00697D9A">
      <w:pPr>
        <w:pStyle w:val="22"/>
        <w:shd w:val="clear" w:color="auto" w:fill="auto"/>
        <w:spacing w:before="0" w:after="0" w:line="240" w:lineRule="auto"/>
        <w:ind w:firstLine="709"/>
        <w:jc w:val="both"/>
        <w:rPr>
          <w:sz w:val="28"/>
          <w:szCs w:val="28"/>
        </w:rPr>
      </w:pPr>
      <w:r w:rsidRPr="00584467">
        <w:rPr>
          <w:sz w:val="28"/>
          <w:szCs w:val="28"/>
        </w:rPr>
        <w:t>Типовой перечень нарушений (недостатков) в сфере закупок представлен в Приложении № 2.</w:t>
      </w:r>
    </w:p>
    <w:p w:rsidR="002F0FC3" w:rsidRPr="00697D9A" w:rsidRDefault="00A36320" w:rsidP="00697D9A">
      <w:pPr>
        <w:pStyle w:val="22"/>
        <w:numPr>
          <w:ilvl w:val="1"/>
          <w:numId w:val="2"/>
        </w:numPr>
        <w:shd w:val="clear" w:color="auto" w:fill="auto"/>
        <w:tabs>
          <w:tab w:val="left" w:pos="1431"/>
        </w:tabs>
        <w:spacing w:before="0" w:after="0" w:line="240" w:lineRule="auto"/>
        <w:ind w:firstLine="709"/>
        <w:jc w:val="both"/>
        <w:rPr>
          <w:sz w:val="28"/>
          <w:szCs w:val="28"/>
        </w:rPr>
      </w:pPr>
      <w:r w:rsidRPr="00697D9A">
        <w:rPr>
          <w:sz w:val="28"/>
          <w:szCs w:val="28"/>
        </w:rPr>
        <w:t>Под законностью закупок в настоящем Стандарте понимается соответствие действий (бездействий) заказчиков, поставщиков (подрядчиков, исполнителей), иных участников контрактной системы законодательству и иным нормативным правовым актам о контрактной системе.</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На данном этапе оценивается деятельность заказчика и уполномоченного органа (при наличии), уполномоченного учреждения (при наличии), а также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и электронных площадок, а также работа системы ведомственного контроля в сфере закупок и система контроля в сфере закупок, осуществляемого заказчиком и система управления закупками.</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В ходе аудита в сфере закупок может проверят</w:t>
      </w:r>
      <w:r w:rsidR="004A7DC8">
        <w:rPr>
          <w:sz w:val="28"/>
          <w:szCs w:val="28"/>
        </w:rPr>
        <w:t>ь</w:t>
      </w:r>
      <w:r w:rsidRPr="00697D9A">
        <w:rPr>
          <w:sz w:val="28"/>
          <w:szCs w:val="28"/>
        </w:rPr>
        <w:t>ся и (или) анализироваться соблюдение порядка осуществления ведомственного контроля в сфере закупок. Под системой управления контрактами (закупками) в настоящем Стандарте понимаются муниципальные органы и организации (их подразделения и должностные лица), функции и полномочия которых связаны с планированием, осуществлением закупок, в том числе по формированию данных единой информационной системы в сфере закупок, а также контролем в сфере закупок.</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 xml:space="preserve">При анализе и оценке системы управления закупками могут </w:t>
      </w:r>
      <w:r w:rsidRPr="00697D9A">
        <w:rPr>
          <w:sz w:val="28"/>
          <w:szCs w:val="28"/>
        </w:rPr>
        <w:lastRenderedPageBreak/>
        <w:t>рассматриваться вопросы централизации и совместного осуществления закупок, своевременности создания и полноты правового регулирования, достаточности кадрового и материально-технического обеспечения деятельности соответствующих организационных структур. Также, может оцениват</w:t>
      </w:r>
      <w:r w:rsidR="004A7DC8">
        <w:rPr>
          <w:sz w:val="28"/>
          <w:szCs w:val="28"/>
        </w:rPr>
        <w:t>ь</w:t>
      </w:r>
      <w:r w:rsidRPr="00697D9A">
        <w:rPr>
          <w:sz w:val="28"/>
          <w:szCs w:val="28"/>
        </w:rPr>
        <w:t>ся законность действий (бездействия) соответствующих организационных структур, их влияние на целесообразность, обоснованность, своевременность, эффективность и результативность закупок.</w:t>
      </w:r>
    </w:p>
    <w:p w:rsidR="002F0FC3" w:rsidRPr="00697D9A" w:rsidRDefault="00A36320" w:rsidP="00697D9A">
      <w:pPr>
        <w:pStyle w:val="22"/>
        <w:numPr>
          <w:ilvl w:val="1"/>
          <w:numId w:val="2"/>
        </w:numPr>
        <w:shd w:val="clear" w:color="auto" w:fill="auto"/>
        <w:tabs>
          <w:tab w:val="left" w:pos="1503"/>
        </w:tabs>
        <w:spacing w:before="0" w:after="0" w:line="240" w:lineRule="auto"/>
        <w:ind w:firstLine="709"/>
        <w:jc w:val="both"/>
        <w:rPr>
          <w:sz w:val="28"/>
          <w:szCs w:val="28"/>
        </w:rPr>
      </w:pPr>
      <w:r w:rsidRPr="00697D9A">
        <w:rPr>
          <w:sz w:val="28"/>
          <w:szCs w:val="28"/>
        </w:rPr>
        <w:t>Под целесообразностью закупок в настоящем Стандарте понимается соответствие объекта закупки и результатов его использования целям, задачам, функциям и полномочиям заказчиков, возможность достижения целей закупок при выбранных характеристиках объекта закупок.</w:t>
      </w:r>
    </w:p>
    <w:p w:rsidR="002F0FC3" w:rsidRPr="00697D9A" w:rsidRDefault="00A36320" w:rsidP="00697D9A">
      <w:pPr>
        <w:pStyle w:val="22"/>
        <w:numPr>
          <w:ilvl w:val="1"/>
          <w:numId w:val="2"/>
        </w:numPr>
        <w:shd w:val="clear" w:color="auto" w:fill="auto"/>
        <w:tabs>
          <w:tab w:val="left" w:pos="1503"/>
        </w:tabs>
        <w:spacing w:before="0" w:after="0" w:line="240" w:lineRule="auto"/>
        <w:ind w:firstLine="709"/>
        <w:jc w:val="both"/>
        <w:rPr>
          <w:sz w:val="28"/>
          <w:szCs w:val="28"/>
        </w:rPr>
      </w:pPr>
      <w:r w:rsidRPr="00697D9A">
        <w:rPr>
          <w:sz w:val="28"/>
          <w:szCs w:val="28"/>
        </w:rPr>
        <w:t>Под обоснованностью в настоящем Стандарте понимается соответствие объекта закупки, начальной или фактической цены контракта, способа определения поставщика (подрядчика, исполнителя), дополнительных требований к участникам закупки законодательству и иным нормативным правовым актам о контрактной системе.</w:t>
      </w:r>
    </w:p>
    <w:p w:rsidR="002F0FC3" w:rsidRPr="00697D9A" w:rsidRDefault="00A36320" w:rsidP="00697D9A">
      <w:pPr>
        <w:pStyle w:val="22"/>
        <w:numPr>
          <w:ilvl w:val="1"/>
          <w:numId w:val="2"/>
        </w:numPr>
        <w:shd w:val="clear" w:color="auto" w:fill="auto"/>
        <w:tabs>
          <w:tab w:val="left" w:pos="1508"/>
        </w:tabs>
        <w:spacing w:before="0" w:after="0" w:line="240" w:lineRule="auto"/>
        <w:ind w:firstLine="709"/>
        <w:jc w:val="both"/>
        <w:rPr>
          <w:sz w:val="28"/>
          <w:szCs w:val="28"/>
        </w:rPr>
      </w:pPr>
      <w:r w:rsidRPr="00697D9A">
        <w:rPr>
          <w:sz w:val="28"/>
          <w:szCs w:val="28"/>
        </w:rPr>
        <w:t>Под своевременностью закупок в настоящем Стандарте понимается планирование закупок, заключение контрактов и выполнение их условий в установленные сроки, достаточные для исполнения условий контрактов и обеспечивающие своевременное достижение целей и результатов закупок (выполнение функций и полномочий заказчиков). К несвоевременности закупок могут приводить нарушения и недостатки при планировании закупок, несвоевременное осуществление закупок, невыполнение условий контрактов, иные недостатки системы управления контрактами.</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При проверке, анализе и оценке результативности и своевременности закупок может осуществляться выборочный контроль выполнения условий контрактов в части соблюдения сроков исполнения обязательств сторон</w:t>
      </w:r>
      <w:r w:rsidR="004A7DC8">
        <w:rPr>
          <w:sz w:val="28"/>
          <w:szCs w:val="28"/>
        </w:rPr>
        <w:t>ами</w:t>
      </w:r>
      <w:r w:rsidRPr="00697D9A">
        <w:rPr>
          <w:sz w:val="28"/>
          <w:szCs w:val="28"/>
        </w:rPr>
        <w:t xml:space="preserve"> контракта, соответствия количества, качества и иных характеристик приобретаемых товаров (работ, услуг) положениям контракта и требованиям иных документов.</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Также может оцениваться правомерность внесения изменений в контракты и их расторжения, а также соблюдение порядка приемки заказчиком поставленных товаров, выполненных работ, оказанных услуг, в том числе в части проведения экспертизы результатов исполнения контракта, привлечения экспертов и экспертных организаций. В случае поставки некачественных товаров (работ, услуг), нарушения иных условий контрактов со стороны поставщиков (подрядчиков, исполнителей), проверяется применение заказчиком соответствующих мер ответственности.</w:t>
      </w:r>
    </w:p>
    <w:p w:rsidR="002F0FC3" w:rsidRPr="00697D9A" w:rsidRDefault="00A36320" w:rsidP="00697D9A">
      <w:pPr>
        <w:pStyle w:val="22"/>
        <w:numPr>
          <w:ilvl w:val="1"/>
          <w:numId w:val="2"/>
        </w:numPr>
        <w:shd w:val="clear" w:color="auto" w:fill="auto"/>
        <w:tabs>
          <w:tab w:val="left" w:pos="1503"/>
        </w:tabs>
        <w:spacing w:before="0" w:after="0" w:line="240" w:lineRule="auto"/>
        <w:ind w:firstLine="709"/>
        <w:jc w:val="both"/>
        <w:rPr>
          <w:sz w:val="28"/>
          <w:szCs w:val="28"/>
        </w:rPr>
      </w:pPr>
      <w:r w:rsidRPr="00697D9A">
        <w:rPr>
          <w:sz w:val="28"/>
          <w:szCs w:val="28"/>
        </w:rPr>
        <w:t xml:space="preserve">Под эффективностью закупок в настоящем Стандарте понимается достижение целей и результатов закупок с использованием наименьшего объема средств или достижение наилучшего результата закупок с использованием выделенного объема средств. Эффективность (плановая и фактическая) измеряется соотношением количественных </w:t>
      </w:r>
      <w:r w:rsidRPr="00697D9A">
        <w:rPr>
          <w:sz w:val="28"/>
          <w:szCs w:val="28"/>
        </w:rPr>
        <w:lastRenderedPageBreak/>
        <w:t>показателей результатов и объема средств либо иных ресурсов, используемых для их достижения.</w:t>
      </w:r>
    </w:p>
    <w:p w:rsidR="002F0FC3" w:rsidRPr="00697D9A" w:rsidRDefault="00A36320" w:rsidP="00697D9A">
      <w:pPr>
        <w:pStyle w:val="22"/>
        <w:numPr>
          <w:ilvl w:val="1"/>
          <w:numId w:val="2"/>
        </w:numPr>
        <w:shd w:val="clear" w:color="auto" w:fill="auto"/>
        <w:tabs>
          <w:tab w:val="left" w:pos="1508"/>
        </w:tabs>
        <w:spacing w:before="0" w:after="0" w:line="240" w:lineRule="auto"/>
        <w:ind w:firstLine="709"/>
        <w:jc w:val="both"/>
        <w:rPr>
          <w:sz w:val="28"/>
          <w:szCs w:val="28"/>
        </w:rPr>
      </w:pPr>
      <w:r w:rsidRPr="00697D9A">
        <w:rPr>
          <w:sz w:val="28"/>
          <w:szCs w:val="28"/>
        </w:rPr>
        <w:t>Под результативностью закупок в настоящем Стандарте понимается достижение заданных результатов и установленных целей закупок, в том числе выполнение планов (планов-графиков) закупок и условий контрактов. Результативность измеряется соотношением плановых (заданных) и фактических результатов.</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Непосредственным результатом закупок является поставка (наличие) товаров (работ, услуг), установленного состава, количества, качества и других характеристик. Конечным результатом (целью) закупок является достижение целей и ожидаемых результатов деятельности, для обеспечения которой закупаются соответствующие товары (работы, услуги).</w:t>
      </w:r>
    </w:p>
    <w:p w:rsidR="002F0FC3" w:rsidRDefault="00A36320" w:rsidP="00697D9A">
      <w:pPr>
        <w:pStyle w:val="22"/>
        <w:numPr>
          <w:ilvl w:val="1"/>
          <w:numId w:val="2"/>
        </w:numPr>
        <w:shd w:val="clear" w:color="auto" w:fill="auto"/>
        <w:tabs>
          <w:tab w:val="left" w:pos="1503"/>
        </w:tabs>
        <w:spacing w:before="0" w:after="0" w:line="240" w:lineRule="auto"/>
        <w:ind w:firstLine="709"/>
        <w:jc w:val="both"/>
        <w:rPr>
          <w:sz w:val="28"/>
          <w:szCs w:val="28"/>
        </w:rPr>
      </w:pPr>
      <w:r w:rsidRPr="00697D9A">
        <w:rPr>
          <w:sz w:val="28"/>
          <w:szCs w:val="28"/>
        </w:rPr>
        <w:t xml:space="preserve">Конкретный набор анализируемых в ходе аудита в сфере закупок направлений и вопросов (изучаемых документов и материалов, проверяемых органов и организаций) определяется программой проведения соответствующего контрольного или экспертно-аналитического мероприятия исходя из сроков проведения мероприятия, значимости и существенности ожидаемых выводов, содержания и особенностей деятельности объектов аудита и используемых в их деятельности закупок, а также результатов ранее проведенных мероприятий (выявленных рисков, установленных нарушений и недостатков), подготовленной на основе Типовой программы проведения аудита в сфере закупок согласно приложению </w:t>
      </w:r>
      <w:r w:rsidR="00AB060F">
        <w:rPr>
          <w:sz w:val="28"/>
          <w:szCs w:val="28"/>
        </w:rPr>
        <w:t>№</w:t>
      </w:r>
      <w:r w:rsidRPr="00697D9A">
        <w:rPr>
          <w:sz w:val="28"/>
          <w:szCs w:val="28"/>
        </w:rPr>
        <w:t>1 к настоящему Стандарту.</w:t>
      </w:r>
    </w:p>
    <w:p w:rsidR="009E1A52" w:rsidRPr="00697D9A" w:rsidRDefault="009E1A52" w:rsidP="009E1A52">
      <w:pPr>
        <w:pStyle w:val="22"/>
        <w:shd w:val="clear" w:color="auto" w:fill="auto"/>
        <w:tabs>
          <w:tab w:val="left" w:pos="1503"/>
        </w:tabs>
        <w:spacing w:before="0" w:after="0" w:line="240" w:lineRule="auto"/>
        <w:ind w:left="709"/>
        <w:jc w:val="both"/>
        <w:rPr>
          <w:sz w:val="28"/>
          <w:szCs w:val="28"/>
        </w:rPr>
      </w:pPr>
    </w:p>
    <w:p w:rsidR="002F0FC3" w:rsidRDefault="00A36320" w:rsidP="00450A75">
      <w:pPr>
        <w:pStyle w:val="22"/>
        <w:numPr>
          <w:ilvl w:val="0"/>
          <w:numId w:val="2"/>
        </w:numPr>
        <w:shd w:val="clear" w:color="auto" w:fill="auto"/>
        <w:tabs>
          <w:tab w:val="left" w:pos="726"/>
        </w:tabs>
        <w:spacing w:before="0" w:after="0" w:line="240" w:lineRule="auto"/>
        <w:ind w:left="20" w:firstLine="709"/>
        <w:jc w:val="center"/>
        <w:rPr>
          <w:b/>
          <w:sz w:val="28"/>
          <w:szCs w:val="28"/>
        </w:rPr>
      </w:pPr>
      <w:r w:rsidRPr="00450A75">
        <w:rPr>
          <w:b/>
          <w:sz w:val="28"/>
          <w:szCs w:val="28"/>
        </w:rPr>
        <w:t>Оформление результатов аудита в сфере закупок (заключительный</w:t>
      </w:r>
      <w:r w:rsidR="00450A75">
        <w:rPr>
          <w:b/>
          <w:sz w:val="28"/>
          <w:szCs w:val="28"/>
        </w:rPr>
        <w:t xml:space="preserve"> </w:t>
      </w:r>
      <w:r w:rsidRPr="00450A75">
        <w:rPr>
          <w:b/>
          <w:sz w:val="28"/>
          <w:szCs w:val="28"/>
        </w:rPr>
        <w:t>этап)</w:t>
      </w:r>
    </w:p>
    <w:p w:rsidR="009E1A52" w:rsidRPr="00450A75" w:rsidRDefault="009E1A52" w:rsidP="009E1A52">
      <w:pPr>
        <w:pStyle w:val="22"/>
        <w:shd w:val="clear" w:color="auto" w:fill="auto"/>
        <w:tabs>
          <w:tab w:val="left" w:pos="726"/>
        </w:tabs>
        <w:spacing w:before="0" w:after="0" w:line="240" w:lineRule="auto"/>
        <w:ind w:left="729"/>
        <w:jc w:val="left"/>
        <w:rPr>
          <w:b/>
          <w:sz w:val="28"/>
          <w:szCs w:val="28"/>
        </w:rPr>
      </w:pPr>
    </w:p>
    <w:p w:rsidR="002F0FC3" w:rsidRPr="00697D9A" w:rsidRDefault="00A36320" w:rsidP="00697D9A">
      <w:pPr>
        <w:pStyle w:val="22"/>
        <w:numPr>
          <w:ilvl w:val="1"/>
          <w:numId w:val="2"/>
        </w:numPr>
        <w:shd w:val="clear" w:color="auto" w:fill="auto"/>
        <w:tabs>
          <w:tab w:val="left" w:pos="1220"/>
        </w:tabs>
        <w:spacing w:before="0" w:after="0" w:line="240" w:lineRule="auto"/>
        <w:ind w:firstLine="709"/>
        <w:jc w:val="both"/>
        <w:rPr>
          <w:sz w:val="28"/>
          <w:szCs w:val="28"/>
        </w:rPr>
      </w:pPr>
      <w:r w:rsidRPr="00697D9A">
        <w:rPr>
          <w:sz w:val="28"/>
          <w:szCs w:val="28"/>
        </w:rPr>
        <w:t>В документах, составленных по результатам аудита в сфере закупок</w:t>
      </w:r>
      <w:r w:rsidR="002D683B">
        <w:rPr>
          <w:sz w:val="28"/>
          <w:szCs w:val="28"/>
        </w:rPr>
        <w:t>,</w:t>
      </w:r>
      <w:r w:rsidRPr="00697D9A">
        <w:rPr>
          <w:sz w:val="28"/>
          <w:szCs w:val="28"/>
        </w:rPr>
        <w:t xml:space="preserve"> в зависимости от вида его проведения (в виде отдельного контрольного (экспертно-аналитического) мероприятия либо составной части (отдельного вопроса) контрольного (экспертно-аналитического) мероприятия), дается общая характеристика закупок соответствующего заказчика (заказчиков) в контролируемой сфере деятельности (состав и количество основных закупаемых товаров, работ, услуг; объемы используемых на закупки средств; количество заключенных контрактов; используемые правовые режимы и способы закупок). Также дается общая характеристика системы управления закупками, правовых актов и иных документов, определяющих цели и объекты закупок в соответствующей сфере деятельности.</w:t>
      </w:r>
    </w:p>
    <w:p w:rsidR="002F0FC3" w:rsidRPr="00697D9A" w:rsidRDefault="00A36320" w:rsidP="00697D9A">
      <w:pPr>
        <w:pStyle w:val="22"/>
        <w:numPr>
          <w:ilvl w:val="1"/>
          <w:numId w:val="2"/>
        </w:numPr>
        <w:shd w:val="clear" w:color="auto" w:fill="auto"/>
        <w:tabs>
          <w:tab w:val="left" w:pos="1220"/>
        </w:tabs>
        <w:spacing w:before="0" w:after="0" w:line="240" w:lineRule="auto"/>
        <w:ind w:firstLine="709"/>
        <w:jc w:val="both"/>
        <w:rPr>
          <w:sz w:val="28"/>
          <w:szCs w:val="28"/>
        </w:rPr>
      </w:pPr>
      <w:r w:rsidRPr="00697D9A">
        <w:rPr>
          <w:sz w:val="28"/>
          <w:szCs w:val="28"/>
        </w:rPr>
        <w:t>В случае, если закупка товаров (работ, услуг) не является единственным предметом соответствующего контрольного или экспертно - аналитического мероприятия, информация о результатах аудита в сфере закупок приводится в отдельном разделе акта, отчета и (или) заключения. Наименование данного раздела должно содержать указание на цель и (или) предмет аудита в сфере закупок (проверку, анализ или оценку деятельности объектов контроля в сфере закупок).</w:t>
      </w:r>
    </w:p>
    <w:p w:rsidR="002F0FC3" w:rsidRPr="00697D9A" w:rsidRDefault="00A36320" w:rsidP="00697D9A">
      <w:pPr>
        <w:pStyle w:val="22"/>
        <w:numPr>
          <w:ilvl w:val="1"/>
          <w:numId w:val="2"/>
        </w:numPr>
        <w:shd w:val="clear" w:color="auto" w:fill="auto"/>
        <w:tabs>
          <w:tab w:val="left" w:pos="1220"/>
        </w:tabs>
        <w:spacing w:before="0" w:after="0" w:line="240" w:lineRule="auto"/>
        <w:ind w:firstLine="709"/>
        <w:jc w:val="both"/>
        <w:rPr>
          <w:sz w:val="28"/>
          <w:szCs w:val="28"/>
        </w:rPr>
      </w:pPr>
      <w:r w:rsidRPr="00697D9A">
        <w:rPr>
          <w:sz w:val="28"/>
          <w:szCs w:val="28"/>
        </w:rPr>
        <w:lastRenderedPageBreak/>
        <w:t>В случае, если размещение информации о деятельности объектов контроля, связанной с закупками, целесообразно в других разделах (посвященных иным предметам и вопросам контроля), в разделе о результатах аудита в сфере закупок делается ссылка на размещение соответствующей информации в других разделах.</w:t>
      </w:r>
    </w:p>
    <w:p w:rsidR="002F0FC3" w:rsidRPr="00697D9A" w:rsidRDefault="00A36320" w:rsidP="00697D9A">
      <w:pPr>
        <w:pStyle w:val="22"/>
        <w:numPr>
          <w:ilvl w:val="1"/>
          <w:numId w:val="2"/>
        </w:numPr>
        <w:shd w:val="clear" w:color="auto" w:fill="auto"/>
        <w:tabs>
          <w:tab w:val="left" w:pos="1220"/>
        </w:tabs>
        <w:spacing w:before="0" w:after="0" w:line="240" w:lineRule="auto"/>
        <w:ind w:firstLine="709"/>
        <w:jc w:val="both"/>
        <w:rPr>
          <w:sz w:val="28"/>
          <w:szCs w:val="28"/>
        </w:rPr>
      </w:pPr>
      <w:r w:rsidRPr="00697D9A">
        <w:rPr>
          <w:sz w:val="28"/>
          <w:szCs w:val="28"/>
        </w:rPr>
        <w:t>В актах и иной рабочей документации приводятся все установленные факты (доказательства), характеризующие (влияющие на) законность, обоснованность, своевременность, результативность, эффективность, целесообразность и реализуемость закупок.</w:t>
      </w:r>
    </w:p>
    <w:p w:rsidR="002F0FC3" w:rsidRDefault="00A36320" w:rsidP="00697D9A">
      <w:pPr>
        <w:pStyle w:val="22"/>
        <w:numPr>
          <w:ilvl w:val="1"/>
          <w:numId w:val="2"/>
        </w:numPr>
        <w:shd w:val="clear" w:color="auto" w:fill="auto"/>
        <w:tabs>
          <w:tab w:val="left" w:pos="1220"/>
        </w:tabs>
        <w:spacing w:before="0" w:after="0" w:line="240" w:lineRule="auto"/>
        <w:ind w:firstLine="709"/>
        <w:jc w:val="both"/>
        <w:rPr>
          <w:sz w:val="28"/>
          <w:szCs w:val="28"/>
        </w:rPr>
      </w:pPr>
      <w:r w:rsidRPr="00697D9A">
        <w:rPr>
          <w:sz w:val="28"/>
          <w:szCs w:val="28"/>
        </w:rPr>
        <w:t>В отчетах и заключениях приводится обобщенная информация об установленных отклонениях, нарушениях и недостатках, их причинах и последствиях (далее - информация о результатах аудита в сфере закупок).</w:t>
      </w:r>
    </w:p>
    <w:p w:rsidR="00AB060F" w:rsidRDefault="00AB060F" w:rsidP="00AB060F">
      <w:pPr>
        <w:pStyle w:val="22"/>
        <w:shd w:val="clear" w:color="auto" w:fill="auto"/>
        <w:tabs>
          <w:tab w:val="left" w:pos="1220"/>
        </w:tabs>
        <w:spacing w:before="0" w:after="0" w:line="240" w:lineRule="auto"/>
        <w:ind w:left="709"/>
        <w:jc w:val="both"/>
        <w:rPr>
          <w:sz w:val="28"/>
          <w:szCs w:val="28"/>
        </w:rPr>
      </w:pPr>
    </w:p>
    <w:p w:rsidR="002F0FC3" w:rsidRDefault="00A36320" w:rsidP="00CC396A">
      <w:pPr>
        <w:pStyle w:val="22"/>
        <w:numPr>
          <w:ilvl w:val="0"/>
          <w:numId w:val="2"/>
        </w:numPr>
        <w:shd w:val="clear" w:color="auto" w:fill="auto"/>
        <w:tabs>
          <w:tab w:val="left" w:pos="726"/>
        </w:tabs>
        <w:spacing w:before="0" w:after="0" w:line="240" w:lineRule="auto"/>
        <w:ind w:firstLine="709"/>
        <w:jc w:val="center"/>
        <w:rPr>
          <w:b/>
          <w:sz w:val="28"/>
          <w:szCs w:val="28"/>
        </w:rPr>
      </w:pPr>
      <w:r w:rsidRPr="00CC396A">
        <w:rPr>
          <w:b/>
          <w:sz w:val="28"/>
          <w:szCs w:val="28"/>
        </w:rPr>
        <w:t>Использование результатов аудита в сфере закупок</w:t>
      </w:r>
    </w:p>
    <w:p w:rsidR="00C5445E" w:rsidRPr="00CC396A" w:rsidRDefault="00C5445E" w:rsidP="00C5445E">
      <w:pPr>
        <w:pStyle w:val="22"/>
        <w:shd w:val="clear" w:color="auto" w:fill="auto"/>
        <w:tabs>
          <w:tab w:val="left" w:pos="726"/>
        </w:tabs>
        <w:spacing w:before="0" w:after="0" w:line="240" w:lineRule="auto"/>
        <w:ind w:left="709"/>
        <w:jc w:val="left"/>
        <w:rPr>
          <w:b/>
          <w:sz w:val="28"/>
          <w:szCs w:val="28"/>
        </w:rPr>
      </w:pPr>
    </w:p>
    <w:p w:rsidR="002F0FC3" w:rsidRPr="00841BF8" w:rsidRDefault="00A36320" w:rsidP="00697D9A">
      <w:pPr>
        <w:pStyle w:val="22"/>
        <w:numPr>
          <w:ilvl w:val="1"/>
          <w:numId w:val="2"/>
        </w:numPr>
        <w:shd w:val="clear" w:color="auto" w:fill="auto"/>
        <w:tabs>
          <w:tab w:val="left" w:pos="1518"/>
        </w:tabs>
        <w:spacing w:before="0" w:after="0" w:line="240" w:lineRule="auto"/>
        <w:ind w:firstLine="709"/>
        <w:jc w:val="both"/>
        <w:rPr>
          <w:color w:val="auto"/>
          <w:sz w:val="28"/>
          <w:szCs w:val="28"/>
        </w:rPr>
      </w:pPr>
      <w:r w:rsidRPr="00697D9A">
        <w:rPr>
          <w:sz w:val="28"/>
          <w:szCs w:val="28"/>
        </w:rPr>
        <w:t xml:space="preserve">Для принятия мер по устранению (предотвращению) установленных в ходе аудита в сфере закупок нарушений и недостатков, их причин и последствий объектам аудита направляются представления </w:t>
      </w:r>
      <w:r w:rsidR="00A91D9E" w:rsidRPr="00841BF8">
        <w:rPr>
          <w:color w:val="auto"/>
          <w:sz w:val="28"/>
          <w:szCs w:val="28"/>
        </w:rPr>
        <w:t>Контрольно-сч</w:t>
      </w:r>
      <w:r w:rsidR="002D683B">
        <w:rPr>
          <w:color w:val="auto"/>
          <w:sz w:val="28"/>
          <w:szCs w:val="28"/>
        </w:rPr>
        <w:t>ё</w:t>
      </w:r>
      <w:r w:rsidR="00A91D9E" w:rsidRPr="00841BF8">
        <w:rPr>
          <w:color w:val="auto"/>
          <w:sz w:val="28"/>
          <w:szCs w:val="28"/>
        </w:rPr>
        <w:t>тной палаты района</w:t>
      </w:r>
      <w:r w:rsidRPr="00841BF8">
        <w:rPr>
          <w:color w:val="auto"/>
          <w:sz w:val="28"/>
          <w:szCs w:val="28"/>
        </w:rPr>
        <w:t>, содержащие соответствующие предложения.</w:t>
      </w:r>
    </w:p>
    <w:p w:rsidR="002F0FC3" w:rsidRPr="00841BF8" w:rsidRDefault="00A36320" w:rsidP="00697D9A">
      <w:pPr>
        <w:pStyle w:val="22"/>
        <w:numPr>
          <w:ilvl w:val="1"/>
          <w:numId w:val="2"/>
        </w:numPr>
        <w:shd w:val="clear" w:color="auto" w:fill="auto"/>
        <w:tabs>
          <w:tab w:val="left" w:pos="1488"/>
        </w:tabs>
        <w:spacing w:before="0" w:after="0" w:line="240" w:lineRule="auto"/>
        <w:ind w:firstLine="709"/>
        <w:jc w:val="both"/>
        <w:rPr>
          <w:color w:val="auto"/>
          <w:sz w:val="28"/>
          <w:szCs w:val="28"/>
        </w:rPr>
      </w:pPr>
      <w:r w:rsidRPr="00841BF8">
        <w:rPr>
          <w:color w:val="auto"/>
          <w:sz w:val="28"/>
          <w:szCs w:val="28"/>
        </w:rPr>
        <w:t xml:space="preserve">В случае установления в ходе аудита в сфере закупок нарушений иного законодательства и нормативных правовых актов, регулирующих иные правоотношения, </w:t>
      </w:r>
      <w:r w:rsidR="00A91D9E" w:rsidRPr="00841BF8">
        <w:rPr>
          <w:color w:val="auto"/>
          <w:sz w:val="28"/>
          <w:szCs w:val="28"/>
        </w:rPr>
        <w:t>Контрольно-сч</w:t>
      </w:r>
      <w:r w:rsidR="002D683B">
        <w:rPr>
          <w:color w:val="auto"/>
          <w:sz w:val="28"/>
          <w:szCs w:val="28"/>
        </w:rPr>
        <w:t>ё</w:t>
      </w:r>
      <w:r w:rsidR="00A91D9E" w:rsidRPr="00841BF8">
        <w:rPr>
          <w:color w:val="auto"/>
          <w:sz w:val="28"/>
          <w:szCs w:val="28"/>
        </w:rPr>
        <w:t>тная палата района</w:t>
      </w:r>
      <w:r w:rsidRPr="00841BF8">
        <w:rPr>
          <w:color w:val="auto"/>
          <w:sz w:val="28"/>
          <w:szCs w:val="28"/>
        </w:rPr>
        <w:t xml:space="preserve"> принимает меры в соответствии со своими полномочиями.</w:t>
      </w:r>
    </w:p>
    <w:p w:rsidR="002F0FC3" w:rsidRPr="00697D9A" w:rsidRDefault="00A36320" w:rsidP="00697D9A">
      <w:pPr>
        <w:pStyle w:val="22"/>
        <w:numPr>
          <w:ilvl w:val="1"/>
          <w:numId w:val="2"/>
        </w:numPr>
        <w:shd w:val="clear" w:color="auto" w:fill="auto"/>
        <w:tabs>
          <w:tab w:val="left" w:pos="1488"/>
        </w:tabs>
        <w:spacing w:before="0" w:after="0" w:line="240" w:lineRule="auto"/>
        <w:ind w:firstLine="709"/>
        <w:jc w:val="both"/>
        <w:rPr>
          <w:sz w:val="28"/>
          <w:szCs w:val="28"/>
        </w:rPr>
      </w:pPr>
      <w:r w:rsidRPr="00841BF8">
        <w:rPr>
          <w:color w:val="auto"/>
          <w:sz w:val="28"/>
          <w:szCs w:val="28"/>
        </w:rPr>
        <w:t xml:space="preserve">Информация о нарушениях законодательства и иных нормативных правовых актов о контрактной системе, выявленных </w:t>
      </w:r>
      <w:r w:rsidR="00A91D9E" w:rsidRPr="00841BF8">
        <w:rPr>
          <w:color w:val="auto"/>
          <w:sz w:val="28"/>
          <w:szCs w:val="28"/>
        </w:rPr>
        <w:t>Контрольно</w:t>
      </w:r>
      <w:r w:rsidR="00A91D9E" w:rsidRPr="00603F41">
        <w:rPr>
          <w:sz w:val="28"/>
          <w:szCs w:val="28"/>
        </w:rPr>
        <w:t>-сч</w:t>
      </w:r>
      <w:r w:rsidR="002D683B">
        <w:rPr>
          <w:sz w:val="28"/>
          <w:szCs w:val="28"/>
        </w:rPr>
        <w:t>ё</w:t>
      </w:r>
      <w:r w:rsidR="00A91D9E" w:rsidRPr="00603F41">
        <w:rPr>
          <w:sz w:val="28"/>
          <w:szCs w:val="28"/>
        </w:rPr>
        <w:t>т</w:t>
      </w:r>
      <w:r w:rsidR="00A91D9E">
        <w:rPr>
          <w:sz w:val="28"/>
          <w:szCs w:val="28"/>
        </w:rPr>
        <w:t>ной палатой</w:t>
      </w:r>
      <w:r w:rsidR="00A91D9E" w:rsidRPr="00603F41">
        <w:rPr>
          <w:sz w:val="28"/>
          <w:szCs w:val="28"/>
        </w:rPr>
        <w:t xml:space="preserve"> района</w:t>
      </w:r>
      <w:r w:rsidRPr="00697D9A">
        <w:rPr>
          <w:sz w:val="28"/>
          <w:szCs w:val="28"/>
        </w:rPr>
        <w:t>, направляется в соответствующие контрольные органы в сфере закупок для принятия мер реагирования.</w:t>
      </w:r>
    </w:p>
    <w:p w:rsidR="002F0FC3" w:rsidRDefault="00A36320" w:rsidP="00697D9A">
      <w:pPr>
        <w:pStyle w:val="22"/>
        <w:numPr>
          <w:ilvl w:val="1"/>
          <w:numId w:val="2"/>
        </w:numPr>
        <w:shd w:val="clear" w:color="auto" w:fill="auto"/>
        <w:tabs>
          <w:tab w:val="left" w:pos="1483"/>
        </w:tabs>
        <w:spacing w:before="0" w:after="0" w:line="240" w:lineRule="auto"/>
        <w:ind w:firstLine="709"/>
        <w:jc w:val="both"/>
        <w:rPr>
          <w:sz w:val="28"/>
          <w:szCs w:val="28"/>
        </w:rPr>
      </w:pPr>
      <w:r w:rsidRPr="00697D9A">
        <w:rPr>
          <w:sz w:val="28"/>
          <w:szCs w:val="28"/>
        </w:rPr>
        <w:t>Информационные письма с предложениями по совершенствованию контрактной системы, информацией о признаках нарушений законодательства могут направляться иным органам и организациям.</w:t>
      </w:r>
    </w:p>
    <w:p w:rsidR="00173833" w:rsidRPr="00697D9A" w:rsidRDefault="00173833" w:rsidP="00173833">
      <w:pPr>
        <w:pStyle w:val="22"/>
        <w:shd w:val="clear" w:color="auto" w:fill="auto"/>
        <w:tabs>
          <w:tab w:val="left" w:pos="1483"/>
        </w:tabs>
        <w:spacing w:before="0" w:after="0" w:line="240" w:lineRule="auto"/>
        <w:ind w:left="709"/>
        <w:jc w:val="both"/>
        <w:rPr>
          <w:sz w:val="28"/>
          <w:szCs w:val="28"/>
        </w:rPr>
      </w:pPr>
    </w:p>
    <w:p w:rsidR="002F0FC3" w:rsidRDefault="00A36320" w:rsidP="00CC396A">
      <w:pPr>
        <w:pStyle w:val="24"/>
        <w:keepNext/>
        <w:keepLines/>
        <w:numPr>
          <w:ilvl w:val="0"/>
          <w:numId w:val="2"/>
        </w:numPr>
        <w:shd w:val="clear" w:color="auto" w:fill="auto"/>
        <w:tabs>
          <w:tab w:val="left" w:pos="688"/>
        </w:tabs>
        <w:spacing w:line="240" w:lineRule="auto"/>
        <w:ind w:firstLine="709"/>
        <w:rPr>
          <w:b/>
          <w:sz w:val="28"/>
          <w:szCs w:val="28"/>
        </w:rPr>
      </w:pPr>
      <w:bookmarkStart w:id="8" w:name="bookmark8"/>
      <w:r w:rsidRPr="00CC396A">
        <w:rPr>
          <w:b/>
          <w:sz w:val="28"/>
          <w:szCs w:val="28"/>
        </w:rPr>
        <w:t>Формирование и размещение информации о результатах аудита в сфере закупок в единой информационной системе в сфере закупок</w:t>
      </w:r>
      <w:bookmarkEnd w:id="8"/>
    </w:p>
    <w:p w:rsidR="00173833" w:rsidRPr="00CC396A" w:rsidRDefault="00173833" w:rsidP="00173833">
      <w:pPr>
        <w:pStyle w:val="24"/>
        <w:keepNext/>
        <w:keepLines/>
        <w:shd w:val="clear" w:color="auto" w:fill="auto"/>
        <w:tabs>
          <w:tab w:val="left" w:pos="688"/>
        </w:tabs>
        <w:spacing w:line="240" w:lineRule="auto"/>
        <w:ind w:left="709" w:firstLine="0"/>
        <w:jc w:val="left"/>
        <w:rPr>
          <w:b/>
          <w:sz w:val="28"/>
          <w:szCs w:val="28"/>
        </w:rPr>
      </w:pPr>
    </w:p>
    <w:p w:rsidR="002F0FC3" w:rsidRPr="00697D9A" w:rsidRDefault="00A36320" w:rsidP="00CC396A">
      <w:pPr>
        <w:pStyle w:val="22"/>
        <w:numPr>
          <w:ilvl w:val="1"/>
          <w:numId w:val="2"/>
        </w:numPr>
        <w:shd w:val="clear" w:color="auto" w:fill="auto"/>
        <w:tabs>
          <w:tab w:val="left" w:pos="1406"/>
        </w:tabs>
        <w:spacing w:before="0" w:after="0" w:line="240" w:lineRule="auto"/>
        <w:ind w:firstLine="709"/>
        <w:jc w:val="both"/>
        <w:rPr>
          <w:sz w:val="28"/>
          <w:szCs w:val="28"/>
        </w:rPr>
        <w:sectPr w:rsidR="002F0FC3" w:rsidRPr="00697D9A" w:rsidSect="00697D9A">
          <w:footerReference w:type="default" r:id="rId11"/>
          <w:headerReference w:type="first" r:id="rId12"/>
          <w:type w:val="continuous"/>
          <w:pgSz w:w="11909" w:h="16838"/>
          <w:pgMar w:top="1134" w:right="851" w:bottom="1134" w:left="1701" w:header="0" w:footer="3" w:gutter="0"/>
          <w:cols w:space="720"/>
          <w:noEndnote/>
          <w:docGrid w:linePitch="360"/>
        </w:sectPr>
      </w:pPr>
      <w:r w:rsidRPr="00CC396A">
        <w:rPr>
          <w:sz w:val="28"/>
          <w:szCs w:val="28"/>
        </w:rPr>
        <w:t>Информация о результатах аудита в сфере закупок формируется и</w:t>
      </w:r>
      <w:r w:rsidRPr="00697D9A">
        <w:rPr>
          <w:sz w:val="28"/>
          <w:szCs w:val="28"/>
        </w:rPr>
        <w:t xml:space="preserve"> размещается в единой информационной системе </w:t>
      </w:r>
      <w:r w:rsidRPr="00841BF8">
        <w:rPr>
          <w:color w:val="auto"/>
          <w:sz w:val="28"/>
          <w:szCs w:val="28"/>
        </w:rPr>
        <w:t xml:space="preserve">в сфере закупок на официальном сайте </w:t>
      </w:r>
      <w:r w:rsidRPr="00841BF8">
        <w:rPr>
          <w:color w:val="auto"/>
          <w:sz w:val="28"/>
          <w:szCs w:val="28"/>
          <w:lang w:val="en-US"/>
        </w:rPr>
        <w:t>zakupki</w:t>
      </w:r>
      <w:r w:rsidRPr="00841BF8">
        <w:rPr>
          <w:color w:val="auto"/>
          <w:sz w:val="28"/>
          <w:szCs w:val="28"/>
        </w:rPr>
        <w:t>.</w:t>
      </w:r>
      <w:r w:rsidRPr="00841BF8">
        <w:rPr>
          <w:color w:val="auto"/>
          <w:sz w:val="28"/>
          <w:szCs w:val="28"/>
          <w:lang w:val="en-US"/>
        </w:rPr>
        <w:t>gov</w:t>
      </w:r>
      <w:r w:rsidRPr="00841BF8">
        <w:rPr>
          <w:color w:val="auto"/>
          <w:sz w:val="28"/>
          <w:szCs w:val="28"/>
        </w:rPr>
        <w:t>.</w:t>
      </w:r>
      <w:r w:rsidRPr="00841BF8">
        <w:rPr>
          <w:color w:val="auto"/>
          <w:sz w:val="28"/>
          <w:szCs w:val="28"/>
          <w:lang w:val="en-US"/>
        </w:rPr>
        <w:t>ru</w:t>
      </w:r>
      <w:r w:rsidRPr="00841BF8">
        <w:rPr>
          <w:color w:val="auto"/>
          <w:sz w:val="28"/>
          <w:szCs w:val="28"/>
        </w:rPr>
        <w:t xml:space="preserve"> </w:t>
      </w:r>
      <w:r w:rsidR="00450A75" w:rsidRPr="00841BF8">
        <w:rPr>
          <w:color w:val="auto"/>
          <w:sz w:val="28"/>
          <w:szCs w:val="28"/>
        </w:rPr>
        <w:t xml:space="preserve">председателем </w:t>
      </w:r>
      <w:r w:rsidR="00A91D9E" w:rsidRPr="00841BF8">
        <w:rPr>
          <w:color w:val="auto"/>
          <w:sz w:val="28"/>
          <w:szCs w:val="28"/>
        </w:rPr>
        <w:t>Контрольно</w:t>
      </w:r>
      <w:r w:rsidR="00A91D9E" w:rsidRPr="00603F41">
        <w:rPr>
          <w:sz w:val="28"/>
          <w:szCs w:val="28"/>
        </w:rPr>
        <w:t>-сч</w:t>
      </w:r>
      <w:r w:rsidR="002D683B">
        <w:rPr>
          <w:sz w:val="28"/>
          <w:szCs w:val="28"/>
        </w:rPr>
        <w:t>ё</w:t>
      </w:r>
      <w:r w:rsidR="00A91D9E" w:rsidRPr="00603F41">
        <w:rPr>
          <w:sz w:val="28"/>
          <w:szCs w:val="28"/>
        </w:rPr>
        <w:t>т</w:t>
      </w:r>
      <w:r w:rsidR="00A91D9E">
        <w:rPr>
          <w:sz w:val="28"/>
          <w:szCs w:val="28"/>
        </w:rPr>
        <w:t>ной палаты</w:t>
      </w:r>
      <w:r w:rsidR="00A91D9E" w:rsidRPr="00603F41">
        <w:rPr>
          <w:sz w:val="28"/>
          <w:szCs w:val="28"/>
        </w:rPr>
        <w:t xml:space="preserve"> района</w:t>
      </w:r>
      <w:r w:rsidR="00450A75">
        <w:rPr>
          <w:sz w:val="28"/>
          <w:szCs w:val="28"/>
        </w:rPr>
        <w:t>.</w:t>
      </w:r>
    </w:p>
    <w:p w:rsidR="00697D9A" w:rsidRDefault="00697D9A" w:rsidP="00697D9A">
      <w:pPr>
        <w:pStyle w:val="40"/>
        <w:shd w:val="clear" w:color="auto" w:fill="auto"/>
        <w:spacing w:line="240" w:lineRule="auto"/>
        <w:ind w:firstLine="709"/>
        <w:rPr>
          <w:sz w:val="28"/>
          <w:szCs w:val="28"/>
        </w:rPr>
      </w:pPr>
    </w:p>
    <w:p w:rsidR="002F0FC3" w:rsidRPr="00697D9A" w:rsidRDefault="00A36320" w:rsidP="00697D9A">
      <w:pPr>
        <w:pStyle w:val="40"/>
        <w:shd w:val="clear" w:color="auto" w:fill="auto"/>
        <w:spacing w:line="240" w:lineRule="auto"/>
        <w:ind w:firstLine="709"/>
        <w:jc w:val="right"/>
        <w:rPr>
          <w:sz w:val="28"/>
          <w:szCs w:val="28"/>
        </w:rPr>
      </w:pPr>
      <w:r w:rsidRPr="00697D9A">
        <w:rPr>
          <w:sz w:val="28"/>
          <w:szCs w:val="28"/>
        </w:rPr>
        <w:t xml:space="preserve">Приложение </w:t>
      </w:r>
      <w:r w:rsidR="00584467">
        <w:rPr>
          <w:sz w:val="28"/>
          <w:szCs w:val="28"/>
        </w:rPr>
        <w:t xml:space="preserve">№ </w:t>
      </w:r>
      <w:r w:rsidRPr="00697D9A">
        <w:rPr>
          <w:sz w:val="28"/>
          <w:szCs w:val="28"/>
        </w:rPr>
        <w:t>1</w:t>
      </w:r>
    </w:p>
    <w:p w:rsidR="00450A75" w:rsidRDefault="00450A75" w:rsidP="00450A75">
      <w:pPr>
        <w:pStyle w:val="40"/>
        <w:shd w:val="clear" w:color="auto" w:fill="auto"/>
        <w:tabs>
          <w:tab w:val="left" w:pos="6389"/>
          <w:tab w:val="left" w:pos="8338"/>
        </w:tabs>
        <w:spacing w:line="240" w:lineRule="auto"/>
        <w:ind w:firstLine="709"/>
        <w:jc w:val="right"/>
        <w:rPr>
          <w:sz w:val="28"/>
          <w:szCs w:val="28"/>
        </w:rPr>
      </w:pPr>
      <w:r>
        <w:rPr>
          <w:sz w:val="28"/>
          <w:szCs w:val="28"/>
        </w:rPr>
        <w:t xml:space="preserve">к </w:t>
      </w:r>
      <w:r w:rsidR="00A36320" w:rsidRPr="00697D9A">
        <w:rPr>
          <w:sz w:val="28"/>
          <w:szCs w:val="28"/>
        </w:rPr>
        <w:t>Стандарту</w:t>
      </w:r>
      <w:r>
        <w:rPr>
          <w:sz w:val="28"/>
          <w:szCs w:val="28"/>
        </w:rPr>
        <w:t xml:space="preserve">  </w:t>
      </w:r>
      <w:r w:rsidR="00A36320" w:rsidRPr="00697D9A">
        <w:rPr>
          <w:sz w:val="28"/>
          <w:szCs w:val="28"/>
        </w:rPr>
        <w:t>внешнего</w:t>
      </w:r>
      <w:r>
        <w:rPr>
          <w:sz w:val="28"/>
          <w:szCs w:val="28"/>
        </w:rPr>
        <w:t xml:space="preserve"> </w:t>
      </w:r>
      <w:r w:rsidR="00A36320" w:rsidRPr="00697D9A">
        <w:rPr>
          <w:sz w:val="28"/>
          <w:szCs w:val="28"/>
        </w:rPr>
        <w:t xml:space="preserve">муниципального финансового контроля </w:t>
      </w:r>
    </w:p>
    <w:p w:rsidR="00AF7046" w:rsidRDefault="00A36320" w:rsidP="00450A75">
      <w:pPr>
        <w:pStyle w:val="40"/>
        <w:shd w:val="clear" w:color="auto" w:fill="auto"/>
        <w:tabs>
          <w:tab w:val="left" w:pos="6389"/>
          <w:tab w:val="left" w:pos="8338"/>
        </w:tabs>
        <w:spacing w:line="240" w:lineRule="auto"/>
        <w:ind w:firstLine="709"/>
        <w:jc w:val="right"/>
        <w:rPr>
          <w:sz w:val="28"/>
          <w:szCs w:val="28"/>
        </w:rPr>
      </w:pPr>
      <w:r w:rsidRPr="00697D9A">
        <w:rPr>
          <w:sz w:val="28"/>
          <w:szCs w:val="28"/>
        </w:rPr>
        <w:t>«Проведение аудита в сфере закупок товаров, работ, услуг</w:t>
      </w:r>
    </w:p>
    <w:p w:rsidR="002F0FC3" w:rsidRPr="00841BF8" w:rsidRDefault="00AF7046" w:rsidP="00450A75">
      <w:pPr>
        <w:pStyle w:val="40"/>
        <w:shd w:val="clear" w:color="auto" w:fill="auto"/>
        <w:tabs>
          <w:tab w:val="left" w:pos="6389"/>
          <w:tab w:val="left" w:pos="8338"/>
        </w:tabs>
        <w:spacing w:line="240" w:lineRule="auto"/>
        <w:ind w:firstLine="709"/>
        <w:jc w:val="right"/>
        <w:rPr>
          <w:color w:val="auto"/>
          <w:sz w:val="28"/>
          <w:szCs w:val="28"/>
        </w:rPr>
      </w:pPr>
      <w:r w:rsidRPr="00AF7046">
        <w:rPr>
          <w:rStyle w:val="markedcontent"/>
          <w:color w:val="FF0000"/>
          <w:sz w:val="28"/>
          <w:szCs w:val="28"/>
        </w:rPr>
        <w:t xml:space="preserve"> </w:t>
      </w:r>
      <w:r w:rsidRPr="00841BF8">
        <w:rPr>
          <w:rStyle w:val="markedcontent"/>
          <w:color w:val="auto"/>
          <w:sz w:val="28"/>
          <w:szCs w:val="28"/>
        </w:rPr>
        <w:t>для обеспечения муниципальных нужд</w:t>
      </w:r>
      <w:r w:rsidR="00A36320" w:rsidRPr="00841BF8">
        <w:rPr>
          <w:color w:val="auto"/>
          <w:sz w:val="28"/>
          <w:szCs w:val="28"/>
        </w:rPr>
        <w:t>»</w:t>
      </w:r>
    </w:p>
    <w:p w:rsidR="00450A75" w:rsidRDefault="00450A75" w:rsidP="00450A75">
      <w:pPr>
        <w:pStyle w:val="22"/>
        <w:shd w:val="clear" w:color="auto" w:fill="auto"/>
        <w:spacing w:before="0" w:after="0" w:line="240" w:lineRule="auto"/>
        <w:ind w:firstLine="709"/>
        <w:jc w:val="center"/>
        <w:rPr>
          <w:sz w:val="28"/>
          <w:szCs w:val="28"/>
        </w:rPr>
      </w:pPr>
    </w:p>
    <w:p w:rsidR="00450A75" w:rsidRDefault="00450A75" w:rsidP="00450A75">
      <w:pPr>
        <w:pStyle w:val="22"/>
        <w:shd w:val="clear" w:color="auto" w:fill="auto"/>
        <w:spacing w:before="0" w:after="0" w:line="240" w:lineRule="auto"/>
        <w:ind w:firstLine="709"/>
        <w:jc w:val="center"/>
        <w:rPr>
          <w:sz w:val="28"/>
          <w:szCs w:val="28"/>
        </w:rPr>
      </w:pPr>
    </w:p>
    <w:p w:rsidR="002F0FC3" w:rsidRPr="0043450F" w:rsidRDefault="00A36320" w:rsidP="00450A75">
      <w:pPr>
        <w:pStyle w:val="22"/>
        <w:shd w:val="clear" w:color="auto" w:fill="auto"/>
        <w:spacing w:before="0" w:after="0" w:line="240" w:lineRule="auto"/>
        <w:ind w:firstLine="709"/>
        <w:jc w:val="center"/>
        <w:rPr>
          <w:b/>
          <w:sz w:val="28"/>
          <w:szCs w:val="28"/>
        </w:rPr>
      </w:pPr>
      <w:r w:rsidRPr="0043450F">
        <w:rPr>
          <w:b/>
          <w:sz w:val="28"/>
          <w:szCs w:val="28"/>
        </w:rPr>
        <w:t>ТИПОВАЯ ПРОГРАММА проведения аудита в сфере закупок</w:t>
      </w:r>
    </w:p>
    <w:p w:rsidR="00450A75" w:rsidRDefault="00450A75" w:rsidP="00697D9A">
      <w:pPr>
        <w:pStyle w:val="22"/>
        <w:shd w:val="clear" w:color="auto" w:fill="auto"/>
        <w:tabs>
          <w:tab w:val="left" w:leader="underscore" w:pos="7358"/>
        </w:tabs>
        <w:spacing w:before="0" w:after="0" w:line="240" w:lineRule="auto"/>
        <w:ind w:firstLine="709"/>
        <w:jc w:val="both"/>
        <w:rPr>
          <w:sz w:val="28"/>
          <w:szCs w:val="28"/>
        </w:rPr>
      </w:pPr>
    </w:p>
    <w:p w:rsidR="002F0FC3" w:rsidRPr="00697D9A" w:rsidRDefault="00A36320" w:rsidP="002D683B">
      <w:pPr>
        <w:pStyle w:val="22"/>
        <w:shd w:val="clear" w:color="auto" w:fill="auto"/>
        <w:tabs>
          <w:tab w:val="left" w:leader="underscore" w:pos="7358"/>
        </w:tabs>
        <w:spacing w:before="0" w:after="0" w:line="240" w:lineRule="auto"/>
        <w:ind w:firstLine="709"/>
        <w:jc w:val="both"/>
        <w:rPr>
          <w:sz w:val="28"/>
          <w:szCs w:val="28"/>
        </w:rPr>
      </w:pPr>
      <w:r w:rsidRPr="0043450F">
        <w:rPr>
          <w:b/>
          <w:sz w:val="28"/>
          <w:szCs w:val="28"/>
        </w:rPr>
        <w:t>Основание для проведения аудита</w:t>
      </w:r>
      <w:r w:rsidRPr="00697D9A">
        <w:rPr>
          <w:sz w:val="28"/>
          <w:szCs w:val="28"/>
        </w:rPr>
        <w:t xml:space="preserve">: пункт </w:t>
      </w:r>
      <w:r w:rsidRPr="00697D9A">
        <w:rPr>
          <w:sz w:val="28"/>
          <w:szCs w:val="28"/>
        </w:rPr>
        <w:tab/>
        <w:t xml:space="preserve"> Плана работы</w:t>
      </w:r>
      <w:r w:rsidR="002D683B">
        <w:rPr>
          <w:sz w:val="28"/>
          <w:szCs w:val="28"/>
        </w:rPr>
        <w:t xml:space="preserve"> </w:t>
      </w:r>
      <w:r w:rsidR="00077BA3">
        <w:rPr>
          <w:sz w:val="28"/>
          <w:szCs w:val="28"/>
        </w:rPr>
        <w:t>К</w:t>
      </w:r>
      <w:r w:rsidR="00450A75">
        <w:rPr>
          <w:sz w:val="28"/>
          <w:szCs w:val="28"/>
        </w:rPr>
        <w:t>онтрольно-сч</w:t>
      </w:r>
      <w:r w:rsidR="002D683B">
        <w:rPr>
          <w:sz w:val="28"/>
          <w:szCs w:val="28"/>
        </w:rPr>
        <w:t>ё</w:t>
      </w:r>
      <w:r w:rsidR="00450A75">
        <w:rPr>
          <w:sz w:val="28"/>
          <w:szCs w:val="28"/>
        </w:rPr>
        <w:t xml:space="preserve">тной палаты </w:t>
      </w:r>
      <w:r w:rsidR="002D683B">
        <w:rPr>
          <w:sz w:val="28"/>
          <w:szCs w:val="28"/>
        </w:rPr>
        <w:t>Целинного</w:t>
      </w:r>
      <w:r w:rsidRPr="00697D9A">
        <w:rPr>
          <w:sz w:val="28"/>
          <w:szCs w:val="28"/>
        </w:rPr>
        <w:t xml:space="preserve"> район</w:t>
      </w:r>
      <w:r w:rsidR="00450A75">
        <w:rPr>
          <w:sz w:val="28"/>
          <w:szCs w:val="28"/>
        </w:rPr>
        <w:t xml:space="preserve">а </w:t>
      </w:r>
      <w:r w:rsidRPr="00697D9A">
        <w:rPr>
          <w:sz w:val="28"/>
          <w:szCs w:val="28"/>
        </w:rPr>
        <w:t xml:space="preserve"> Алтайского края на </w:t>
      </w:r>
      <w:r w:rsidR="00450A75">
        <w:rPr>
          <w:sz w:val="28"/>
          <w:szCs w:val="28"/>
        </w:rPr>
        <w:t xml:space="preserve">   «      » ___________  20     </w:t>
      </w:r>
      <w:r w:rsidRPr="00697D9A">
        <w:rPr>
          <w:sz w:val="28"/>
          <w:szCs w:val="28"/>
        </w:rPr>
        <w:t>год.</w:t>
      </w:r>
    </w:p>
    <w:p w:rsidR="002F0FC3" w:rsidRPr="00697D9A" w:rsidRDefault="00A36320" w:rsidP="00697D9A">
      <w:pPr>
        <w:pStyle w:val="22"/>
        <w:shd w:val="clear" w:color="auto" w:fill="auto"/>
        <w:spacing w:before="0" w:after="0" w:line="240" w:lineRule="auto"/>
        <w:ind w:firstLine="709"/>
        <w:jc w:val="both"/>
        <w:rPr>
          <w:sz w:val="28"/>
          <w:szCs w:val="28"/>
        </w:rPr>
      </w:pPr>
      <w:r w:rsidRPr="0043450F">
        <w:rPr>
          <w:b/>
          <w:sz w:val="28"/>
          <w:szCs w:val="28"/>
        </w:rPr>
        <w:t>Цели аудита</w:t>
      </w:r>
      <w:r w:rsidRPr="00697D9A">
        <w:rPr>
          <w:sz w:val="28"/>
          <w:szCs w:val="28"/>
        </w:rPr>
        <w:t xml:space="preserve">: провести анализ и оценить результаты закупок, достижения целей осуществления закупок, определенных </w:t>
      </w:r>
      <w:r w:rsidR="00AB060F">
        <w:rPr>
          <w:sz w:val="28"/>
          <w:szCs w:val="28"/>
        </w:rPr>
        <w:t>Федеральным законом</w:t>
      </w:r>
      <w:r w:rsidRPr="00697D9A">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2F0FC3" w:rsidRPr="00697D9A" w:rsidRDefault="00A36320" w:rsidP="00697D9A">
      <w:pPr>
        <w:pStyle w:val="22"/>
        <w:shd w:val="clear" w:color="auto" w:fill="auto"/>
        <w:spacing w:before="0" w:after="0" w:line="240" w:lineRule="auto"/>
        <w:ind w:firstLine="709"/>
        <w:jc w:val="both"/>
        <w:rPr>
          <w:sz w:val="28"/>
          <w:szCs w:val="28"/>
        </w:rPr>
      </w:pPr>
      <w:r w:rsidRPr="0043450F">
        <w:rPr>
          <w:b/>
          <w:sz w:val="28"/>
          <w:szCs w:val="28"/>
        </w:rPr>
        <w:t>Предмет аудита</w:t>
      </w:r>
      <w:r w:rsidRPr="00697D9A">
        <w:rPr>
          <w:sz w:val="28"/>
          <w:szCs w:val="28"/>
        </w:rPr>
        <w:t xml:space="preserve">: средства бюджета муниципального образования </w:t>
      </w:r>
      <w:r w:rsidR="002D683B">
        <w:rPr>
          <w:sz w:val="28"/>
          <w:szCs w:val="28"/>
        </w:rPr>
        <w:t>Целинный</w:t>
      </w:r>
      <w:r w:rsidR="00450A75">
        <w:rPr>
          <w:sz w:val="28"/>
          <w:szCs w:val="28"/>
        </w:rPr>
        <w:t xml:space="preserve"> </w:t>
      </w:r>
      <w:r w:rsidRPr="00697D9A">
        <w:rPr>
          <w:sz w:val="28"/>
          <w:szCs w:val="28"/>
        </w:rPr>
        <w:t xml:space="preserve">район Алтайского края, использованные на осуществление закупок товаров, работ, услуг для обеспечения </w:t>
      </w:r>
      <w:r w:rsidR="00054A6F">
        <w:rPr>
          <w:sz w:val="28"/>
          <w:szCs w:val="28"/>
        </w:rPr>
        <w:t>муниципальных</w:t>
      </w:r>
      <w:r w:rsidRPr="00697D9A">
        <w:rPr>
          <w:sz w:val="28"/>
          <w:szCs w:val="28"/>
        </w:rPr>
        <w:t xml:space="preserve"> нужд.</w:t>
      </w:r>
    </w:p>
    <w:p w:rsidR="002F0FC3" w:rsidRPr="00697D9A" w:rsidRDefault="00A36320" w:rsidP="00697D9A">
      <w:pPr>
        <w:pStyle w:val="22"/>
        <w:shd w:val="clear" w:color="auto" w:fill="auto"/>
        <w:spacing w:before="0" w:after="0" w:line="240" w:lineRule="auto"/>
        <w:ind w:firstLine="709"/>
        <w:jc w:val="both"/>
        <w:rPr>
          <w:sz w:val="28"/>
          <w:szCs w:val="28"/>
        </w:rPr>
      </w:pPr>
      <w:r w:rsidRPr="0043450F">
        <w:rPr>
          <w:b/>
          <w:sz w:val="28"/>
          <w:szCs w:val="28"/>
        </w:rPr>
        <w:t>Объекты аудита</w:t>
      </w:r>
      <w:r w:rsidRPr="00697D9A">
        <w:rPr>
          <w:sz w:val="28"/>
          <w:szCs w:val="28"/>
        </w:rPr>
        <w:t>: муниципальный заказчик, уполномоченный орган (уполномоченное учреждение), специализированная организация, поставщик (подрядчик, исполнитель).</w:t>
      </w:r>
    </w:p>
    <w:p w:rsidR="002F0FC3" w:rsidRPr="00697D9A" w:rsidRDefault="00A36320" w:rsidP="002D683B">
      <w:pPr>
        <w:pStyle w:val="22"/>
        <w:shd w:val="clear" w:color="auto" w:fill="auto"/>
        <w:tabs>
          <w:tab w:val="left" w:leader="underscore" w:pos="4718"/>
        </w:tabs>
        <w:spacing w:before="0" w:after="0" w:line="240" w:lineRule="auto"/>
        <w:ind w:firstLine="709"/>
        <w:jc w:val="both"/>
        <w:rPr>
          <w:sz w:val="28"/>
          <w:szCs w:val="28"/>
        </w:rPr>
      </w:pPr>
      <w:r w:rsidRPr="0043450F">
        <w:rPr>
          <w:b/>
          <w:sz w:val="28"/>
          <w:szCs w:val="28"/>
        </w:rPr>
        <w:t>Проверяемый период</w:t>
      </w:r>
      <w:r w:rsidRPr="00697D9A">
        <w:rPr>
          <w:sz w:val="28"/>
          <w:szCs w:val="28"/>
        </w:rPr>
        <w:t>: 20</w:t>
      </w:r>
      <w:r w:rsidRPr="00697D9A">
        <w:rPr>
          <w:sz w:val="28"/>
          <w:szCs w:val="28"/>
        </w:rPr>
        <w:tab/>
        <w:t xml:space="preserve"> год, при необходимости прочие</w:t>
      </w:r>
      <w:r w:rsidR="002D683B">
        <w:rPr>
          <w:sz w:val="28"/>
          <w:szCs w:val="28"/>
        </w:rPr>
        <w:t xml:space="preserve"> </w:t>
      </w:r>
      <w:r w:rsidRPr="00697D9A">
        <w:rPr>
          <w:sz w:val="28"/>
          <w:szCs w:val="28"/>
        </w:rPr>
        <w:t>периоды.</w:t>
      </w:r>
    </w:p>
    <w:p w:rsidR="002F0FC3" w:rsidRPr="00697D9A" w:rsidRDefault="00A36320" w:rsidP="00697D9A">
      <w:pPr>
        <w:pStyle w:val="22"/>
        <w:shd w:val="clear" w:color="auto" w:fill="auto"/>
        <w:spacing w:before="0" w:after="0" w:line="240" w:lineRule="auto"/>
        <w:ind w:firstLine="709"/>
        <w:jc w:val="both"/>
        <w:rPr>
          <w:sz w:val="28"/>
          <w:szCs w:val="28"/>
        </w:rPr>
      </w:pPr>
      <w:r w:rsidRPr="0043450F">
        <w:rPr>
          <w:b/>
          <w:sz w:val="28"/>
          <w:szCs w:val="28"/>
        </w:rPr>
        <w:t>Вопросы аудита</w:t>
      </w:r>
      <w:r w:rsidRPr="00697D9A">
        <w:rPr>
          <w:sz w:val="28"/>
          <w:szCs w:val="28"/>
        </w:rPr>
        <w:t>:</w:t>
      </w:r>
    </w:p>
    <w:p w:rsidR="002F0FC3" w:rsidRPr="00697D9A" w:rsidRDefault="00A36320" w:rsidP="00697D9A">
      <w:pPr>
        <w:pStyle w:val="22"/>
        <w:numPr>
          <w:ilvl w:val="0"/>
          <w:numId w:val="4"/>
        </w:numPr>
        <w:shd w:val="clear" w:color="auto" w:fill="auto"/>
        <w:tabs>
          <w:tab w:val="left" w:pos="1047"/>
        </w:tabs>
        <w:spacing w:before="0" w:after="0" w:line="240" w:lineRule="auto"/>
        <w:ind w:firstLine="709"/>
        <w:jc w:val="both"/>
        <w:rPr>
          <w:sz w:val="28"/>
          <w:szCs w:val="28"/>
        </w:rPr>
      </w:pPr>
      <w:r w:rsidRPr="00697D9A">
        <w:rPr>
          <w:sz w:val="28"/>
          <w:szCs w:val="28"/>
        </w:rPr>
        <w:t>Анализ количества и объемов закупок объекта аудита за отчетный период, в том числе в разрезе способов осуществления закупок (конкурентные способы, закупки у единственного поставщика (подрядчика, исполнителя);</w:t>
      </w:r>
    </w:p>
    <w:p w:rsidR="002F0FC3" w:rsidRPr="00697D9A" w:rsidRDefault="00A36320" w:rsidP="00D824EA">
      <w:pPr>
        <w:pStyle w:val="22"/>
        <w:numPr>
          <w:ilvl w:val="0"/>
          <w:numId w:val="4"/>
        </w:numPr>
        <w:shd w:val="clear" w:color="auto" w:fill="auto"/>
        <w:tabs>
          <w:tab w:val="left" w:pos="1134"/>
        </w:tabs>
        <w:spacing w:before="0" w:after="0" w:line="240" w:lineRule="auto"/>
        <w:ind w:firstLine="709"/>
        <w:jc w:val="both"/>
        <w:rPr>
          <w:sz w:val="28"/>
          <w:szCs w:val="28"/>
        </w:rPr>
      </w:pPr>
      <w:r w:rsidRPr="00697D9A">
        <w:rPr>
          <w:sz w:val="28"/>
          <w:szCs w:val="28"/>
        </w:rPr>
        <w:t>Проверка законности закупок, в том числе: анализ организационного и нормативного обеспечения закупок у объекта аудита, применения обеспечительных мер и мер ответственности по контракту и их влияние на достижение целей осуществления закупки;</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проверка наличия и порядка формирования контрактной службы (назначения контрактных управляющих), комиссии (комиссий) по осуществлению закупок, выбора и функционала специализированной организации, организации централизованных закупок, организации совместных конкурсов и аукционов;</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lastRenderedPageBreak/>
        <w:t>проверка наличия утвер</w:t>
      </w:r>
      <w:r w:rsidR="00AB060F">
        <w:rPr>
          <w:sz w:val="28"/>
          <w:szCs w:val="28"/>
        </w:rPr>
        <w:t>жде</w:t>
      </w:r>
      <w:r w:rsidRPr="00697D9A">
        <w:rPr>
          <w:sz w:val="28"/>
          <w:szCs w:val="28"/>
        </w:rPr>
        <w:t>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оценка полноты, достоверности и своевременности представления информации (сведений) и (или) документов, подлежащих включению в реестр контрактов, заключенных заказчиками, реестр контрактов, содержащего сведения, составляющие государственную тайну.</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проверка наличия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размер, установленный Правительством Российской Федерации;</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проверка соблюдения требований к содержанию документации (извещения) о закупке;</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анализ плана закупок (плана-графика закупок), проверка порядка формирования, утверждения и ведения плана закупок (плана-графика закупок), а также порядка их размещения в открытом доступе;</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анализ применения обеспечительных мер и мер ответственности по контракту.</w:t>
      </w:r>
    </w:p>
    <w:p w:rsidR="002F0FC3" w:rsidRPr="00697D9A" w:rsidRDefault="00A36320" w:rsidP="00697D9A">
      <w:pPr>
        <w:pStyle w:val="22"/>
        <w:numPr>
          <w:ilvl w:val="0"/>
          <w:numId w:val="4"/>
        </w:numPr>
        <w:shd w:val="clear" w:color="auto" w:fill="auto"/>
        <w:tabs>
          <w:tab w:val="left" w:pos="1148"/>
        </w:tabs>
        <w:spacing w:before="0" w:after="0" w:line="240" w:lineRule="auto"/>
        <w:ind w:firstLine="709"/>
        <w:jc w:val="both"/>
        <w:rPr>
          <w:sz w:val="28"/>
          <w:szCs w:val="28"/>
        </w:rPr>
      </w:pPr>
      <w:r w:rsidRPr="00697D9A">
        <w:rPr>
          <w:sz w:val="28"/>
          <w:szCs w:val="28"/>
        </w:rPr>
        <w:t>Анализ и оценка целесообразности закупок, в том числе: оценка целевого характера использования поставленных товаров, результатов выполненных работ, оказанных услуг;</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наличие среди закупок заказчика товаров (работ, услуг), имеющих избыточные потребительские свойства или являющихся предметами роскоши, а также влияние, которое может оказать на результаты деятельности заказчика исключение или уменьшение характеристик объекта закупок, в том числе достаточность выделенного объема средств и осуществленных закупок для достижения целей и результатов закупок.</w:t>
      </w:r>
    </w:p>
    <w:p w:rsidR="002F0FC3" w:rsidRPr="007652CB" w:rsidRDefault="00A36320" w:rsidP="00697D9A">
      <w:pPr>
        <w:pStyle w:val="22"/>
        <w:numPr>
          <w:ilvl w:val="0"/>
          <w:numId w:val="4"/>
        </w:numPr>
        <w:shd w:val="clear" w:color="auto" w:fill="auto"/>
        <w:tabs>
          <w:tab w:val="left" w:pos="1066"/>
        </w:tabs>
        <w:spacing w:before="0" w:after="0" w:line="240" w:lineRule="auto"/>
        <w:ind w:firstLine="709"/>
        <w:jc w:val="both"/>
        <w:rPr>
          <w:sz w:val="28"/>
          <w:szCs w:val="28"/>
        </w:rPr>
      </w:pPr>
      <w:r w:rsidRPr="007652CB">
        <w:rPr>
          <w:sz w:val="28"/>
          <w:szCs w:val="28"/>
        </w:rPr>
        <w:t>Анализ обоснованности закупки объектом аудита, в том числе: проверка обоснованности и законности выбора конкурентного способа</w:t>
      </w:r>
      <w:r w:rsidR="007652CB" w:rsidRPr="007652CB">
        <w:rPr>
          <w:sz w:val="28"/>
          <w:szCs w:val="28"/>
        </w:rPr>
        <w:t xml:space="preserve"> </w:t>
      </w:r>
      <w:r w:rsidRPr="007652CB">
        <w:rPr>
          <w:sz w:val="28"/>
          <w:szCs w:val="28"/>
        </w:rPr>
        <w:t>определения поставщика (подрядчика, исполнителя);</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анализ нормирования и установления начальных (максимальных) цен контрактов;</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оценка наличия и достоверности источников информации для определения начальной (максимальной) цены контракта, цены контракта, заключаемого с единственным поставщиком.</w:t>
      </w:r>
    </w:p>
    <w:p w:rsidR="002F0FC3" w:rsidRPr="00697D9A" w:rsidRDefault="00A36320" w:rsidP="00697D9A">
      <w:pPr>
        <w:pStyle w:val="22"/>
        <w:numPr>
          <w:ilvl w:val="0"/>
          <w:numId w:val="4"/>
        </w:numPr>
        <w:shd w:val="clear" w:color="auto" w:fill="auto"/>
        <w:tabs>
          <w:tab w:val="left" w:pos="1532"/>
        </w:tabs>
        <w:spacing w:before="0" w:after="0" w:line="240" w:lineRule="auto"/>
        <w:ind w:firstLine="709"/>
        <w:jc w:val="both"/>
        <w:rPr>
          <w:sz w:val="28"/>
          <w:szCs w:val="28"/>
        </w:rPr>
      </w:pPr>
      <w:r w:rsidRPr="00697D9A">
        <w:rPr>
          <w:sz w:val="28"/>
          <w:szCs w:val="28"/>
        </w:rPr>
        <w:t>Анализ осуществления закупки объектом аудита и их своевременности, в том числе:</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анализ документации (извещения) на предмет наличия (отсутствия) факторов, ограничивающих число участников закупок и достижение экономии бюджетных средств, соблюдения срока заключения контракта;</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проверка документации (извещения) о закупке на предмет включения требований к участникам и объекту закупки, влекущих ограничение конкуренции;</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lastRenderedPageBreak/>
        <w:t>анализ качества исполнения плана закупок (плана-графика закупок); проверка наличия признаков ограничения доступа к информации о закупке, приводящей к необоснованному ограничению числа участников закупок;</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проверка размера авансирования и его обоснованность; проверка наличия в контракте обязательных условий, предусмотренных Федеральным законом № 44-ФЗ;</w:t>
      </w:r>
    </w:p>
    <w:p w:rsidR="00841BF8" w:rsidRDefault="00A36320" w:rsidP="00697D9A">
      <w:pPr>
        <w:pStyle w:val="22"/>
        <w:shd w:val="clear" w:color="auto" w:fill="auto"/>
        <w:spacing w:before="0" w:after="0" w:line="240" w:lineRule="auto"/>
        <w:ind w:firstLine="709"/>
        <w:jc w:val="both"/>
        <w:rPr>
          <w:sz w:val="28"/>
          <w:szCs w:val="28"/>
        </w:rPr>
      </w:pPr>
      <w:r w:rsidRPr="00697D9A">
        <w:rPr>
          <w:sz w:val="28"/>
          <w:szCs w:val="28"/>
        </w:rPr>
        <w:t xml:space="preserve">проверка порядка оценки заявок, критерии этой оценки; установление преимуществ отдельным участникам закупок; </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проверка наличия обеспечения заявок при проведении конкурсов и аукционов;</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проверка применения антидемпинговых мер при проведении конкурса и аукциона;</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проверка и оценка обоснованности допуска (отказа в допуске) участников закупки, отстранения участника закупки от участия в определении поставщика (подрядчика, исполнителя) или отказ от заключения контракта, в том числе анализ поступления жалоб от участников закупки;</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проверка порядка оценки заявок, окончательных предложений участников закупки, критерии этой оценки, в том числе проанализировать поступление жалоб от участников закупки;</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проверка протоколов, составленных в ходе осуществления закупок, включая их наличие, требований к их содержанию и размещению;</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проверка соответствия контракта требованиям, предусмотренным документацией (извещением) о закупке, протоколам закупки, заявке участника закупки;</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проверка соблюдения сроков заключения контрактов; проверка наличия и соответствия законодательству предоставленного обеспечения исполнения контракта.</w:t>
      </w:r>
    </w:p>
    <w:p w:rsidR="002F0FC3" w:rsidRPr="00697D9A" w:rsidRDefault="00A36320" w:rsidP="00697D9A">
      <w:pPr>
        <w:pStyle w:val="22"/>
        <w:numPr>
          <w:ilvl w:val="0"/>
          <w:numId w:val="4"/>
        </w:numPr>
        <w:shd w:val="clear" w:color="auto" w:fill="auto"/>
        <w:tabs>
          <w:tab w:val="left" w:pos="1214"/>
        </w:tabs>
        <w:spacing w:before="0" w:after="0" w:line="240" w:lineRule="auto"/>
        <w:ind w:firstLine="709"/>
        <w:jc w:val="both"/>
        <w:rPr>
          <w:sz w:val="28"/>
          <w:szCs w:val="28"/>
        </w:rPr>
      </w:pPr>
      <w:r w:rsidRPr="00697D9A">
        <w:rPr>
          <w:sz w:val="28"/>
          <w:szCs w:val="28"/>
        </w:rPr>
        <w:t>Анализ и оценка эффективности осуществления закупки, в том числе:</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оценка соответствия поставленных товаров, выполненных работ, оказанных услуг требованиям, установленным в контрактах;</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оценка целевого характера использования поставленных товаров, результатов выполненных работ и оказанных услуг;</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анализ экономии бюджетных средств, полученных по результатам осуществления закупок.</w:t>
      </w:r>
    </w:p>
    <w:p w:rsidR="002F0FC3" w:rsidRPr="00697D9A" w:rsidRDefault="00A36320" w:rsidP="00697D9A">
      <w:pPr>
        <w:pStyle w:val="22"/>
        <w:numPr>
          <w:ilvl w:val="0"/>
          <w:numId w:val="4"/>
        </w:numPr>
        <w:shd w:val="clear" w:color="auto" w:fill="auto"/>
        <w:tabs>
          <w:tab w:val="left" w:pos="1041"/>
        </w:tabs>
        <w:spacing w:before="0" w:after="0" w:line="240" w:lineRule="auto"/>
        <w:ind w:firstLine="709"/>
        <w:jc w:val="both"/>
        <w:rPr>
          <w:sz w:val="28"/>
          <w:szCs w:val="28"/>
        </w:rPr>
      </w:pPr>
      <w:r w:rsidRPr="00697D9A">
        <w:rPr>
          <w:sz w:val="28"/>
          <w:szCs w:val="28"/>
        </w:rPr>
        <w:t>Анализ и оценка результативности закупки, в том числе:</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анализ соблюдения сроков исполнения обязательств сторонами контракта, выполнение планов (планов-графиков) закупок;</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lastRenderedPageBreak/>
        <w:t>проверка правомерности внесения изменений в контракты и соблюдения порядка расторжения контракта;</w:t>
      </w:r>
    </w:p>
    <w:p w:rsidR="002F0FC3" w:rsidRPr="00697D9A" w:rsidRDefault="00A36320" w:rsidP="00697D9A">
      <w:pPr>
        <w:pStyle w:val="22"/>
        <w:shd w:val="clear" w:color="auto" w:fill="auto"/>
        <w:spacing w:before="0" w:after="0" w:line="240" w:lineRule="auto"/>
        <w:ind w:firstLine="709"/>
        <w:jc w:val="both"/>
        <w:rPr>
          <w:sz w:val="28"/>
          <w:szCs w:val="28"/>
        </w:rPr>
      </w:pPr>
      <w:r w:rsidRPr="00697D9A">
        <w:rPr>
          <w:sz w:val="28"/>
          <w:szCs w:val="28"/>
        </w:rPr>
        <w:t>проверка наличия экспертизы результатов, предусмотренных контрактом, и отчёта о результатах отдельных этапов исполнения контракта, о поставленном товаре, выполненной работе или об оказанной услуге;</w:t>
      </w:r>
    </w:p>
    <w:p w:rsidR="002F0FC3" w:rsidRDefault="00A36320" w:rsidP="00697D9A">
      <w:pPr>
        <w:pStyle w:val="22"/>
        <w:shd w:val="clear" w:color="auto" w:fill="auto"/>
        <w:spacing w:before="0" w:after="0" w:line="240" w:lineRule="auto"/>
        <w:ind w:firstLine="709"/>
        <w:jc w:val="both"/>
        <w:rPr>
          <w:sz w:val="28"/>
          <w:szCs w:val="28"/>
        </w:rPr>
      </w:pPr>
      <w:r w:rsidRPr="00697D9A">
        <w:rPr>
          <w:sz w:val="28"/>
          <w:szCs w:val="28"/>
        </w:rPr>
        <w:t xml:space="preserve">соблюдение порядка приёмки товаров, работ и услуг, их наличия в </w:t>
      </w:r>
      <w:r w:rsidR="00AB060F">
        <w:rPr>
          <w:sz w:val="28"/>
          <w:szCs w:val="28"/>
        </w:rPr>
        <w:t>запланированном количестве (объе</w:t>
      </w:r>
      <w:r w:rsidRPr="00697D9A">
        <w:rPr>
          <w:sz w:val="28"/>
          <w:szCs w:val="28"/>
        </w:rPr>
        <w:t>ме).</w:t>
      </w:r>
    </w:p>
    <w:p w:rsidR="008E15E8" w:rsidRDefault="008E15E8" w:rsidP="00697D9A">
      <w:pPr>
        <w:pStyle w:val="22"/>
        <w:shd w:val="clear" w:color="auto" w:fill="auto"/>
        <w:spacing w:before="0" w:after="0" w:line="240" w:lineRule="auto"/>
        <w:ind w:firstLine="709"/>
        <w:jc w:val="both"/>
        <w:rPr>
          <w:sz w:val="28"/>
          <w:szCs w:val="28"/>
        </w:rPr>
      </w:pPr>
    </w:p>
    <w:p w:rsidR="008E15E8" w:rsidRDefault="008E15E8" w:rsidP="00697D9A">
      <w:pPr>
        <w:pStyle w:val="22"/>
        <w:shd w:val="clear" w:color="auto" w:fill="auto"/>
        <w:spacing w:before="0" w:after="0" w:line="240" w:lineRule="auto"/>
        <w:ind w:firstLine="709"/>
        <w:jc w:val="both"/>
        <w:rPr>
          <w:sz w:val="28"/>
          <w:szCs w:val="28"/>
        </w:rPr>
      </w:pPr>
    </w:p>
    <w:p w:rsidR="008E15E8" w:rsidRDefault="008E15E8" w:rsidP="00697D9A">
      <w:pPr>
        <w:pStyle w:val="22"/>
        <w:shd w:val="clear" w:color="auto" w:fill="auto"/>
        <w:spacing w:before="0" w:after="0" w:line="240" w:lineRule="auto"/>
        <w:ind w:firstLine="709"/>
        <w:jc w:val="both"/>
        <w:rPr>
          <w:sz w:val="28"/>
          <w:szCs w:val="28"/>
        </w:rPr>
      </w:pPr>
    </w:p>
    <w:p w:rsidR="008E15E8" w:rsidRDefault="008E15E8">
      <w:pPr>
        <w:rPr>
          <w:rFonts w:ascii="Times New Roman" w:eastAsia="Times New Roman" w:hAnsi="Times New Roman" w:cs="Times New Roman"/>
          <w:sz w:val="28"/>
          <w:szCs w:val="28"/>
        </w:rPr>
      </w:pPr>
      <w:r>
        <w:rPr>
          <w:sz w:val="28"/>
          <w:szCs w:val="28"/>
        </w:rPr>
        <w:br w:type="page"/>
      </w:r>
    </w:p>
    <w:p w:rsidR="00584467" w:rsidRPr="00697D9A" w:rsidRDefault="00584467" w:rsidP="00584467">
      <w:pPr>
        <w:pStyle w:val="40"/>
        <w:shd w:val="clear" w:color="auto" w:fill="auto"/>
        <w:spacing w:line="240" w:lineRule="auto"/>
        <w:ind w:firstLine="709"/>
        <w:jc w:val="right"/>
        <w:rPr>
          <w:sz w:val="28"/>
          <w:szCs w:val="28"/>
        </w:rPr>
      </w:pPr>
      <w:r w:rsidRPr="00697D9A">
        <w:rPr>
          <w:sz w:val="28"/>
          <w:szCs w:val="28"/>
        </w:rPr>
        <w:lastRenderedPageBreak/>
        <w:t xml:space="preserve">Приложение </w:t>
      </w:r>
      <w:r>
        <w:rPr>
          <w:sz w:val="28"/>
          <w:szCs w:val="28"/>
        </w:rPr>
        <w:t>№ 2</w:t>
      </w:r>
    </w:p>
    <w:p w:rsidR="00584467" w:rsidRDefault="00584467" w:rsidP="00584467">
      <w:pPr>
        <w:pStyle w:val="40"/>
        <w:shd w:val="clear" w:color="auto" w:fill="auto"/>
        <w:tabs>
          <w:tab w:val="left" w:pos="6389"/>
          <w:tab w:val="left" w:pos="8338"/>
        </w:tabs>
        <w:spacing w:line="240" w:lineRule="auto"/>
        <w:ind w:firstLine="709"/>
        <w:jc w:val="right"/>
        <w:rPr>
          <w:sz w:val="28"/>
          <w:szCs w:val="28"/>
        </w:rPr>
      </w:pPr>
      <w:r>
        <w:rPr>
          <w:sz w:val="28"/>
          <w:szCs w:val="28"/>
        </w:rPr>
        <w:t xml:space="preserve">к </w:t>
      </w:r>
      <w:r w:rsidRPr="00697D9A">
        <w:rPr>
          <w:sz w:val="28"/>
          <w:szCs w:val="28"/>
        </w:rPr>
        <w:t>Стандарту</w:t>
      </w:r>
      <w:r>
        <w:rPr>
          <w:sz w:val="28"/>
          <w:szCs w:val="28"/>
        </w:rPr>
        <w:t xml:space="preserve">  </w:t>
      </w:r>
      <w:r w:rsidRPr="00697D9A">
        <w:rPr>
          <w:sz w:val="28"/>
          <w:szCs w:val="28"/>
        </w:rPr>
        <w:t>внешнего</w:t>
      </w:r>
      <w:r>
        <w:rPr>
          <w:sz w:val="28"/>
          <w:szCs w:val="28"/>
        </w:rPr>
        <w:t xml:space="preserve"> </w:t>
      </w:r>
      <w:r w:rsidRPr="00697D9A">
        <w:rPr>
          <w:sz w:val="28"/>
          <w:szCs w:val="28"/>
        </w:rPr>
        <w:t xml:space="preserve">муниципального финансового контроля </w:t>
      </w:r>
    </w:p>
    <w:p w:rsidR="00AF7046" w:rsidRDefault="00584467" w:rsidP="00584467">
      <w:pPr>
        <w:pStyle w:val="40"/>
        <w:shd w:val="clear" w:color="auto" w:fill="auto"/>
        <w:tabs>
          <w:tab w:val="left" w:pos="6389"/>
          <w:tab w:val="left" w:pos="8338"/>
        </w:tabs>
        <w:spacing w:line="240" w:lineRule="auto"/>
        <w:ind w:firstLine="709"/>
        <w:jc w:val="right"/>
        <w:rPr>
          <w:sz w:val="28"/>
          <w:szCs w:val="28"/>
        </w:rPr>
      </w:pPr>
      <w:r w:rsidRPr="00697D9A">
        <w:rPr>
          <w:sz w:val="28"/>
          <w:szCs w:val="28"/>
        </w:rPr>
        <w:t>«Проведение аудита в сфере закупок товаров, работ, услуг</w:t>
      </w:r>
    </w:p>
    <w:p w:rsidR="00584467" w:rsidRPr="00841BF8" w:rsidRDefault="00AF7046" w:rsidP="00584467">
      <w:pPr>
        <w:pStyle w:val="40"/>
        <w:shd w:val="clear" w:color="auto" w:fill="auto"/>
        <w:tabs>
          <w:tab w:val="left" w:pos="6389"/>
          <w:tab w:val="left" w:pos="8338"/>
        </w:tabs>
        <w:spacing w:line="240" w:lineRule="auto"/>
        <w:ind w:firstLine="709"/>
        <w:jc w:val="right"/>
        <w:rPr>
          <w:color w:val="auto"/>
          <w:sz w:val="28"/>
          <w:szCs w:val="28"/>
        </w:rPr>
      </w:pPr>
      <w:r w:rsidRPr="00841BF8">
        <w:rPr>
          <w:rStyle w:val="markedcontent"/>
          <w:color w:val="auto"/>
          <w:sz w:val="28"/>
          <w:szCs w:val="28"/>
        </w:rPr>
        <w:t>для обеспечения муниципальных нужд</w:t>
      </w:r>
      <w:r w:rsidR="00584467" w:rsidRPr="00841BF8">
        <w:rPr>
          <w:color w:val="auto"/>
          <w:sz w:val="28"/>
          <w:szCs w:val="28"/>
        </w:rPr>
        <w:t>»</w:t>
      </w:r>
    </w:p>
    <w:p w:rsidR="00584467" w:rsidRDefault="00584467" w:rsidP="008E15E8">
      <w:pPr>
        <w:pStyle w:val="ae"/>
        <w:spacing w:before="0" w:beforeAutospacing="0" w:after="0" w:afterAutospacing="0"/>
        <w:ind w:left="2638" w:right="2506"/>
        <w:jc w:val="center"/>
        <w:rPr>
          <w:b/>
          <w:bCs/>
        </w:rPr>
      </w:pPr>
    </w:p>
    <w:p w:rsidR="008E15E8" w:rsidRPr="00B347AD" w:rsidRDefault="00B347AD" w:rsidP="00B347AD">
      <w:pPr>
        <w:pStyle w:val="ae"/>
        <w:spacing w:before="0" w:beforeAutospacing="0" w:after="0" w:afterAutospacing="0"/>
        <w:ind w:left="2638" w:right="2506"/>
        <w:jc w:val="center"/>
        <w:rPr>
          <w:b/>
          <w:bCs/>
        </w:rPr>
      </w:pPr>
      <w:bookmarkStart w:id="9" w:name="_ftnref2"/>
      <w:r>
        <w:rPr>
          <w:b/>
          <w:bCs/>
          <w:color w:val="000000"/>
          <w:sz w:val="26"/>
          <w:szCs w:val="26"/>
        </w:rPr>
        <w:t>Направления и вопросы аудита в сфере закупок</w:t>
      </w:r>
      <w:r>
        <w:rPr>
          <w:b/>
          <w:bCs/>
        </w:rPr>
        <w:t xml:space="preserve"> </w:t>
      </w:r>
      <w:hyperlink r:id="rId13" w:anchor="ftn2" w:history="1">
        <w:r w:rsidR="008E15E8">
          <w:rPr>
            <w:rStyle w:val="a3"/>
            <w:b/>
            <w:bCs/>
            <w:vertAlign w:val="superscript"/>
          </w:rPr>
          <w:t>[2]</w:t>
        </w:r>
      </w:hyperlink>
      <w:bookmarkEnd w:id="9"/>
    </w:p>
    <w:tbl>
      <w:tblPr>
        <w:tblW w:w="14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8"/>
        <w:gridCol w:w="2435"/>
        <w:gridCol w:w="2517"/>
        <w:gridCol w:w="5902"/>
        <w:gridCol w:w="2916"/>
      </w:tblGrid>
      <w:tr w:rsidR="008E15E8" w:rsidTr="008E15E8">
        <w:trPr>
          <w:tblHeader/>
        </w:trPr>
        <w:tc>
          <w:tcPr>
            <w:tcW w:w="504" w:type="dxa"/>
            <w:tcBorders>
              <w:top w:val="single" w:sz="8" w:space="0" w:color="auto"/>
              <w:left w:val="single" w:sz="8" w:space="0" w:color="auto"/>
              <w:bottom w:val="single" w:sz="8" w:space="0" w:color="auto"/>
              <w:right w:val="single" w:sz="8" w:space="0" w:color="auto"/>
            </w:tcBorders>
            <w:vAlign w:val="center"/>
            <w:hideMark/>
          </w:tcPr>
          <w:p w:rsidR="008E15E8" w:rsidRDefault="008E15E8">
            <w:pPr>
              <w:pStyle w:val="ae"/>
              <w:jc w:val="center"/>
            </w:pPr>
            <w:r>
              <w:rPr>
                <w:b/>
                <w:bCs/>
                <w:sz w:val="20"/>
                <w:szCs w:val="20"/>
              </w:rPr>
              <w:t>№п/п</w:t>
            </w:r>
          </w:p>
        </w:tc>
        <w:tc>
          <w:tcPr>
            <w:tcW w:w="2545" w:type="dxa"/>
            <w:tcBorders>
              <w:top w:val="single" w:sz="8" w:space="0" w:color="auto"/>
              <w:left w:val="nil"/>
              <w:bottom w:val="single" w:sz="8" w:space="0" w:color="auto"/>
              <w:right w:val="single" w:sz="8" w:space="0" w:color="auto"/>
            </w:tcBorders>
            <w:vAlign w:val="center"/>
            <w:hideMark/>
          </w:tcPr>
          <w:p w:rsidR="008E15E8" w:rsidRDefault="008E15E8">
            <w:pPr>
              <w:pStyle w:val="ae"/>
              <w:jc w:val="center"/>
            </w:pPr>
            <w:r>
              <w:rPr>
                <w:b/>
                <w:bCs/>
                <w:sz w:val="20"/>
                <w:szCs w:val="20"/>
              </w:rPr>
              <w:t>Вопросы аудита</w:t>
            </w:r>
          </w:p>
        </w:tc>
        <w:tc>
          <w:tcPr>
            <w:tcW w:w="2688" w:type="dxa"/>
            <w:tcBorders>
              <w:top w:val="single" w:sz="8" w:space="0" w:color="auto"/>
              <w:left w:val="nil"/>
              <w:bottom w:val="single" w:sz="8" w:space="0" w:color="auto"/>
              <w:right w:val="single" w:sz="8" w:space="0" w:color="auto"/>
            </w:tcBorders>
            <w:vAlign w:val="center"/>
            <w:hideMark/>
          </w:tcPr>
          <w:p w:rsidR="008E15E8" w:rsidRDefault="008E15E8">
            <w:pPr>
              <w:pStyle w:val="ae"/>
              <w:jc w:val="center"/>
            </w:pPr>
            <w:r>
              <w:rPr>
                <w:b/>
                <w:bCs/>
                <w:sz w:val="20"/>
                <w:szCs w:val="20"/>
              </w:rPr>
              <w:t>Нормативно-правовое регулирование</w:t>
            </w:r>
          </w:p>
        </w:tc>
        <w:tc>
          <w:tcPr>
            <w:tcW w:w="6892" w:type="dxa"/>
            <w:tcBorders>
              <w:top w:val="single" w:sz="8" w:space="0" w:color="auto"/>
              <w:left w:val="nil"/>
              <w:bottom w:val="single" w:sz="8" w:space="0" w:color="auto"/>
              <w:right w:val="single" w:sz="8" w:space="0" w:color="auto"/>
            </w:tcBorders>
            <w:vAlign w:val="center"/>
            <w:hideMark/>
          </w:tcPr>
          <w:p w:rsidR="008E15E8" w:rsidRDefault="008E15E8">
            <w:pPr>
              <w:pStyle w:val="ae"/>
              <w:jc w:val="center"/>
            </w:pPr>
            <w:r>
              <w:rPr>
                <w:b/>
                <w:bCs/>
                <w:sz w:val="20"/>
                <w:szCs w:val="20"/>
              </w:rPr>
              <w:t>Основные нарушения</w:t>
            </w:r>
          </w:p>
        </w:tc>
        <w:tc>
          <w:tcPr>
            <w:tcW w:w="3135" w:type="dxa"/>
            <w:tcBorders>
              <w:top w:val="single" w:sz="8" w:space="0" w:color="auto"/>
              <w:left w:val="nil"/>
              <w:bottom w:val="single" w:sz="8" w:space="0" w:color="auto"/>
              <w:right w:val="single" w:sz="8" w:space="0" w:color="auto"/>
            </w:tcBorders>
            <w:vAlign w:val="center"/>
            <w:hideMark/>
          </w:tcPr>
          <w:p w:rsidR="008E15E8" w:rsidRDefault="008E15E8">
            <w:pPr>
              <w:pStyle w:val="ae"/>
              <w:jc w:val="center"/>
            </w:pPr>
            <w:r>
              <w:rPr>
                <w:b/>
                <w:bCs/>
                <w:sz w:val="20"/>
                <w:szCs w:val="20"/>
              </w:rPr>
              <w:t>Примечания, комментарии</w:t>
            </w:r>
          </w:p>
        </w:tc>
      </w:tr>
      <w:tr w:rsidR="008E15E8" w:rsidTr="008E15E8">
        <w:tc>
          <w:tcPr>
            <w:tcW w:w="15764" w:type="dxa"/>
            <w:gridSpan w:val="5"/>
            <w:tcBorders>
              <w:top w:val="nil"/>
              <w:left w:val="single" w:sz="8" w:space="0" w:color="auto"/>
              <w:bottom w:val="single" w:sz="8" w:space="0" w:color="auto"/>
              <w:right w:val="single" w:sz="8" w:space="0" w:color="auto"/>
            </w:tcBorders>
            <w:hideMark/>
          </w:tcPr>
          <w:p w:rsidR="008E15E8" w:rsidRDefault="008E15E8">
            <w:pPr>
              <w:pStyle w:val="ae"/>
              <w:jc w:val="center"/>
            </w:pPr>
            <w:r>
              <w:rPr>
                <w:b/>
                <w:bCs/>
                <w:sz w:val="20"/>
                <w:szCs w:val="20"/>
              </w:rPr>
              <w:t>1.Организация</w:t>
            </w:r>
            <w:r w:rsidR="00241181">
              <w:rPr>
                <w:b/>
                <w:bCs/>
                <w:sz w:val="20"/>
                <w:szCs w:val="20"/>
              </w:rPr>
              <w:t xml:space="preserve"> </w:t>
            </w:r>
            <w:r>
              <w:rPr>
                <w:b/>
                <w:bCs/>
                <w:sz w:val="20"/>
                <w:szCs w:val="20"/>
              </w:rPr>
              <w:t>закупок</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1.1</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наличие и порядок формирования контрактной службы (назначения контрактных управляющих)</w:t>
            </w:r>
          </w:p>
        </w:tc>
        <w:tc>
          <w:tcPr>
            <w:tcW w:w="2688" w:type="dxa"/>
            <w:tcBorders>
              <w:top w:val="nil"/>
              <w:left w:val="nil"/>
              <w:bottom w:val="single" w:sz="8" w:space="0" w:color="auto"/>
              <w:right w:val="single" w:sz="8" w:space="0" w:color="auto"/>
            </w:tcBorders>
            <w:hideMark/>
          </w:tcPr>
          <w:p w:rsidR="008E15E8" w:rsidRDefault="00AB060F">
            <w:pPr>
              <w:pStyle w:val="ae"/>
              <w:spacing w:before="0" w:beforeAutospacing="0" w:after="0" w:afterAutospacing="0"/>
              <w:ind w:right="57" w:firstLine="57"/>
            </w:pPr>
            <w:r>
              <w:rPr>
                <w:sz w:val="20"/>
                <w:szCs w:val="20"/>
              </w:rPr>
              <w:t xml:space="preserve">Ст. 38 </w:t>
            </w:r>
            <w:r w:rsidR="008E15E8">
              <w:rPr>
                <w:sz w:val="20"/>
                <w:szCs w:val="20"/>
              </w:rPr>
              <w:t>Федерального закона № 44-ФЗ</w:t>
            </w:r>
          </w:p>
          <w:p w:rsidR="008E15E8" w:rsidRDefault="008E15E8">
            <w:pPr>
              <w:pStyle w:val="ae"/>
              <w:spacing w:before="0" w:beforeAutospacing="0" w:after="0" w:afterAutospacing="0"/>
              <w:ind w:right="57" w:firstLine="57"/>
            </w:pP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Отсутствует контрактная служба либо контрактный управляющий.</w:t>
            </w:r>
          </w:p>
          <w:p w:rsidR="008E15E8" w:rsidRDefault="008E15E8">
            <w:pPr>
              <w:pStyle w:val="ae"/>
              <w:spacing w:before="0" w:beforeAutospacing="0" w:after="0" w:afterAutospacing="0"/>
              <w:ind w:right="57" w:firstLine="57"/>
              <w:jc w:val="both"/>
            </w:pPr>
            <w:r>
              <w:rPr>
                <w:sz w:val="20"/>
                <w:szCs w:val="20"/>
              </w:rPr>
              <w:t>Контрактная служба создана с нарушением установленного Федеральным законом № 44-ФЗ срока</w:t>
            </w:r>
            <w:r w:rsidR="00B21E58">
              <w:rPr>
                <w:sz w:val="20"/>
                <w:szCs w:val="20"/>
              </w:rPr>
              <w:t>.</w:t>
            </w:r>
          </w:p>
          <w:p w:rsidR="008E15E8" w:rsidRDefault="008E15E8">
            <w:pPr>
              <w:pStyle w:val="ae"/>
              <w:spacing w:before="0" w:beforeAutospacing="0" w:after="0" w:afterAutospacing="0"/>
              <w:ind w:right="57" w:firstLine="57"/>
              <w:jc w:val="both"/>
            </w:pPr>
            <w:r>
              <w:rPr>
                <w:sz w:val="20"/>
                <w:szCs w:val="20"/>
              </w:rPr>
              <w:t>Положение (регламент) о контрактной службе отсутствует или не соответствует Типовому положению (регламенту), Федеральному закону № 44-ФЗ, в частности:</w:t>
            </w:r>
          </w:p>
          <w:p w:rsidR="008E15E8" w:rsidRDefault="008E15E8">
            <w:pPr>
              <w:pStyle w:val="ae"/>
              <w:spacing w:before="0" w:beforeAutospacing="0" w:after="0" w:afterAutospacing="0"/>
              <w:ind w:right="57" w:firstLine="57"/>
              <w:jc w:val="both"/>
            </w:pPr>
            <w:r>
              <w:rPr>
                <w:sz w:val="20"/>
                <w:szCs w:val="20"/>
              </w:rPr>
              <w:t>1) 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 служба;</w:t>
            </w:r>
          </w:p>
          <w:p w:rsidR="008E15E8" w:rsidRDefault="008E15E8">
            <w:pPr>
              <w:pStyle w:val="ae"/>
              <w:spacing w:before="0" w:beforeAutospacing="0" w:after="0" w:afterAutospacing="0"/>
              <w:ind w:right="57" w:firstLine="57"/>
              <w:jc w:val="both"/>
            </w:pPr>
            <w:r>
              <w:rPr>
                <w:sz w:val="20"/>
                <w:szCs w:val="20"/>
              </w:rPr>
              <w:t>2) контрактную службу возглавляет лицо, не являющееся заместителем руководителя заказчика;</w:t>
            </w:r>
          </w:p>
          <w:p w:rsidR="008E15E8" w:rsidRDefault="008E15E8">
            <w:pPr>
              <w:pStyle w:val="ae"/>
              <w:spacing w:before="0" w:beforeAutospacing="0" w:after="0" w:afterAutospacing="0"/>
              <w:ind w:right="57" w:firstLine="57"/>
              <w:jc w:val="both"/>
            </w:pPr>
            <w:r>
              <w:rPr>
                <w:sz w:val="20"/>
                <w:szCs w:val="20"/>
              </w:rPr>
              <w:t>3) функции и полномочия контрактной службы не соответствуют функционалу, предусмотренному типовым положением (регламентом)</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Заказчик создает контрактную службу в случае, если совокупный годовой объем закупок в соответствии с планом-графиком превышает 100 млн. рублей</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1.2</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наличие и порядок формирования комиссии (комиссий) по осуществлению закупок</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39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Отсутствует комиссия (комиссии) по осуществлению закупок, внутренний документ о составе комиссии и порядке ее работы.</w:t>
            </w:r>
          </w:p>
          <w:p w:rsidR="008E15E8" w:rsidRDefault="008E15E8">
            <w:pPr>
              <w:pStyle w:val="ae"/>
              <w:spacing w:before="0" w:beforeAutospacing="0" w:after="0" w:afterAutospacing="0"/>
              <w:ind w:right="57" w:firstLine="57"/>
              <w:jc w:val="both"/>
            </w:pPr>
            <w:r>
              <w:rPr>
                <w:sz w:val="20"/>
                <w:szCs w:val="20"/>
              </w:rPr>
              <w:t>Состав комиссии не соответствует требованиям Федерального закона № 44-ФЗ, в частности:</w:t>
            </w:r>
          </w:p>
          <w:p w:rsidR="008E15E8" w:rsidRDefault="008E15E8">
            <w:pPr>
              <w:pStyle w:val="ae"/>
              <w:spacing w:before="0" w:beforeAutospacing="0" w:after="0" w:afterAutospacing="0"/>
              <w:ind w:right="57" w:firstLine="57"/>
              <w:jc w:val="both"/>
            </w:pPr>
            <w:r>
              <w:rPr>
                <w:sz w:val="20"/>
                <w:szCs w:val="20"/>
              </w:rPr>
              <w:t>1) число членов конкурсной, аукционной или единой комиссии составляет менее 5 человек, число членов котировочной комиссии, комиссии по рассмотрению заявок на участие в запросе предложений и окончательных предложений - менее 3 человек;</w:t>
            </w:r>
          </w:p>
          <w:p w:rsidR="008E15E8" w:rsidRDefault="008E15E8">
            <w:pPr>
              <w:pStyle w:val="ae"/>
              <w:spacing w:before="0" w:beforeAutospacing="0" w:after="0" w:afterAutospacing="0"/>
              <w:ind w:right="57" w:firstLine="57"/>
              <w:jc w:val="both"/>
            </w:pPr>
            <w:r>
              <w:rPr>
                <w:sz w:val="20"/>
                <w:szCs w:val="20"/>
              </w:rPr>
              <w:t>2) в составе комиссии преимущественно отсутствуют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8E15E8" w:rsidRDefault="008E15E8">
            <w:pPr>
              <w:pStyle w:val="ae"/>
              <w:spacing w:before="0" w:beforeAutospacing="0" w:after="0" w:afterAutospacing="0"/>
              <w:ind w:right="57" w:firstLine="57"/>
              <w:jc w:val="both"/>
            </w:pPr>
            <w:r>
              <w:rPr>
                <w:sz w:val="20"/>
                <w:szCs w:val="20"/>
              </w:rPr>
              <w:t xml:space="preserve">3) членами комиссии являются лица, перечисленные в части 6 ст. </w:t>
            </w:r>
            <w:r>
              <w:rPr>
                <w:sz w:val="20"/>
                <w:szCs w:val="20"/>
              </w:rPr>
              <w:lastRenderedPageBreak/>
              <w:t>39 Федерального закона № 44-ФЗ</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lastRenderedPageBreak/>
              <w:t>1.3</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порядок выбора и функционал специализированной организации</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40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Отсутствует контракт о привлечении специализированной организации для выполнения отдельных функций заказчика.</w:t>
            </w:r>
          </w:p>
          <w:p w:rsidR="008E15E8" w:rsidRDefault="008E15E8">
            <w:pPr>
              <w:pStyle w:val="ae"/>
              <w:spacing w:before="0" w:beforeAutospacing="0" w:after="0" w:afterAutospacing="0"/>
              <w:ind w:right="57" w:firstLine="57"/>
              <w:jc w:val="both"/>
            </w:pPr>
            <w:r>
              <w:rPr>
                <w:sz w:val="20"/>
                <w:szCs w:val="20"/>
              </w:rPr>
              <w:t>Специализированная организация выполняет функции, относящиеся к исключительному ведению заказчика, а именно:</w:t>
            </w:r>
          </w:p>
          <w:p w:rsidR="008E15E8" w:rsidRDefault="008E15E8">
            <w:pPr>
              <w:pStyle w:val="ae"/>
              <w:spacing w:before="0" w:beforeAutospacing="0" w:after="0" w:afterAutospacing="0"/>
              <w:ind w:right="57" w:firstLine="57"/>
              <w:jc w:val="both"/>
            </w:pPr>
            <w:r>
              <w:rPr>
                <w:sz w:val="20"/>
                <w:szCs w:val="20"/>
              </w:rPr>
              <w:t>1) создание комиссии по осуществлению закупок;</w:t>
            </w:r>
          </w:p>
          <w:p w:rsidR="008E15E8" w:rsidRDefault="008E15E8">
            <w:pPr>
              <w:pStyle w:val="ae"/>
              <w:spacing w:before="0" w:beforeAutospacing="0" w:after="0" w:afterAutospacing="0"/>
              <w:ind w:right="57" w:firstLine="57"/>
              <w:jc w:val="both"/>
            </w:pPr>
            <w:r>
              <w:rPr>
                <w:sz w:val="20"/>
                <w:szCs w:val="20"/>
              </w:rPr>
              <w:t>2) определение начальной (максимальной) цены контракта;</w:t>
            </w:r>
          </w:p>
          <w:p w:rsidR="008E15E8" w:rsidRDefault="008E15E8">
            <w:pPr>
              <w:pStyle w:val="ae"/>
              <w:spacing w:before="0" w:beforeAutospacing="0" w:after="0" w:afterAutospacing="0"/>
              <w:ind w:right="57" w:firstLine="57"/>
              <w:jc w:val="both"/>
            </w:pPr>
            <w:r>
              <w:rPr>
                <w:sz w:val="20"/>
                <w:szCs w:val="20"/>
              </w:rPr>
              <w:t>3) определение предмета и существенных условий контракта;</w:t>
            </w:r>
          </w:p>
          <w:p w:rsidR="008E15E8" w:rsidRDefault="008E15E8">
            <w:pPr>
              <w:pStyle w:val="ae"/>
              <w:spacing w:before="0" w:beforeAutospacing="0" w:after="0" w:afterAutospacing="0"/>
              <w:ind w:right="57" w:firstLine="57"/>
              <w:jc w:val="both"/>
            </w:pPr>
            <w:r>
              <w:rPr>
                <w:sz w:val="20"/>
                <w:szCs w:val="20"/>
              </w:rPr>
              <w:t>4) утверждение проекта контракта, конкурсной документации, документации об аукционе;</w:t>
            </w:r>
          </w:p>
          <w:p w:rsidR="008E15E8" w:rsidRDefault="008E15E8">
            <w:pPr>
              <w:pStyle w:val="ae"/>
              <w:spacing w:before="0" w:beforeAutospacing="0" w:after="0" w:afterAutospacing="0"/>
              <w:ind w:right="57" w:firstLine="57"/>
              <w:jc w:val="both"/>
            </w:pPr>
            <w:r>
              <w:rPr>
                <w:sz w:val="20"/>
                <w:szCs w:val="20"/>
              </w:rPr>
              <w:t>5) подписание контракта</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Если специализированная организация привлекается</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1.4</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порядок организации централизованных закупок</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26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Отсутствует решение о создании (наделении полномочиями) уполномоченного органа (учреждения).</w:t>
            </w:r>
          </w:p>
          <w:p w:rsidR="008E15E8" w:rsidRDefault="008E15E8">
            <w:pPr>
              <w:pStyle w:val="ae"/>
              <w:spacing w:before="0" w:beforeAutospacing="0" w:after="0" w:afterAutospacing="0"/>
              <w:ind w:right="57" w:firstLine="57"/>
              <w:jc w:val="both"/>
            </w:pPr>
            <w:r>
              <w:rPr>
                <w:sz w:val="20"/>
                <w:szCs w:val="20"/>
              </w:rPr>
              <w:t>В решении о создании (наделении полномочиями) уполномоченного органа отсутствует порядок взаимодействия заказчика и уполномоченного органа (учреждения).</w:t>
            </w:r>
          </w:p>
          <w:p w:rsidR="008E15E8" w:rsidRDefault="008E15E8">
            <w:pPr>
              <w:pStyle w:val="ae"/>
              <w:spacing w:before="0" w:beforeAutospacing="0" w:after="0" w:afterAutospacing="0"/>
              <w:ind w:right="57" w:firstLine="57"/>
              <w:jc w:val="both"/>
            </w:pPr>
            <w:r>
              <w:rPr>
                <w:sz w:val="20"/>
                <w:szCs w:val="20"/>
              </w:rPr>
              <w:t>Уполномоченный орган (учреждение) выполняет функции, относящиеся к исключительному ведению заказчика, а именно:</w:t>
            </w:r>
          </w:p>
          <w:p w:rsidR="008E15E8" w:rsidRDefault="008E15E8">
            <w:pPr>
              <w:pStyle w:val="ae"/>
              <w:spacing w:before="0" w:beforeAutospacing="0" w:after="0" w:afterAutospacing="0"/>
              <w:ind w:right="57" w:firstLine="57"/>
              <w:jc w:val="both"/>
            </w:pPr>
            <w:r>
              <w:rPr>
                <w:sz w:val="20"/>
                <w:szCs w:val="20"/>
              </w:rPr>
              <w:t>1) обоснование закупок;</w:t>
            </w:r>
          </w:p>
          <w:p w:rsidR="008E15E8" w:rsidRDefault="008E15E8">
            <w:pPr>
              <w:pStyle w:val="ae"/>
              <w:spacing w:before="0" w:beforeAutospacing="0" w:after="0" w:afterAutospacing="0"/>
              <w:ind w:right="57" w:firstLine="57"/>
              <w:jc w:val="both"/>
            </w:pPr>
            <w:r>
              <w:rPr>
                <w:sz w:val="20"/>
                <w:szCs w:val="20"/>
              </w:rPr>
              <w:t>2) определение условий контракта, в том числе определение начальной (максимальной) цены контракта;</w:t>
            </w:r>
          </w:p>
          <w:p w:rsidR="008E15E8" w:rsidRDefault="008E15E8">
            <w:pPr>
              <w:pStyle w:val="ae"/>
              <w:spacing w:before="0" w:beforeAutospacing="0" w:after="0" w:afterAutospacing="0"/>
              <w:ind w:right="57" w:firstLine="57"/>
              <w:jc w:val="both"/>
            </w:pPr>
            <w:r>
              <w:rPr>
                <w:sz w:val="20"/>
                <w:szCs w:val="20"/>
              </w:rPr>
              <w:t>3) подписание контракта</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При наличии</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1.5</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порядок организации совместных конкурсов и аукционов</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25 Федерального закона № 44-ФЗ,</w:t>
            </w:r>
          </w:p>
          <w:p w:rsidR="008E15E8" w:rsidRDefault="008E15E8" w:rsidP="00AB060F">
            <w:pPr>
              <w:pStyle w:val="ae"/>
              <w:spacing w:before="0" w:beforeAutospacing="0" w:after="0" w:afterAutospacing="0"/>
              <w:ind w:right="57"/>
            </w:pPr>
            <w:r>
              <w:rPr>
                <w:sz w:val="20"/>
                <w:szCs w:val="20"/>
              </w:rPr>
              <w:t>постановление Правительства РФ от 28.11.2013 № 1088</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Отсутствует соглашение между заказчиками (уполномоченными органами, учреждениями).</w:t>
            </w:r>
          </w:p>
          <w:p w:rsidR="008E15E8" w:rsidRDefault="008E15E8">
            <w:pPr>
              <w:pStyle w:val="ae"/>
              <w:spacing w:before="0" w:beforeAutospacing="0" w:after="0" w:afterAutospacing="0"/>
              <w:ind w:right="57" w:firstLine="57"/>
              <w:jc w:val="both"/>
            </w:pPr>
            <w:r>
              <w:rPr>
                <w:sz w:val="20"/>
                <w:szCs w:val="20"/>
              </w:rPr>
              <w:t>Соглашение не содержит порядок организации совместных конкурсов и аукционов</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При наличии</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1.6</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19 Федерального закона № 44-ФЗ,</w:t>
            </w:r>
          </w:p>
          <w:p w:rsidR="008E15E8" w:rsidRDefault="008E15E8" w:rsidP="00AB060F">
            <w:pPr>
              <w:pStyle w:val="ae"/>
              <w:spacing w:before="0" w:beforeAutospacing="0" w:after="0" w:afterAutospacing="0"/>
              <w:ind w:right="57"/>
            </w:pPr>
            <w:r>
              <w:rPr>
                <w:sz w:val="20"/>
                <w:szCs w:val="20"/>
              </w:rPr>
              <w:t>постановление Правительства РФ от 19.12.2013</w:t>
            </w:r>
            <w:r w:rsidR="00AB060F">
              <w:rPr>
                <w:sz w:val="20"/>
                <w:szCs w:val="20"/>
              </w:rPr>
              <w:t xml:space="preserve"> </w:t>
            </w:r>
            <w:r>
              <w:rPr>
                <w:sz w:val="20"/>
                <w:szCs w:val="20"/>
              </w:rPr>
              <w:t xml:space="preserve"> № 1186</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Не утверждены требования к отдельным видам товаров, работ, услуг, в том числе к предельным ценам на них, и (или) нормативные затраты на обеспечение функций заказчиков.</w:t>
            </w:r>
          </w:p>
          <w:p w:rsidR="008E15E8" w:rsidRDefault="008E15E8">
            <w:pPr>
              <w:pStyle w:val="ae"/>
              <w:spacing w:before="0" w:beforeAutospacing="0" w:after="0" w:afterAutospacing="0"/>
              <w:ind w:right="57" w:firstLine="57"/>
              <w:jc w:val="both"/>
            </w:pPr>
            <w:r>
              <w:rPr>
                <w:sz w:val="20"/>
                <w:szCs w:val="20"/>
              </w:rPr>
              <w:t>Утвержденные требования к отдельным видам товаров, работ, услуг, в том числе к предельным ценам на них, и (или) нормативные затраты на обеспечение функций заказчиков не размещены в единой информационной системе.</w:t>
            </w:r>
          </w:p>
          <w:p w:rsidR="008E15E8" w:rsidRDefault="008E15E8">
            <w:pPr>
              <w:pStyle w:val="ae"/>
              <w:spacing w:before="0" w:beforeAutospacing="0" w:after="0" w:afterAutospacing="0"/>
              <w:ind w:right="57" w:firstLine="57"/>
              <w:jc w:val="both"/>
            </w:pPr>
            <w:r>
              <w:rPr>
                <w:sz w:val="20"/>
                <w:szCs w:val="20"/>
              </w:rPr>
              <w:t xml:space="preserve">Утвержденные требования к качеству, потребительским свойствам и иным характеристикам товаров, работ, услуг приводят к закупкам товаров, работ, услуг, которые имеют избыточные потребительские </w:t>
            </w:r>
            <w:r>
              <w:rPr>
                <w:sz w:val="20"/>
                <w:szCs w:val="20"/>
              </w:rPr>
              <w:lastRenderedPageBreak/>
              <w:t>свойства или являются предметами роскоши</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lastRenderedPageBreak/>
              <w:t>Для ГРБС</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lastRenderedPageBreak/>
              <w:t>1.7</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Оценить организацию и порядок проведения ведомственного контроля в сфере закупок в отношении подведомственных заказчиков</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100 Федерального закона № 44-ФЗ,</w:t>
            </w:r>
          </w:p>
          <w:p w:rsidR="008E15E8" w:rsidRDefault="00AB060F" w:rsidP="00AB060F">
            <w:pPr>
              <w:pStyle w:val="ae"/>
              <w:spacing w:before="0" w:beforeAutospacing="0" w:after="0" w:afterAutospacing="0"/>
              <w:ind w:right="57"/>
            </w:pPr>
            <w:r>
              <w:rPr>
                <w:sz w:val="20"/>
                <w:szCs w:val="20"/>
              </w:rPr>
              <w:t>п</w:t>
            </w:r>
            <w:r w:rsidR="008E15E8">
              <w:rPr>
                <w:sz w:val="20"/>
                <w:szCs w:val="20"/>
              </w:rPr>
              <w:t xml:space="preserve">остановление Правительства </w:t>
            </w:r>
            <w:r>
              <w:rPr>
                <w:sz w:val="20"/>
                <w:szCs w:val="20"/>
              </w:rPr>
              <w:t>РФ</w:t>
            </w:r>
            <w:r w:rsidR="008E15E8">
              <w:rPr>
                <w:sz w:val="20"/>
                <w:szCs w:val="20"/>
              </w:rPr>
              <w:t xml:space="preserve"> от 10</w:t>
            </w:r>
            <w:r>
              <w:rPr>
                <w:sz w:val="20"/>
                <w:szCs w:val="20"/>
              </w:rPr>
              <w:t>.02</w:t>
            </w:r>
            <w:r w:rsidR="008E15E8">
              <w:rPr>
                <w:sz w:val="20"/>
                <w:szCs w:val="20"/>
              </w:rPr>
              <w:t xml:space="preserve"> 2014 №89</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Отсутствует регламент проведения ведомственного контроля.</w:t>
            </w:r>
          </w:p>
          <w:p w:rsidR="008E15E8" w:rsidRDefault="008E15E8">
            <w:pPr>
              <w:pStyle w:val="ae"/>
              <w:spacing w:before="0" w:beforeAutospacing="0" w:after="0" w:afterAutospacing="0"/>
              <w:ind w:right="57" w:firstLine="57"/>
              <w:jc w:val="both"/>
            </w:pPr>
            <w:r>
              <w:rPr>
                <w:sz w:val="20"/>
                <w:szCs w:val="20"/>
              </w:rPr>
              <w:t>Не осуществляются мероприятия по ведомственному контролю в отношении подведомственных заказчиков</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Для ГРБС</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1.8</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наличие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1 млрд. рублей (для федеральных заказчиков), в иных случаях (для заказчиков субъектов Российской Федерации и муниципальных заказчиков), установленных законодательством субъектов Российской Федерации, муниципальными нормативными правовыми актами</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2</w:t>
            </w:r>
            <w:r w:rsidR="0048329D">
              <w:rPr>
                <w:sz w:val="20"/>
                <w:szCs w:val="20"/>
              </w:rPr>
              <w:t>0,</w:t>
            </w:r>
            <w:r>
              <w:rPr>
                <w:sz w:val="20"/>
                <w:szCs w:val="20"/>
              </w:rPr>
              <w:t>Федерального закона № 44-ФЗ</w:t>
            </w:r>
          </w:p>
          <w:p w:rsidR="008E15E8" w:rsidRDefault="008E15E8">
            <w:pPr>
              <w:pStyle w:val="ae"/>
              <w:spacing w:before="0" w:beforeAutospacing="0" w:after="0" w:afterAutospacing="0"/>
              <w:ind w:right="57" w:firstLine="57"/>
            </w:pP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Общественное обсуждение не проводилось.</w:t>
            </w:r>
          </w:p>
          <w:p w:rsidR="008E15E8" w:rsidRDefault="008E15E8">
            <w:pPr>
              <w:pStyle w:val="ae"/>
              <w:spacing w:before="0" w:beforeAutospacing="0" w:after="0" w:afterAutospacing="0"/>
              <w:ind w:right="57" w:firstLine="57"/>
              <w:jc w:val="both"/>
            </w:pPr>
            <w:r>
              <w:rPr>
                <w:sz w:val="20"/>
                <w:szCs w:val="20"/>
              </w:rPr>
              <w:t>Не соблюдены сроки проведения общественного обсуждения.</w:t>
            </w:r>
          </w:p>
          <w:p w:rsidR="008E15E8" w:rsidRDefault="008E15E8">
            <w:pPr>
              <w:pStyle w:val="ae"/>
              <w:spacing w:before="0" w:beforeAutospacing="0" w:after="0" w:afterAutospacing="0"/>
              <w:ind w:right="57" w:firstLine="57"/>
              <w:jc w:val="both"/>
            </w:pPr>
            <w:r>
              <w:rPr>
                <w:sz w:val="20"/>
                <w:szCs w:val="20"/>
              </w:rPr>
              <w:t>Отсутствуют протоколы общественного обсуждения (первого и второго этапа)</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Проверяется в обязательном порядке</w:t>
            </w:r>
          </w:p>
        </w:tc>
      </w:tr>
      <w:tr w:rsidR="008E15E8" w:rsidTr="008E15E8">
        <w:tc>
          <w:tcPr>
            <w:tcW w:w="15764" w:type="dxa"/>
            <w:gridSpan w:val="5"/>
            <w:tcBorders>
              <w:top w:val="nil"/>
              <w:left w:val="single" w:sz="8" w:space="0" w:color="auto"/>
              <w:bottom w:val="single" w:sz="8" w:space="0" w:color="auto"/>
              <w:right w:val="single" w:sz="8" w:space="0" w:color="auto"/>
            </w:tcBorders>
            <w:hideMark/>
          </w:tcPr>
          <w:p w:rsidR="008E15E8" w:rsidRDefault="008E15E8">
            <w:pPr>
              <w:pStyle w:val="ae"/>
              <w:jc w:val="center"/>
            </w:pPr>
            <w:r>
              <w:rPr>
                <w:b/>
                <w:bCs/>
                <w:sz w:val="20"/>
                <w:szCs w:val="20"/>
              </w:rPr>
              <w:t>2.Планирование закупок</w:t>
            </w:r>
          </w:p>
        </w:tc>
      </w:tr>
      <w:tr w:rsidR="008E15E8" w:rsidTr="008E15E8">
        <w:tc>
          <w:tcPr>
            <w:tcW w:w="15764" w:type="dxa"/>
            <w:gridSpan w:val="5"/>
            <w:tcBorders>
              <w:top w:val="nil"/>
              <w:left w:val="single" w:sz="8" w:space="0" w:color="auto"/>
              <w:bottom w:val="single" w:sz="8" w:space="0" w:color="auto"/>
              <w:right w:val="single" w:sz="8" w:space="0" w:color="auto"/>
            </w:tcBorders>
            <w:hideMark/>
          </w:tcPr>
          <w:p w:rsidR="008E15E8" w:rsidRDefault="008E15E8">
            <w:pPr>
              <w:pStyle w:val="ae"/>
              <w:jc w:val="center"/>
            </w:pPr>
            <w:r>
              <w:rPr>
                <w:b/>
                <w:bCs/>
                <w:sz w:val="20"/>
                <w:szCs w:val="20"/>
              </w:rPr>
              <w:t>2.1.План-график закупок</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lastRenderedPageBreak/>
              <w:t>2.1.1</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Проанализировать план-график закупок, проверить порядок формирования, утверждения и ведения плана-графика закупок, а также порядок его размещения в открытом доступе</w:t>
            </w:r>
          </w:p>
        </w:tc>
        <w:tc>
          <w:tcPr>
            <w:tcW w:w="2688" w:type="dxa"/>
            <w:tcBorders>
              <w:top w:val="nil"/>
              <w:left w:val="nil"/>
              <w:bottom w:val="single" w:sz="8" w:space="0" w:color="auto"/>
              <w:right w:val="single" w:sz="8" w:space="0" w:color="auto"/>
            </w:tcBorders>
            <w:hideMark/>
          </w:tcPr>
          <w:p w:rsidR="00B21E58" w:rsidRDefault="008E15E8" w:rsidP="0048329D">
            <w:pPr>
              <w:pStyle w:val="ae"/>
              <w:spacing w:before="0" w:beforeAutospacing="0" w:after="0" w:afterAutospacing="0"/>
              <w:ind w:right="57"/>
            </w:pPr>
            <w:r>
              <w:rPr>
                <w:sz w:val="20"/>
                <w:szCs w:val="20"/>
              </w:rPr>
              <w:t>постановление Правительства РФ от 21.11.2013 № 1044</w:t>
            </w:r>
          </w:p>
          <w:p w:rsidR="008E15E8" w:rsidRDefault="008E15E8">
            <w:pPr>
              <w:pStyle w:val="ae"/>
              <w:spacing w:before="0" w:beforeAutospacing="0" w:after="0" w:afterAutospacing="0"/>
              <w:ind w:right="57" w:firstLine="57"/>
            </w:pP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Отсутствует план-график закупок или нарушен срок его утверждения.</w:t>
            </w:r>
          </w:p>
          <w:p w:rsidR="008E15E8" w:rsidRDefault="008E15E8">
            <w:pPr>
              <w:pStyle w:val="ae"/>
              <w:spacing w:before="0" w:beforeAutospacing="0" w:after="0" w:afterAutospacing="0"/>
              <w:ind w:right="57" w:firstLine="57"/>
              <w:jc w:val="both"/>
            </w:pPr>
            <w:r>
              <w:rPr>
                <w:sz w:val="20"/>
                <w:szCs w:val="20"/>
              </w:rPr>
              <w:t>План-график закупок (с учетом изменений) не размещен в единой информационной системе или размещен с нарушением установленных сроков (в течение 3 рабочих дней с даты утверждения или изменения плана-графика, за исключением сведений, составляющих государственную тайну).</w:t>
            </w:r>
          </w:p>
          <w:p w:rsidR="008E15E8" w:rsidRDefault="008E15E8">
            <w:pPr>
              <w:pStyle w:val="ae"/>
              <w:spacing w:before="0" w:beforeAutospacing="0" w:after="0" w:afterAutospacing="0"/>
              <w:ind w:right="57" w:firstLine="57"/>
              <w:jc w:val="both"/>
            </w:pPr>
            <w:r>
              <w:rPr>
                <w:sz w:val="20"/>
                <w:szCs w:val="20"/>
              </w:rPr>
              <w:t>Содержание плана-графика закупок не соответствует установленным требованиям (в частности, отсутствуют:</w:t>
            </w:r>
          </w:p>
          <w:p w:rsidR="008E15E8" w:rsidRDefault="008E15E8">
            <w:pPr>
              <w:pStyle w:val="ae"/>
              <w:spacing w:before="0" w:beforeAutospacing="0" w:after="0" w:afterAutospacing="0"/>
              <w:ind w:right="57" w:firstLine="57"/>
              <w:jc w:val="both"/>
            </w:pPr>
            <w:r>
              <w:rPr>
                <w:sz w:val="20"/>
                <w:szCs w:val="20"/>
              </w:rPr>
              <w:t>1) наименование и описание объекта закупки;</w:t>
            </w:r>
          </w:p>
          <w:p w:rsidR="008E15E8" w:rsidRDefault="008E15E8">
            <w:pPr>
              <w:pStyle w:val="ae"/>
              <w:spacing w:before="0" w:beforeAutospacing="0" w:after="0" w:afterAutospacing="0"/>
              <w:ind w:right="57" w:firstLine="57"/>
              <w:jc w:val="both"/>
            </w:pPr>
            <w:r>
              <w:rPr>
                <w:sz w:val="20"/>
                <w:szCs w:val="20"/>
              </w:rPr>
              <w:t>2) количество поставляемого товара (объема, услуги);</w:t>
            </w:r>
          </w:p>
          <w:p w:rsidR="008E15E8" w:rsidRDefault="008E15E8">
            <w:pPr>
              <w:pStyle w:val="ae"/>
              <w:spacing w:before="0" w:beforeAutospacing="0" w:after="0" w:afterAutospacing="0"/>
              <w:ind w:right="57" w:firstLine="57"/>
              <w:jc w:val="both"/>
            </w:pPr>
            <w:r>
              <w:rPr>
                <w:sz w:val="20"/>
                <w:szCs w:val="20"/>
              </w:rPr>
              <w:t>3) сроки поставки товара (работ, услуг);</w:t>
            </w:r>
          </w:p>
          <w:p w:rsidR="008E15E8" w:rsidRDefault="008E15E8">
            <w:pPr>
              <w:pStyle w:val="ae"/>
              <w:spacing w:before="0" w:beforeAutospacing="0" w:after="0" w:afterAutospacing="0"/>
              <w:ind w:right="57" w:firstLine="57"/>
              <w:jc w:val="both"/>
            </w:pPr>
            <w:r>
              <w:rPr>
                <w:sz w:val="20"/>
                <w:szCs w:val="20"/>
              </w:rPr>
              <w:t>4) начальная (максимальная) цена контракта;</w:t>
            </w:r>
          </w:p>
          <w:p w:rsidR="008E15E8" w:rsidRDefault="008E15E8">
            <w:pPr>
              <w:pStyle w:val="ae"/>
              <w:spacing w:before="0" w:beforeAutospacing="0" w:after="0" w:afterAutospacing="0"/>
              <w:ind w:right="57" w:firstLine="57"/>
              <w:jc w:val="both"/>
            </w:pPr>
            <w:r>
              <w:rPr>
                <w:sz w:val="20"/>
                <w:szCs w:val="20"/>
              </w:rPr>
              <w:t>5) цена контракта, заключаемого с единственным поставщиком (подрядчиком, исполнителем);</w:t>
            </w:r>
          </w:p>
          <w:p w:rsidR="008E15E8" w:rsidRDefault="008E15E8">
            <w:pPr>
              <w:pStyle w:val="ae"/>
              <w:spacing w:before="0" w:beforeAutospacing="0" w:after="0" w:afterAutospacing="0"/>
              <w:ind w:right="57" w:firstLine="57"/>
              <w:jc w:val="both"/>
            </w:pPr>
            <w:r>
              <w:rPr>
                <w:sz w:val="20"/>
                <w:szCs w:val="20"/>
              </w:rPr>
              <w:t>6) обоснование закупки;</w:t>
            </w:r>
          </w:p>
          <w:p w:rsidR="008E15E8" w:rsidRDefault="008E15E8">
            <w:pPr>
              <w:pStyle w:val="ae"/>
              <w:spacing w:before="0" w:beforeAutospacing="0" w:after="0" w:afterAutospacing="0"/>
              <w:ind w:right="57" w:firstLine="57"/>
              <w:jc w:val="both"/>
            </w:pPr>
            <w:r>
              <w:rPr>
                <w:sz w:val="20"/>
                <w:szCs w:val="20"/>
              </w:rPr>
              <w:t>7) размер аванса (если предусмотрена выплата аванса);</w:t>
            </w:r>
          </w:p>
          <w:p w:rsidR="008E15E8" w:rsidRDefault="008E15E8">
            <w:pPr>
              <w:pStyle w:val="ae"/>
              <w:spacing w:before="0" w:beforeAutospacing="0" w:after="0" w:afterAutospacing="0"/>
              <w:ind w:right="57" w:firstLine="57"/>
              <w:jc w:val="both"/>
            </w:pPr>
            <w:r>
              <w:rPr>
                <w:sz w:val="20"/>
                <w:szCs w:val="20"/>
              </w:rPr>
              <w:t>8) дополнительные требования к участникам закупки (при наличии таких требований) и обоснование таких требований;</w:t>
            </w:r>
          </w:p>
          <w:p w:rsidR="008E15E8" w:rsidRDefault="008E15E8">
            <w:pPr>
              <w:pStyle w:val="ae"/>
              <w:spacing w:before="0" w:beforeAutospacing="0" w:after="0" w:afterAutospacing="0"/>
              <w:ind w:right="57" w:firstLine="57"/>
              <w:jc w:val="both"/>
            </w:pPr>
            <w:r>
              <w:rPr>
                <w:sz w:val="20"/>
                <w:szCs w:val="20"/>
              </w:rPr>
              <w:t>9) способ определения поставщика (подрядчика, исполнителя) и обоснование выбора этого способа;</w:t>
            </w:r>
          </w:p>
          <w:p w:rsidR="008E15E8" w:rsidRDefault="008E15E8">
            <w:pPr>
              <w:pStyle w:val="ae"/>
              <w:spacing w:before="0" w:beforeAutospacing="0" w:after="0" w:afterAutospacing="0"/>
              <w:ind w:right="57" w:firstLine="57"/>
              <w:jc w:val="both"/>
            </w:pPr>
            <w:r>
              <w:rPr>
                <w:sz w:val="20"/>
                <w:szCs w:val="20"/>
              </w:rPr>
              <w:t>10) размер обеспечения заявки и обеспечения исполнения контракта).</w:t>
            </w:r>
          </w:p>
          <w:p w:rsidR="008E15E8" w:rsidRDefault="008E15E8">
            <w:pPr>
              <w:pStyle w:val="ae"/>
              <w:spacing w:before="0" w:beforeAutospacing="0" w:after="0" w:afterAutospacing="0"/>
              <w:ind w:right="57" w:firstLine="57"/>
              <w:jc w:val="both"/>
            </w:pPr>
            <w:r>
              <w:rPr>
                <w:sz w:val="20"/>
                <w:szCs w:val="20"/>
              </w:rPr>
              <w:t>Не соблюден порядок ведения и внесения изменений в план-график закупок, в частности:</w:t>
            </w:r>
          </w:p>
          <w:p w:rsidR="008E15E8" w:rsidRDefault="008E15E8">
            <w:pPr>
              <w:pStyle w:val="ae"/>
              <w:spacing w:before="0" w:beforeAutospacing="0" w:after="0" w:afterAutospacing="0"/>
              <w:ind w:right="57" w:firstLine="57"/>
              <w:jc w:val="both"/>
            </w:pPr>
            <w:r>
              <w:rPr>
                <w:sz w:val="20"/>
                <w:szCs w:val="20"/>
              </w:rPr>
              <w:t>1) внесение изменений в план-график по каждому объекту закупки осуществлено позднее чем за 10 дней до дня размещения в единой информационной системе извещения об осуществлении закупки или направления приглашения принять участие в определении поставщика (подрядчика, исполнителя) закрытым способом;</w:t>
            </w:r>
          </w:p>
          <w:p w:rsidR="008E15E8" w:rsidRDefault="008E15E8">
            <w:pPr>
              <w:pStyle w:val="ae"/>
              <w:spacing w:before="0" w:beforeAutospacing="0" w:after="0" w:afterAutospacing="0"/>
              <w:ind w:right="57" w:firstLine="57"/>
              <w:jc w:val="both"/>
            </w:pPr>
            <w:r>
              <w:rPr>
                <w:sz w:val="20"/>
                <w:szCs w:val="20"/>
              </w:rPr>
              <w:t>2) в плане-графике закупок отсутствуют осуществляемые заказчиком закупки;</w:t>
            </w:r>
          </w:p>
          <w:p w:rsidR="008E15E8" w:rsidRDefault="008E15E8">
            <w:pPr>
              <w:pStyle w:val="ae"/>
              <w:spacing w:before="0" w:beforeAutospacing="0" w:after="0" w:afterAutospacing="0"/>
              <w:ind w:right="57" w:firstLine="57"/>
              <w:jc w:val="both"/>
            </w:pPr>
            <w:r>
              <w:rPr>
                <w:sz w:val="20"/>
                <w:szCs w:val="20"/>
              </w:rPr>
              <w:t>3) план-график закупок не соответствует плану закупок</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План-график разрабатывается ежегодно на один год и утверждается в течение 10 рабочих дней после получения заказчиком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8E15E8" w:rsidRDefault="008E15E8" w:rsidP="00541668">
            <w:pPr>
              <w:pStyle w:val="ae"/>
              <w:spacing w:before="0" w:beforeAutospacing="0" w:after="0" w:afterAutospacing="0"/>
              <w:ind w:right="57" w:firstLine="57"/>
              <w:jc w:val="both"/>
            </w:pPr>
            <w:r>
              <w:rPr>
                <w:sz w:val="20"/>
                <w:szCs w:val="20"/>
              </w:rPr>
              <w:t>В переходный период  планы-графики подлежат размещению на официальном сайте не позднее 1 месяца после принятия закона о бюджете</w:t>
            </w:r>
          </w:p>
        </w:tc>
      </w:tr>
      <w:tr w:rsidR="008E15E8" w:rsidTr="008E15E8">
        <w:tc>
          <w:tcPr>
            <w:tcW w:w="15764" w:type="dxa"/>
            <w:gridSpan w:val="5"/>
            <w:tcBorders>
              <w:top w:val="nil"/>
              <w:left w:val="single" w:sz="8" w:space="0" w:color="auto"/>
              <w:bottom w:val="single" w:sz="8" w:space="0" w:color="auto"/>
              <w:right w:val="single" w:sz="8" w:space="0" w:color="auto"/>
            </w:tcBorders>
            <w:hideMark/>
          </w:tcPr>
          <w:p w:rsidR="008E15E8" w:rsidRDefault="008E15E8">
            <w:pPr>
              <w:pStyle w:val="ae"/>
              <w:jc w:val="center"/>
            </w:pPr>
            <w:r>
              <w:rPr>
                <w:b/>
                <w:bCs/>
                <w:sz w:val="20"/>
                <w:szCs w:val="20"/>
              </w:rPr>
              <w:t>2.2.Обоснование закупки</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2.2.1</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наличие обоснования закупки</w:t>
            </w:r>
          </w:p>
        </w:tc>
        <w:tc>
          <w:tcPr>
            <w:tcW w:w="2688" w:type="dxa"/>
            <w:tcBorders>
              <w:top w:val="nil"/>
              <w:left w:val="nil"/>
              <w:bottom w:val="single" w:sz="8" w:space="0" w:color="auto"/>
              <w:right w:val="single" w:sz="8" w:space="0" w:color="auto"/>
            </w:tcBorders>
            <w:hideMark/>
          </w:tcPr>
          <w:p w:rsidR="008E15E8" w:rsidRDefault="00EA7314">
            <w:pPr>
              <w:pStyle w:val="ae"/>
              <w:spacing w:before="0" w:beforeAutospacing="0" w:after="0" w:afterAutospacing="0"/>
              <w:ind w:right="57" w:firstLine="57"/>
            </w:pPr>
            <w:r>
              <w:rPr>
                <w:sz w:val="20"/>
                <w:szCs w:val="20"/>
              </w:rPr>
              <w:t xml:space="preserve">Ст. 18 </w:t>
            </w:r>
            <w:r w:rsidR="008E15E8">
              <w:rPr>
                <w:sz w:val="20"/>
                <w:szCs w:val="20"/>
              </w:rPr>
              <w:t>Федерального закона № 44-ФЗ,</w:t>
            </w:r>
          </w:p>
          <w:p w:rsidR="008E15E8" w:rsidRDefault="008E15E8" w:rsidP="00EA7314">
            <w:pPr>
              <w:pStyle w:val="ae"/>
              <w:spacing w:before="0" w:beforeAutospacing="0" w:after="0" w:afterAutospacing="0"/>
              <w:ind w:right="57"/>
            </w:pPr>
            <w:r>
              <w:rPr>
                <w:sz w:val="20"/>
                <w:szCs w:val="20"/>
              </w:rPr>
              <w:t xml:space="preserve">постановление </w:t>
            </w:r>
            <w:r>
              <w:rPr>
                <w:sz w:val="20"/>
                <w:szCs w:val="20"/>
              </w:rPr>
              <w:lastRenderedPageBreak/>
              <w:t>Правительства РФ от 13.01.2014 № 19,</w:t>
            </w:r>
          </w:p>
          <w:p w:rsidR="008E15E8" w:rsidRDefault="008E15E8" w:rsidP="00EA7314">
            <w:pPr>
              <w:pStyle w:val="ae"/>
              <w:spacing w:before="0" w:beforeAutospacing="0" w:after="0" w:afterAutospacing="0"/>
              <w:ind w:right="57"/>
            </w:pPr>
            <w:r>
              <w:rPr>
                <w:sz w:val="20"/>
                <w:szCs w:val="20"/>
              </w:rPr>
              <w:t>приказ Минэкономразвития РФ от 2.10.2013 № 567</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lastRenderedPageBreak/>
              <w:t>Отсутствует обоснование закупки</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lastRenderedPageBreak/>
              <w:t>2.2.2</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Обоснование закупки в плане закупок</w:t>
            </w:r>
          </w:p>
        </w:tc>
        <w:tc>
          <w:tcPr>
            <w:tcW w:w="2688" w:type="dxa"/>
            <w:tcBorders>
              <w:top w:val="nil"/>
              <w:left w:val="nil"/>
              <w:bottom w:val="single" w:sz="8" w:space="0" w:color="auto"/>
              <w:right w:val="single" w:sz="8" w:space="0" w:color="auto"/>
            </w:tcBorders>
            <w:hideMark/>
          </w:tcPr>
          <w:p w:rsidR="008E15E8" w:rsidRDefault="008E15E8" w:rsidP="00EA7314">
            <w:pPr>
              <w:pStyle w:val="ae"/>
              <w:spacing w:before="0" w:beforeAutospacing="0" w:after="0" w:afterAutospacing="0"/>
              <w:ind w:right="57" w:firstLine="57"/>
            </w:pPr>
            <w:r>
              <w:rPr>
                <w:sz w:val="20"/>
                <w:szCs w:val="20"/>
              </w:rPr>
              <w:t xml:space="preserve">Ст. </w:t>
            </w:r>
            <w:r w:rsidR="00EA7314">
              <w:rPr>
                <w:sz w:val="20"/>
                <w:szCs w:val="20"/>
              </w:rPr>
              <w:t xml:space="preserve">18 </w:t>
            </w:r>
            <w:r>
              <w:rPr>
                <w:sz w:val="20"/>
                <w:szCs w:val="20"/>
              </w:rPr>
              <w:t>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Объект закупки, объем финансового обеспечения и срок осуществления планируемых закупок не соответствуют целям осуществления закупки, установленным в ст. 13 Федерального закона № 44-ФЗ.</w:t>
            </w:r>
          </w:p>
          <w:p w:rsidR="008E15E8" w:rsidRDefault="008E15E8">
            <w:pPr>
              <w:pStyle w:val="ae"/>
              <w:spacing w:before="0" w:beforeAutospacing="0" w:after="0" w:afterAutospacing="0"/>
              <w:ind w:right="57" w:firstLine="57"/>
              <w:jc w:val="both"/>
            </w:pPr>
            <w:r>
              <w:rPr>
                <w:sz w:val="20"/>
                <w:szCs w:val="20"/>
              </w:rPr>
              <w:t>Объект закупки сформирован без учета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2.2.3</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Обоснование начальной (максимальной) цены контракта, цены контракта, заключаемого с единственным поставщиком в плане-графике закупок</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18, 22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При обосновании начальной (максимальной) цены контракта, цены контракта, заключаемого с единственным поставщиком (подрядчиком, исполнителем), не соблюдены требования по применению установленных методов определения начальной (максимальной) цены контракта:</w:t>
            </w:r>
          </w:p>
          <w:p w:rsidR="008E15E8" w:rsidRDefault="008E15E8">
            <w:pPr>
              <w:pStyle w:val="ae"/>
              <w:spacing w:before="0" w:beforeAutospacing="0" w:after="0" w:afterAutospacing="0"/>
              <w:ind w:right="57" w:firstLine="57"/>
              <w:jc w:val="both"/>
            </w:pPr>
            <w:r>
              <w:rPr>
                <w:sz w:val="20"/>
                <w:szCs w:val="20"/>
              </w:rPr>
              <w:t>1) метод сопоставимых рыночных цен (анализа рынка) – приоритетный метод;</w:t>
            </w:r>
          </w:p>
          <w:p w:rsidR="008E15E8" w:rsidRDefault="008E15E8">
            <w:pPr>
              <w:pStyle w:val="ae"/>
              <w:spacing w:before="0" w:beforeAutospacing="0" w:after="0" w:afterAutospacing="0"/>
              <w:ind w:right="57" w:firstLine="57"/>
              <w:jc w:val="both"/>
            </w:pPr>
            <w:r>
              <w:rPr>
                <w:sz w:val="20"/>
                <w:szCs w:val="20"/>
              </w:rPr>
              <w:t>2) нормативный метод;</w:t>
            </w:r>
          </w:p>
          <w:p w:rsidR="008E15E8" w:rsidRDefault="008E15E8">
            <w:pPr>
              <w:pStyle w:val="ae"/>
              <w:spacing w:before="0" w:beforeAutospacing="0" w:after="0" w:afterAutospacing="0"/>
              <w:ind w:right="57" w:firstLine="57"/>
              <w:jc w:val="both"/>
            </w:pPr>
            <w:r>
              <w:rPr>
                <w:sz w:val="20"/>
                <w:szCs w:val="20"/>
              </w:rPr>
              <w:t>3) тарифный метод;</w:t>
            </w:r>
          </w:p>
          <w:p w:rsidR="008E15E8" w:rsidRDefault="008E15E8">
            <w:pPr>
              <w:pStyle w:val="ae"/>
              <w:spacing w:before="0" w:beforeAutospacing="0" w:after="0" w:afterAutospacing="0"/>
              <w:ind w:right="57" w:firstLine="57"/>
              <w:jc w:val="both"/>
            </w:pPr>
            <w:r>
              <w:rPr>
                <w:sz w:val="20"/>
                <w:szCs w:val="20"/>
              </w:rPr>
              <w:t>4) проектно-сметный метод;</w:t>
            </w:r>
          </w:p>
          <w:p w:rsidR="008E15E8" w:rsidRDefault="008E15E8">
            <w:pPr>
              <w:pStyle w:val="ae"/>
              <w:spacing w:before="0" w:beforeAutospacing="0" w:after="0" w:afterAutospacing="0"/>
              <w:ind w:right="57" w:firstLine="57"/>
              <w:jc w:val="both"/>
            </w:pPr>
            <w:r>
              <w:rPr>
                <w:sz w:val="20"/>
                <w:szCs w:val="20"/>
              </w:rPr>
              <w:t>5) затратный метод.</w:t>
            </w:r>
          </w:p>
          <w:p w:rsidR="008E15E8" w:rsidRDefault="008E15E8">
            <w:pPr>
              <w:pStyle w:val="ae"/>
              <w:spacing w:before="0" w:beforeAutospacing="0" w:after="0" w:afterAutospacing="0"/>
              <w:ind w:right="57" w:firstLine="57"/>
              <w:jc w:val="both"/>
            </w:pPr>
            <w:r>
              <w:rPr>
                <w:sz w:val="20"/>
                <w:szCs w:val="20"/>
              </w:rPr>
              <w:t>При анализе начальных (максимальных) цен контрактов, установленных другими заказчиками на однородные (идентичные) товары, работы, услуги, выявляется превышение начальной (максимальной) цены контракта по сравнению со средними ценами контрактов, установленных другими заказчиками на однородные (идентичные) товары, работы, услуги</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Заказчиком выбираются «подходящие» контракты. Контракты с низкими ценами игнорируются</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2.2.4</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обоснованность и законность выбора конкурентного способа определения поставщика (подрядчика, исполнителя):</w:t>
            </w:r>
          </w:p>
          <w:p w:rsidR="008E15E8" w:rsidRDefault="008E15E8">
            <w:pPr>
              <w:pStyle w:val="ae"/>
              <w:spacing w:before="0" w:beforeAutospacing="0" w:after="0" w:afterAutospacing="0"/>
              <w:ind w:right="57" w:firstLine="57"/>
            </w:pPr>
            <w:r>
              <w:rPr>
                <w:sz w:val="20"/>
                <w:szCs w:val="20"/>
              </w:rPr>
              <w:t>1) открытый конкурс;</w:t>
            </w:r>
          </w:p>
          <w:p w:rsidR="008E15E8" w:rsidRDefault="008E15E8">
            <w:pPr>
              <w:pStyle w:val="ae"/>
              <w:spacing w:before="0" w:beforeAutospacing="0" w:after="0" w:afterAutospacing="0"/>
              <w:ind w:right="57" w:firstLine="57"/>
            </w:pPr>
            <w:r>
              <w:rPr>
                <w:sz w:val="20"/>
                <w:szCs w:val="20"/>
              </w:rPr>
              <w:lastRenderedPageBreak/>
              <w:t>2) конкурс с ограниченным участием;</w:t>
            </w:r>
          </w:p>
          <w:p w:rsidR="008E15E8" w:rsidRDefault="008E15E8">
            <w:pPr>
              <w:pStyle w:val="ae"/>
              <w:spacing w:before="0" w:beforeAutospacing="0" w:after="0" w:afterAutospacing="0"/>
              <w:ind w:right="57" w:firstLine="57"/>
            </w:pPr>
            <w:r>
              <w:rPr>
                <w:sz w:val="20"/>
                <w:szCs w:val="20"/>
              </w:rPr>
              <w:t>3) двухэтапный конкурс;</w:t>
            </w:r>
          </w:p>
          <w:p w:rsidR="008E15E8" w:rsidRDefault="008E15E8">
            <w:pPr>
              <w:pStyle w:val="ae"/>
              <w:spacing w:before="0" w:beforeAutospacing="0" w:after="0" w:afterAutospacing="0"/>
              <w:ind w:right="57" w:firstLine="57"/>
            </w:pPr>
            <w:r>
              <w:rPr>
                <w:sz w:val="20"/>
                <w:szCs w:val="20"/>
              </w:rPr>
              <w:t>4) аукцион в электронной форме;</w:t>
            </w:r>
          </w:p>
          <w:p w:rsidR="008E15E8" w:rsidRDefault="008E15E8">
            <w:pPr>
              <w:pStyle w:val="ae"/>
              <w:spacing w:before="0" w:beforeAutospacing="0" w:after="0" w:afterAutospacing="0"/>
              <w:ind w:right="57" w:firstLine="57"/>
            </w:pPr>
            <w:r>
              <w:rPr>
                <w:sz w:val="20"/>
                <w:szCs w:val="20"/>
              </w:rPr>
              <w:t>5) закрытые способы определения поставщиков (подрядчиков, исполнителей);</w:t>
            </w:r>
          </w:p>
          <w:p w:rsidR="008E15E8" w:rsidRDefault="008E15E8">
            <w:pPr>
              <w:pStyle w:val="ae"/>
              <w:spacing w:before="0" w:beforeAutospacing="0" w:after="0" w:afterAutospacing="0"/>
              <w:ind w:right="57" w:firstLine="57"/>
            </w:pPr>
            <w:r>
              <w:rPr>
                <w:sz w:val="20"/>
                <w:szCs w:val="20"/>
              </w:rPr>
              <w:t>6) запрос котировок;</w:t>
            </w:r>
          </w:p>
          <w:p w:rsidR="008E15E8" w:rsidRDefault="008E15E8">
            <w:pPr>
              <w:pStyle w:val="ae"/>
              <w:spacing w:before="0" w:beforeAutospacing="0" w:after="0" w:afterAutospacing="0"/>
              <w:ind w:right="57" w:firstLine="57"/>
            </w:pPr>
            <w:r>
              <w:rPr>
                <w:sz w:val="20"/>
                <w:szCs w:val="20"/>
              </w:rPr>
              <w:t>7) запрос предложений</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lastRenderedPageBreak/>
              <w:t>Ст. 18,  24, 48, 49, 56, 57, 59, 63, 72, 74 - 76,  83, 84 - 92 Федерального закона № 44-ФЗ,</w:t>
            </w:r>
          </w:p>
          <w:p w:rsidR="008E15E8" w:rsidRDefault="00EA7314" w:rsidP="00EA7314">
            <w:pPr>
              <w:pStyle w:val="ae"/>
              <w:spacing w:before="0" w:beforeAutospacing="0" w:after="0" w:afterAutospacing="0"/>
              <w:ind w:right="57"/>
            </w:pPr>
            <w:r>
              <w:rPr>
                <w:sz w:val="20"/>
                <w:szCs w:val="20"/>
              </w:rPr>
              <w:t>с</w:t>
            </w:r>
            <w:r w:rsidR="008E15E8">
              <w:rPr>
                <w:sz w:val="20"/>
                <w:szCs w:val="20"/>
              </w:rPr>
              <w:t>т. 18 Закона № 135-ФЗ,</w:t>
            </w:r>
          </w:p>
          <w:p w:rsidR="008E15E8" w:rsidRDefault="008E15E8" w:rsidP="00EA7314">
            <w:pPr>
              <w:pStyle w:val="ae"/>
              <w:spacing w:before="0" w:beforeAutospacing="0" w:after="0" w:afterAutospacing="0"/>
              <w:ind w:right="57"/>
            </w:pPr>
            <w:r>
              <w:rPr>
                <w:sz w:val="20"/>
                <w:szCs w:val="20"/>
              </w:rPr>
              <w:t>распоряжение Правительства РФ от 30.09.2013 № 1765-р,</w:t>
            </w:r>
          </w:p>
          <w:p w:rsidR="008E15E8" w:rsidRDefault="008E15E8" w:rsidP="00EA7314">
            <w:pPr>
              <w:pStyle w:val="ae"/>
              <w:spacing w:before="0" w:beforeAutospacing="0" w:after="0" w:afterAutospacing="0"/>
              <w:ind w:right="57"/>
            </w:pPr>
            <w:r>
              <w:rPr>
                <w:sz w:val="20"/>
                <w:szCs w:val="20"/>
              </w:rPr>
              <w:lastRenderedPageBreak/>
              <w:t>приказ Минэкономразвития РФ от 13.09.2013 № 537</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lastRenderedPageBreak/>
              <w:t>Выбранный способ не соответствует Федеральному закону № 44-ФЗ, Закону № 135-ФЗ, в частности:</w:t>
            </w:r>
          </w:p>
          <w:p w:rsidR="008E15E8" w:rsidRDefault="008E15E8">
            <w:pPr>
              <w:pStyle w:val="ae"/>
              <w:spacing w:before="0" w:beforeAutospacing="0" w:after="0" w:afterAutospacing="0"/>
              <w:ind w:right="57" w:firstLine="57"/>
              <w:jc w:val="both"/>
            </w:pPr>
            <w:r>
              <w:rPr>
                <w:sz w:val="20"/>
                <w:szCs w:val="20"/>
              </w:rPr>
              <w:t>1) объект закупки включен в перечень товаров, работ, услуг, в соответствии с которым заказчик обязан проводить только аукцион в электронной форме;</w:t>
            </w:r>
          </w:p>
          <w:p w:rsidR="008E15E8" w:rsidRDefault="008E15E8">
            <w:pPr>
              <w:pStyle w:val="ae"/>
              <w:spacing w:before="0" w:beforeAutospacing="0" w:after="0" w:afterAutospacing="0"/>
              <w:ind w:right="57" w:firstLine="57"/>
              <w:jc w:val="both"/>
            </w:pPr>
            <w:r>
              <w:rPr>
                <w:sz w:val="20"/>
                <w:szCs w:val="20"/>
              </w:rPr>
              <w:t xml:space="preserve">2) конкурс с ограниченным участием проведен в случаях, не установленных частью 2 ст. 56 Федерального закона № 44-ФЗ, либо не проведен в случае, если закупка должна быть </w:t>
            </w:r>
            <w:r>
              <w:rPr>
                <w:sz w:val="20"/>
                <w:szCs w:val="20"/>
              </w:rPr>
              <w:lastRenderedPageBreak/>
              <w:t>осуществлена путем проведения конкурса с ограниченным участием;</w:t>
            </w:r>
          </w:p>
          <w:p w:rsidR="008E15E8" w:rsidRDefault="008E15E8">
            <w:pPr>
              <w:pStyle w:val="ae"/>
              <w:spacing w:before="0" w:beforeAutospacing="0" w:after="0" w:afterAutospacing="0"/>
              <w:ind w:right="57" w:firstLine="57"/>
              <w:jc w:val="both"/>
            </w:pPr>
            <w:r>
              <w:rPr>
                <w:sz w:val="20"/>
                <w:szCs w:val="20"/>
              </w:rPr>
              <w:t>3) двухэтапный конкурс проведен в случаях, не установленных частью 2 ст. 57 Федеральным законом № 44-ФЗ;</w:t>
            </w:r>
          </w:p>
          <w:p w:rsidR="008E15E8" w:rsidRDefault="008E15E8">
            <w:pPr>
              <w:pStyle w:val="ae"/>
              <w:spacing w:before="0" w:beforeAutospacing="0" w:after="0" w:afterAutospacing="0"/>
              <w:ind w:right="57" w:firstLine="57"/>
              <w:jc w:val="both"/>
            </w:pPr>
            <w:r>
              <w:rPr>
                <w:sz w:val="20"/>
                <w:szCs w:val="20"/>
              </w:rPr>
              <w:t>4) осуществление закупки путем запроса котировок в случае, если начальная (максимальная) цена контракта превышает 500 тыс. рублей;</w:t>
            </w:r>
          </w:p>
          <w:p w:rsidR="008E15E8" w:rsidRDefault="008E15E8">
            <w:pPr>
              <w:pStyle w:val="ae"/>
              <w:spacing w:before="0" w:beforeAutospacing="0" w:after="0" w:afterAutospacing="0"/>
              <w:ind w:right="57" w:firstLine="57"/>
              <w:jc w:val="both"/>
            </w:pPr>
            <w:r>
              <w:rPr>
                <w:sz w:val="20"/>
                <w:szCs w:val="20"/>
              </w:rPr>
              <w:t>5) совокупный годовой объем закупок, осуществляемых путем проведения запроса котировок, превышает 10 % объема средств, предусмотренных на все закупки заказчика в соответствии с планом-графиком и (или) 100 млн. рублей в год;</w:t>
            </w:r>
          </w:p>
          <w:p w:rsidR="008E15E8" w:rsidRDefault="008E15E8">
            <w:pPr>
              <w:pStyle w:val="ae"/>
              <w:spacing w:before="0" w:beforeAutospacing="0" w:after="0" w:afterAutospacing="0"/>
              <w:ind w:right="57" w:firstLine="57"/>
              <w:jc w:val="both"/>
            </w:pPr>
            <w:r>
              <w:rPr>
                <w:sz w:val="20"/>
                <w:szCs w:val="20"/>
              </w:rPr>
              <w:t>6) запрос предложений проведен в случаях, не установленных частью 2 статьи 83 Федеральным законом № 44-ФЗ;</w:t>
            </w:r>
          </w:p>
          <w:p w:rsidR="008E15E8" w:rsidRDefault="008E15E8">
            <w:pPr>
              <w:pStyle w:val="ae"/>
              <w:spacing w:before="0" w:beforeAutospacing="0" w:after="0" w:afterAutospacing="0"/>
              <w:ind w:right="57" w:firstLine="57"/>
              <w:jc w:val="both"/>
            </w:pPr>
            <w:r>
              <w:rPr>
                <w:sz w:val="20"/>
                <w:szCs w:val="20"/>
              </w:rPr>
              <w:t>7) осуществление закупки финансовой услуги без проведения открытого конкурса или аукциона;</w:t>
            </w:r>
          </w:p>
          <w:p w:rsidR="008E15E8" w:rsidRDefault="008E15E8">
            <w:pPr>
              <w:pStyle w:val="ae"/>
              <w:spacing w:before="0" w:beforeAutospacing="0" w:after="0" w:afterAutospacing="0"/>
              <w:ind w:right="57" w:firstLine="57"/>
              <w:jc w:val="both"/>
            </w:pPr>
            <w:r>
              <w:rPr>
                <w:sz w:val="20"/>
                <w:szCs w:val="20"/>
              </w:rPr>
              <w:t>8) применение закрытых способов определения поставщиков (подрядчиков, исполнителей) в случаях, не установленных частью 2 ст. 84 Федерального закона № 44-ФЗ (сведения о закупках не относятся к государственной тайне, закупка услуг для обеспечения судей и т. д.);</w:t>
            </w:r>
          </w:p>
          <w:p w:rsidR="008E15E8" w:rsidRDefault="008E15E8">
            <w:pPr>
              <w:pStyle w:val="ae"/>
              <w:spacing w:before="0" w:beforeAutospacing="0" w:after="0" w:afterAutospacing="0"/>
              <w:ind w:right="57" w:firstLine="57"/>
              <w:jc w:val="both"/>
            </w:pPr>
            <w:r>
              <w:rPr>
                <w:sz w:val="20"/>
                <w:szCs w:val="20"/>
              </w:rPr>
              <w:t>9) отсутствует согласование применения закрытых способов определения поставщиков (подрядчиков, исполнителей) с контрольным органом</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lastRenderedPageBreak/>
              <w:t xml:space="preserve">В случае, если в соответствии с Федеральным законом № 44-ФЗ закупка должна быть осуществлена путем проведения аукциона, а фактически была проведена путем проведения конкурса, разницу между минимальным предложением из </w:t>
            </w:r>
            <w:r>
              <w:rPr>
                <w:sz w:val="20"/>
                <w:szCs w:val="20"/>
              </w:rPr>
              <w:lastRenderedPageBreak/>
              <w:t>всех допущенных до участия в конкурсе заявок и ценой заключенного по результатам конкурса контракта можно рассматривать как признак неэффективного использования бюджетных средств.</w:t>
            </w:r>
          </w:p>
          <w:p w:rsidR="008E15E8" w:rsidRDefault="008E15E8">
            <w:pPr>
              <w:pStyle w:val="ae"/>
              <w:spacing w:before="0" w:beforeAutospacing="0" w:after="0" w:afterAutospacing="0"/>
              <w:ind w:right="57" w:firstLine="57"/>
              <w:jc w:val="both"/>
            </w:pPr>
            <w:r>
              <w:rPr>
                <w:sz w:val="20"/>
                <w:szCs w:val="20"/>
              </w:rPr>
              <w:t>Применяется в случае:</w:t>
            </w:r>
          </w:p>
          <w:p w:rsidR="008E15E8" w:rsidRDefault="008E15E8">
            <w:pPr>
              <w:pStyle w:val="ae"/>
              <w:spacing w:before="0" w:beforeAutospacing="0" w:after="0" w:afterAutospacing="0"/>
              <w:ind w:right="57" w:firstLine="57"/>
              <w:jc w:val="both"/>
            </w:pPr>
            <w:r>
              <w:rPr>
                <w:sz w:val="20"/>
                <w:szCs w:val="20"/>
              </w:rPr>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8E15E8" w:rsidRDefault="008E15E8">
            <w:pPr>
              <w:pStyle w:val="ae"/>
              <w:spacing w:before="0" w:beforeAutospacing="0" w:after="0" w:afterAutospacing="0"/>
              <w:ind w:right="57" w:firstLine="57"/>
              <w:jc w:val="both"/>
            </w:pPr>
            <w:r>
              <w:rPr>
                <w:sz w:val="20"/>
                <w:szCs w:val="20"/>
              </w:rPr>
              <w:t>2) выполнения работ по сохранению объектов культурного наследия (памятников истории и культуры) народов РФ и т.д.</w:t>
            </w:r>
          </w:p>
          <w:p w:rsidR="008E15E8" w:rsidRDefault="008E15E8">
            <w:pPr>
              <w:pStyle w:val="ae"/>
              <w:spacing w:before="0" w:beforeAutospacing="0" w:after="0" w:afterAutospacing="0"/>
              <w:ind w:right="57" w:firstLine="57"/>
              <w:jc w:val="both"/>
            </w:pPr>
            <w:r>
              <w:rPr>
                <w:sz w:val="20"/>
                <w:szCs w:val="20"/>
              </w:rPr>
              <w:t xml:space="preserve">При заключении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w:t>
            </w:r>
            <w:r>
              <w:rPr>
                <w:sz w:val="20"/>
                <w:szCs w:val="20"/>
              </w:rPr>
              <w:lastRenderedPageBreak/>
              <w:t>литературы или искусства, исполнения (как результата интеллектуальной деятельности).</w:t>
            </w:r>
          </w:p>
          <w:p w:rsidR="008E15E8" w:rsidRDefault="008E15E8">
            <w:pPr>
              <w:pStyle w:val="ae"/>
              <w:spacing w:before="0" w:beforeAutospacing="0" w:after="0" w:afterAutospacing="0"/>
              <w:ind w:right="57" w:firstLine="57"/>
              <w:jc w:val="both"/>
            </w:pPr>
            <w:r>
              <w:rPr>
                <w:sz w:val="20"/>
                <w:szCs w:val="20"/>
              </w:rPr>
              <w:t>За исключением случаев, предусмотренных ст. 82 Федерального закона № 44-ФЗ (запрос котировок в целях оказания гуманитарной помощи либо ликвидации последствий чрезвычайных ситуаций природного или техногенного характера проводится без ограничения цены контракта).</w:t>
            </w:r>
          </w:p>
          <w:p w:rsidR="008E15E8" w:rsidRDefault="008E15E8">
            <w:pPr>
              <w:pStyle w:val="ae"/>
              <w:spacing w:before="0" w:beforeAutospacing="0" w:after="0" w:afterAutospacing="0"/>
              <w:ind w:right="57" w:firstLine="57"/>
              <w:jc w:val="both"/>
            </w:pPr>
            <w:r>
              <w:rPr>
                <w:sz w:val="20"/>
                <w:szCs w:val="20"/>
              </w:rPr>
              <w:t>Для ГРБС</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lastRenderedPageBreak/>
              <w:t>2.2.5</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Оценить наличие и достоверность источников информации для определения начальной (максимальной) цены контракта, цены контракта, заключаемого с единственным поставщиком</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22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У заказчика отсутствуют документы, подтверждающие обоснование начальной (максимальной) цены контракта, цены контракта, заключаемого с единственным поставщиком.</w:t>
            </w:r>
          </w:p>
          <w:p w:rsidR="008E15E8" w:rsidRDefault="008E15E8">
            <w:pPr>
              <w:pStyle w:val="ae"/>
              <w:spacing w:before="0" w:beforeAutospacing="0" w:after="0" w:afterAutospacing="0"/>
              <w:ind w:right="57" w:firstLine="57"/>
              <w:jc w:val="both"/>
            </w:pPr>
            <w:r>
              <w:rPr>
                <w:sz w:val="20"/>
                <w:szCs w:val="20"/>
              </w:rPr>
              <w:t>Источники информации, послужившие обоснованием начальной (максимальной) цены контракта, цены контракта являются недостоверными, не соответствующими требованиям предмета закупки</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Отсутствуют запросы, ответы, ссылки на сайты.</w:t>
            </w:r>
          </w:p>
          <w:p w:rsidR="008E15E8" w:rsidRDefault="008E15E8">
            <w:pPr>
              <w:pStyle w:val="ae"/>
              <w:spacing w:before="0" w:beforeAutospacing="0" w:after="0" w:afterAutospacing="0"/>
              <w:ind w:right="57" w:firstLine="57"/>
              <w:jc w:val="both"/>
            </w:pPr>
            <w:r>
              <w:rPr>
                <w:sz w:val="20"/>
                <w:szCs w:val="20"/>
              </w:rPr>
              <w:t>Необходимо установить содержание запросов, проверить неизменность требований, включенных в дальнейшем в документацию, по сравнению с требованиями, указанными в запросе.</w:t>
            </w:r>
          </w:p>
          <w:p w:rsidR="008E15E8" w:rsidRDefault="008E15E8">
            <w:pPr>
              <w:pStyle w:val="ae"/>
              <w:spacing w:before="0" w:beforeAutospacing="0" w:after="0" w:afterAutospacing="0"/>
              <w:ind w:right="57" w:firstLine="57"/>
              <w:jc w:val="both"/>
            </w:pPr>
            <w:r>
              <w:rPr>
                <w:sz w:val="20"/>
                <w:szCs w:val="20"/>
              </w:rPr>
              <w:t>Необходимо проверять соответствие информации, принятой к расчету цены, и информации, содержащейся в ответах производителей (к расчету принимаются завышенные стоимости, не соответствующие ценам, указанным в ответах на запросы)</w:t>
            </w:r>
          </w:p>
        </w:tc>
      </w:tr>
      <w:tr w:rsidR="008E15E8" w:rsidTr="008E15E8">
        <w:tc>
          <w:tcPr>
            <w:tcW w:w="15764" w:type="dxa"/>
            <w:gridSpan w:val="5"/>
            <w:tcBorders>
              <w:top w:val="nil"/>
              <w:left w:val="single" w:sz="8" w:space="0" w:color="auto"/>
              <w:bottom w:val="single" w:sz="8" w:space="0" w:color="auto"/>
              <w:right w:val="single" w:sz="8" w:space="0" w:color="auto"/>
            </w:tcBorders>
            <w:hideMark/>
          </w:tcPr>
          <w:p w:rsidR="008E15E8" w:rsidRDefault="008E15E8">
            <w:pPr>
              <w:pStyle w:val="ae"/>
              <w:jc w:val="center"/>
            </w:pPr>
            <w:r>
              <w:rPr>
                <w:b/>
                <w:bCs/>
                <w:sz w:val="20"/>
                <w:szCs w:val="20"/>
              </w:rPr>
              <w:t>3.Документация (извещение) о закупках</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3.1</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 xml:space="preserve">Проверить документацию (извещение) о закупке на предмет включения </w:t>
            </w:r>
            <w:r>
              <w:rPr>
                <w:sz w:val="20"/>
                <w:szCs w:val="20"/>
              </w:rPr>
              <w:lastRenderedPageBreak/>
              <w:t>требований к участникам закупки, влекущих ограничение конкуренции</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lastRenderedPageBreak/>
              <w:t>Ст. 31 Федерального закона № 44-ФЗ</w:t>
            </w:r>
          </w:p>
          <w:p w:rsidR="008E15E8" w:rsidRDefault="008E15E8">
            <w:pPr>
              <w:pStyle w:val="ae"/>
              <w:spacing w:before="0" w:beforeAutospacing="0" w:after="0" w:afterAutospacing="0"/>
              <w:ind w:right="57" w:firstLine="57"/>
            </w:pP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lastRenderedPageBreak/>
              <w:t>Документация (извещение) о закупках содержит требования к участникам закупки, не предусмотренные Федеральным законом № 44-ФЗ.</w:t>
            </w:r>
          </w:p>
          <w:p w:rsidR="008E15E8" w:rsidRDefault="008E15E8">
            <w:pPr>
              <w:pStyle w:val="ae"/>
              <w:spacing w:before="0" w:beforeAutospacing="0" w:after="0" w:afterAutospacing="0"/>
              <w:ind w:right="57" w:firstLine="57"/>
              <w:jc w:val="both"/>
            </w:pPr>
            <w:r>
              <w:rPr>
                <w:sz w:val="20"/>
                <w:szCs w:val="20"/>
              </w:rPr>
              <w:lastRenderedPageBreak/>
              <w:t>Дополнительные требования к участникам закупки отдельных видов товаров, работ, услуг применены к закупкам товаров, работ, услуг, не входящих в перечень, установленный Правительством Российской Федерации</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lastRenderedPageBreak/>
              <w:t>Не допускается включение в документацию о закупках следующих требований:</w:t>
            </w:r>
          </w:p>
          <w:p w:rsidR="008E15E8" w:rsidRDefault="008E15E8">
            <w:pPr>
              <w:pStyle w:val="ae"/>
              <w:spacing w:before="0" w:beforeAutospacing="0" w:after="0" w:afterAutospacing="0"/>
              <w:ind w:right="57" w:firstLine="57"/>
              <w:jc w:val="both"/>
            </w:pPr>
            <w:r>
              <w:rPr>
                <w:sz w:val="20"/>
                <w:szCs w:val="20"/>
              </w:rPr>
              <w:lastRenderedPageBreak/>
              <w:t>к производителю товара, к участнику закупки (в том числе требования к квалификации участника закупки, включая наличие опыта работы);</w:t>
            </w:r>
          </w:p>
          <w:p w:rsidR="008E15E8" w:rsidRDefault="008E15E8">
            <w:pPr>
              <w:pStyle w:val="ae"/>
              <w:spacing w:before="0" w:beforeAutospacing="0" w:after="0" w:afterAutospacing="0"/>
              <w:ind w:right="57" w:firstLine="57"/>
              <w:jc w:val="both"/>
            </w:pPr>
            <w:r>
              <w:rPr>
                <w:sz w:val="20"/>
                <w:szCs w:val="20"/>
              </w:rPr>
              <w:t>к деловой репутации участника закупки;</w:t>
            </w:r>
          </w:p>
          <w:p w:rsidR="008E15E8" w:rsidRDefault="008E15E8">
            <w:pPr>
              <w:pStyle w:val="ae"/>
              <w:spacing w:before="0" w:beforeAutospacing="0" w:after="0" w:afterAutospacing="0"/>
              <w:ind w:right="57" w:firstLine="57"/>
              <w:jc w:val="both"/>
            </w:pPr>
            <w:r>
              <w:rPr>
                <w:sz w:val="20"/>
                <w:szCs w:val="20"/>
              </w:rPr>
              <w:t>к наличию у участника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lastRenderedPageBreak/>
              <w:t>3.2</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документацию (извещение) о закупке на предмет включения требований к объекту закупки, приводящих к ограничению конкуренции</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8,  31, 33 Федерального закона № 44-ФЗ,</w:t>
            </w:r>
          </w:p>
          <w:p w:rsidR="008E15E8" w:rsidRDefault="005F582A" w:rsidP="00EA7314">
            <w:pPr>
              <w:pStyle w:val="ae"/>
              <w:spacing w:before="0" w:beforeAutospacing="0" w:after="0" w:afterAutospacing="0"/>
              <w:ind w:right="57"/>
            </w:pPr>
            <w:r>
              <w:rPr>
                <w:sz w:val="20"/>
                <w:szCs w:val="20"/>
              </w:rPr>
              <w:t>с</w:t>
            </w:r>
            <w:r w:rsidR="00EA7314">
              <w:rPr>
                <w:sz w:val="20"/>
                <w:szCs w:val="20"/>
              </w:rPr>
              <w:t>т.</w:t>
            </w:r>
            <w:r w:rsidR="008E15E8">
              <w:rPr>
                <w:sz w:val="20"/>
                <w:szCs w:val="20"/>
              </w:rPr>
              <w:t xml:space="preserve"> 17 Закона № 135-ФЗ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Ограничение конкуренции по техническим требованиям к объекту закупки, в частности:</w:t>
            </w:r>
          </w:p>
          <w:p w:rsidR="008E15E8" w:rsidRDefault="008E15E8">
            <w:pPr>
              <w:pStyle w:val="ae"/>
              <w:spacing w:before="0" w:beforeAutospacing="0" w:after="0" w:afterAutospacing="0"/>
              <w:ind w:right="57" w:firstLine="57"/>
              <w:jc w:val="both"/>
            </w:pPr>
            <w:r>
              <w:rPr>
                <w:sz w:val="20"/>
                <w:szCs w:val="20"/>
              </w:rPr>
              <w:t>описание объекта закупки не соответствует установленным правилам (не указаны характеристики, указаны недостоверные характеристики);</w:t>
            </w:r>
          </w:p>
          <w:p w:rsidR="008E15E8" w:rsidRDefault="008E15E8">
            <w:pPr>
              <w:pStyle w:val="ae"/>
              <w:spacing w:before="0" w:beforeAutospacing="0" w:after="0" w:afterAutospacing="0"/>
              <w:ind w:right="57" w:firstLine="57"/>
              <w:jc w:val="both"/>
            </w:pPr>
            <w:r>
              <w:rPr>
                <w:sz w:val="20"/>
                <w:szCs w:val="20"/>
              </w:rPr>
              <w:t>в состав лота включены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 закупки;</w:t>
            </w:r>
          </w:p>
          <w:p w:rsidR="008E15E8" w:rsidRDefault="008E15E8">
            <w:pPr>
              <w:pStyle w:val="ae"/>
              <w:spacing w:before="0" w:beforeAutospacing="0" w:after="0" w:afterAutospacing="0"/>
              <w:ind w:right="57" w:firstLine="57"/>
              <w:jc w:val="both"/>
            </w:pPr>
            <w:r>
              <w:rPr>
                <w:sz w:val="20"/>
                <w:szCs w:val="20"/>
              </w:rPr>
              <w:t xml:space="preserve">требования сформированы под конкретный товар (работу, услугу) или под конкретного поставщика (подрядчика, исполнителя) (характеристики заданы не круглыми значениями; заданы с избыточной точностью). </w:t>
            </w:r>
          </w:p>
          <w:p w:rsidR="008E15E8" w:rsidRDefault="008E15E8">
            <w:pPr>
              <w:pStyle w:val="ae"/>
              <w:spacing w:before="0" w:beforeAutospacing="0" w:after="0" w:afterAutospacing="0"/>
              <w:ind w:right="57" w:firstLine="57"/>
              <w:jc w:val="both"/>
            </w:pPr>
            <w:r>
              <w:rPr>
                <w:sz w:val="20"/>
                <w:szCs w:val="20"/>
              </w:rPr>
              <w:t xml:space="preserve">Документация о закупке содержит ссылки на товарные знаки (без </w:t>
            </w:r>
            <w:r>
              <w:rPr>
                <w:sz w:val="20"/>
                <w:szCs w:val="20"/>
              </w:rPr>
              <w:lastRenderedPageBreak/>
              <w:t>указания «или эквивалент»), знаки обслуживания, фирменные наименования, наименование места происхождения товара или наименование производителя и др.</w:t>
            </w:r>
          </w:p>
          <w:p w:rsidR="008E15E8" w:rsidRDefault="008E15E8">
            <w:pPr>
              <w:pStyle w:val="ae"/>
              <w:spacing w:before="0" w:beforeAutospacing="0" w:after="0" w:afterAutospacing="0"/>
              <w:ind w:right="57" w:firstLine="57"/>
              <w:jc w:val="both"/>
            </w:pPr>
            <w:r>
              <w:rPr>
                <w:sz w:val="20"/>
                <w:szCs w:val="20"/>
              </w:rPr>
              <w:t>Документация содержит условия, приводящие к ограничению конкуренции (сроки, несоразмерные объему поставляемого товара, выполняемых работ, оказываемых услуг)</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lastRenderedPageBreak/>
              <w:t>Как правило, много информации содержится в запросах на разъяснения или жалобах в контролирующие органы. Необходимо проанализировать эти запросы и жалобы.</w:t>
            </w:r>
          </w:p>
          <w:p w:rsidR="008E15E8" w:rsidRDefault="008E15E8">
            <w:pPr>
              <w:pStyle w:val="ae"/>
              <w:spacing w:before="0" w:beforeAutospacing="0" w:after="0" w:afterAutospacing="0"/>
              <w:ind w:right="57" w:firstLine="57"/>
              <w:jc w:val="both"/>
            </w:pPr>
            <w:r>
              <w:rPr>
                <w:sz w:val="20"/>
                <w:szCs w:val="20"/>
              </w:rPr>
              <w:t xml:space="preserve">Без указания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w:t>
            </w:r>
            <w:r>
              <w:rPr>
                <w:sz w:val="20"/>
                <w:szCs w:val="20"/>
              </w:rPr>
              <w:lastRenderedPageBreak/>
              <w:t>товарами, используемыми заказчиком</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lastRenderedPageBreak/>
              <w:t>3.3</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наличие признаков ограничения доступа к информации о закупке, приводящей к необоснованному ограничению числа участников закупок</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4, 7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Документация (извещение) о закупке не размещена в единой информационной системе.</w:t>
            </w:r>
          </w:p>
          <w:p w:rsidR="008E15E8" w:rsidRDefault="008E15E8">
            <w:pPr>
              <w:pStyle w:val="ae"/>
              <w:spacing w:before="0" w:beforeAutospacing="0" w:after="0" w:afterAutospacing="0"/>
              <w:ind w:right="57" w:firstLine="57"/>
              <w:jc w:val="both"/>
            </w:pPr>
            <w:r>
              <w:rPr>
                <w:sz w:val="20"/>
                <w:szCs w:val="20"/>
              </w:rPr>
              <w:t>Закупки не поддаются поиску в единой информационной системе («слепые закупки», в том числе использование латиницы, неправильное написание слов, вместо конкретного наименования товара (томограф, МНН лекарственного препарата) указывается укрупненное наименование товара (медицинское оборудование, лекарственные средства) и т. п.)</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3.4</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соблюдение ряда требований к содержанию документации (извещения) о закупке</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34, 44, 50, 64, 73, 83, 87, 96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В документации о закупке (конкурс и аукцион) не установлено обеспечение заявки на участие в закупке.</w:t>
            </w:r>
          </w:p>
          <w:p w:rsidR="008E15E8" w:rsidRDefault="008E15E8">
            <w:pPr>
              <w:pStyle w:val="ae"/>
              <w:spacing w:before="0" w:beforeAutospacing="0" w:after="0" w:afterAutospacing="0"/>
              <w:ind w:right="57" w:firstLine="57"/>
              <w:jc w:val="both"/>
            </w:pPr>
            <w:r>
              <w:rPr>
                <w:sz w:val="20"/>
                <w:szCs w:val="20"/>
              </w:rPr>
              <w:t>В документации о закупке (конкурс и аукцион) не установлено обеспечение исполнения контракта. Размер обеспечения заявки и обеспечения исполнения контракта не соответствует размеру, установленному Федеральным законом № 44-ФЗ.</w:t>
            </w:r>
          </w:p>
          <w:p w:rsidR="008E15E8" w:rsidRDefault="008E15E8">
            <w:pPr>
              <w:pStyle w:val="ae"/>
              <w:spacing w:before="0" w:beforeAutospacing="0" w:after="0" w:afterAutospacing="0"/>
              <w:ind w:right="57" w:firstLine="57"/>
              <w:jc w:val="both"/>
            </w:pPr>
            <w:r>
              <w:rPr>
                <w:sz w:val="20"/>
                <w:szCs w:val="20"/>
              </w:rPr>
              <w:t>Сокращение установленных сроков подачи заявок на участие в закупке</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3.5</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установленный размер авансирования и его обоснованность</w:t>
            </w:r>
          </w:p>
        </w:tc>
        <w:tc>
          <w:tcPr>
            <w:tcW w:w="2688" w:type="dxa"/>
            <w:tcBorders>
              <w:top w:val="nil"/>
              <w:left w:val="nil"/>
              <w:bottom w:val="single" w:sz="8" w:space="0" w:color="auto"/>
              <w:right w:val="single" w:sz="8" w:space="0" w:color="auto"/>
            </w:tcBorders>
            <w:hideMark/>
          </w:tcPr>
          <w:p w:rsidR="008E15E8" w:rsidRDefault="008E15E8" w:rsidP="005F582A">
            <w:pPr>
              <w:pStyle w:val="ae"/>
              <w:spacing w:before="0" w:beforeAutospacing="0" w:after="0" w:afterAutospacing="0"/>
              <w:ind w:right="57"/>
            </w:pPr>
            <w:r>
              <w:rPr>
                <w:sz w:val="20"/>
                <w:szCs w:val="20"/>
              </w:rPr>
              <w:t>Постановление Правительства Российской Федерации о мерах по реализации Федерального закона о федеральном бюджете</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Размер авансирования в проекте контракта превышает установленные Правительством Российской Федерации предельные значения</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3.6</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Наличие в контракте обязательных условий, предусмотренных Федеральным законом</w:t>
            </w:r>
            <w:r w:rsidR="005F582A">
              <w:rPr>
                <w:sz w:val="20"/>
                <w:szCs w:val="20"/>
              </w:rPr>
              <w:t xml:space="preserve"> </w:t>
            </w:r>
            <w:r>
              <w:rPr>
                <w:sz w:val="20"/>
                <w:szCs w:val="20"/>
              </w:rPr>
              <w:t>№ 44-ФЗ</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34, 94, 96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В проекте контракта в установленных Федеральным законом № 44-ФЗ случаях отсутствуют следующие условия:</w:t>
            </w:r>
          </w:p>
          <w:p w:rsidR="008E15E8" w:rsidRDefault="008E15E8">
            <w:pPr>
              <w:pStyle w:val="ae"/>
              <w:spacing w:before="0" w:beforeAutospacing="0" w:after="0" w:afterAutospacing="0"/>
              <w:ind w:right="57" w:firstLine="57"/>
              <w:jc w:val="both"/>
            </w:pPr>
            <w:r>
              <w:rPr>
                <w:sz w:val="20"/>
                <w:szCs w:val="20"/>
              </w:rPr>
              <w:t>1) об ответственности сторон за неисполнение или ненадлежащее исполнение обязательств, предусмотренных контрактом;</w:t>
            </w:r>
          </w:p>
          <w:p w:rsidR="008E15E8" w:rsidRDefault="008E15E8">
            <w:pPr>
              <w:pStyle w:val="ae"/>
              <w:spacing w:before="0" w:beforeAutospacing="0" w:after="0" w:afterAutospacing="0"/>
              <w:ind w:right="57" w:firstLine="57"/>
              <w:jc w:val="both"/>
            </w:pPr>
            <w:r>
              <w:rPr>
                <w:sz w:val="20"/>
                <w:szCs w:val="20"/>
              </w:rPr>
              <w:t>2) указание, что цена контракта является твердой и определяется на весь срок исполнения контракта;</w:t>
            </w:r>
          </w:p>
          <w:p w:rsidR="008E15E8" w:rsidRDefault="008E15E8">
            <w:pPr>
              <w:pStyle w:val="ae"/>
              <w:spacing w:before="0" w:beforeAutospacing="0" w:after="0" w:afterAutospacing="0"/>
              <w:ind w:right="57" w:firstLine="57"/>
              <w:jc w:val="both"/>
            </w:pPr>
            <w:r>
              <w:rPr>
                <w:sz w:val="20"/>
                <w:szCs w:val="20"/>
              </w:rPr>
              <w:t>3) условие о порядке и сроках оплаты товара (работы, услуги);</w:t>
            </w:r>
          </w:p>
          <w:p w:rsidR="008E15E8" w:rsidRDefault="008E15E8">
            <w:pPr>
              <w:pStyle w:val="ae"/>
              <w:spacing w:before="0" w:beforeAutospacing="0" w:after="0" w:afterAutospacing="0"/>
              <w:ind w:right="57" w:firstLine="57"/>
              <w:jc w:val="both"/>
            </w:pPr>
            <w:r>
              <w:rPr>
                <w:sz w:val="20"/>
                <w:szCs w:val="20"/>
              </w:rPr>
              <w:t xml:space="preserve">4) о порядке и сроках осуществления заказчиком приемки поставленного товара, выполненной работы (ее результатов) или </w:t>
            </w:r>
            <w:r>
              <w:rPr>
                <w:sz w:val="20"/>
                <w:szCs w:val="20"/>
              </w:rPr>
              <w:lastRenderedPageBreak/>
              <w:t>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8E15E8" w:rsidRDefault="008E15E8">
            <w:pPr>
              <w:pStyle w:val="ae"/>
              <w:spacing w:before="0" w:beforeAutospacing="0" w:after="0" w:afterAutospacing="0"/>
              <w:ind w:right="57" w:firstLine="57"/>
              <w:jc w:val="both"/>
            </w:pPr>
            <w:r>
              <w:rPr>
                <w:sz w:val="20"/>
                <w:szCs w:val="20"/>
              </w:rPr>
              <w:t>5) требование обеспечения исполнения контракта;</w:t>
            </w:r>
          </w:p>
          <w:p w:rsidR="008E15E8" w:rsidRDefault="008E15E8">
            <w:pPr>
              <w:pStyle w:val="ae"/>
              <w:spacing w:before="0" w:beforeAutospacing="0" w:after="0" w:afterAutospacing="0"/>
              <w:ind w:right="57" w:firstLine="57"/>
              <w:jc w:val="both"/>
            </w:pPr>
            <w:r>
              <w:rPr>
                <w:sz w:val="20"/>
                <w:szCs w:val="20"/>
              </w:rPr>
              <w:t>6) сроки возврата обеспечения исполнения контракта</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lastRenderedPageBreak/>
              <w:t>При заключении контракта в случаях, предусмотренных пунктами 4, 15 и 28 части 1 ст. 93 Федерального закона № 44-ФЗ, требования об ответственности могут не применяться</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lastRenderedPageBreak/>
              <w:t>3.7</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порядок оценки заявок, критерии этой оценки</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32, 53, 83 Федерального закона № 44-ФЗ,</w:t>
            </w:r>
          </w:p>
          <w:p w:rsidR="008E15E8" w:rsidRDefault="008E15E8" w:rsidP="005F582A">
            <w:pPr>
              <w:pStyle w:val="ae"/>
              <w:spacing w:before="0" w:beforeAutospacing="0" w:after="0" w:afterAutospacing="0"/>
              <w:ind w:right="57"/>
            </w:pPr>
            <w:r>
              <w:rPr>
                <w:sz w:val="20"/>
                <w:szCs w:val="20"/>
              </w:rPr>
              <w:t>постановление Правительства РФ от 28.11.2013 № 1085</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Применяются не установленные законодательством критерии оценки заявок участников закупки и величины их значимости.</w:t>
            </w:r>
          </w:p>
          <w:p w:rsidR="008E15E8" w:rsidRDefault="008E15E8">
            <w:pPr>
              <w:pStyle w:val="ae"/>
              <w:spacing w:before="0" w:beforeAutospacing="0" w:after="0" w:afterAutospacing="0"/>
              <w:ind w:right="57" w:firstLine="57"/>
              <w:jc w:val="both"/>
            </w:pPr>
            <w:r>
              <w:rPr>
                <w:sz w:val="20"/>
                <w:szCs w:val="20"/>
              </w:rPr>
              <w:t>Не соблюден установленный Федеральным законом № 44-ФЗ порядок оценки заявок участников закупки</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3.8</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Установление преимуществ отдельным участникам закупок:</w:t>
            </w:r>
          </w:p>
          <w:p w:rsidR="008E15E8" w:rsidRDefault="008E15E8">
            <w:pPr>
              <w:pStyle w:val="ae"/>
              <w:spacing w:before="0" w:beforeAutospacing="0" w:after="0" w:afterAutospacing="0"/>
              <w:ind w:right="57" w:firstLine="57"/>
            </w:pPr>
            <w:r>
              <w:rPr>
                <w:sz w:val="20"/>
                <w:szCs w:val="20"/>
              </w:rPr>
              <w:t>1) субъекты малого предпринимательства;</w:t>
            </w:r>
          </w:p>
          <w:p w:rsidR="008E15E8" w:rsidRDefault="008E15E8">
            <w:pPr>
              <w:pStyle w:val="ae"/>
              <w:spacing w:before="0" w:beforeAutospacing="0" w:after="0" w:afterAutospacing="0"/>
              <w:ind w:right="57" w:firstLine="57"/>
            </w:pPr>
            <w:r>
              <w:rPr>
                <w:sz w:val="20"/>
                <w:szCs w:val="20"/>
              </w:rPr>
              <w:t>2) социально ориентированные некоммерческие организации;</w:t>
            </w:r>
          </w:p>
          <w:p w:rsidR="008E15E8" w:rsidRDefault="008E15E8">
            <w:pPr>
              <w:pStyle w:val="ae"/>
              <w:spacing w:before="0" w:beforeAutospacing="0" w:after="0" w:afterAutospacing="0"/>
              <w:ind w:right="57" w:firstLine="57"/>
            </w:pPr>
            <w:r>
              <w:rPr>
                <w:sz w:val="20"/>
                <w:szCs w:val="20"/>
              </w:rPr>
              <w:t>3) учреждения и предприятия уголовно-исполнительной системы;</w:t>
            </w:r>
          </w:p>
          <w:p w:rsidR="008E15E8" w:rsidRDefault="008E15E8">
            <w:pPr>
              <w:pStyle w:val="ae"/>
              <w:spacing w:before="0" w:beforeAutospacing="0" w:after="0" w:afterAutospacing="0"/>
              <w:ind w:right="57" w:firstLine="57"/>
            </w:pPr>
            <w:r>
              <w:rPr>
                <w:sz w:val="20"/>
                <w:szCs w:val="20"/>
              </w:rPr>
              <w:t>4) организации инвалидов</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28, 29, 30 Федерального закона № 44-ФЗ</w:t>
            </w:r>
          </w:p>
          <w:p w:rsidR="008E15E8" w:rsidRDefault="008E15E8">
            <w:pPr>
              <w:pStyle w:val="ae"/>
              <w:spacing w:before="0" w:beforeAutospacing="0" w:after="0" w:afterAutospacing="0"/>
              <w:ind w:right="57" w:firstLine="57"/>
            </w:pP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Отсутствие закупок у субъектов малого предпринимательства, социально ориентированных некоммерческих организаций.</w:t>
            </w:r>
          </w:p>
          <w:p w:rsidR="008E15E8" w:rsidRDefault="008E15E8">
            <w:pPr>
              <w:pStyle w:val="ae"/>
              <w:spacing w:before="0" w:beforeAutospacing="0" w:after="0" w:afterAutospacing="0"/>
              <w:ind w:right="57" w:firstLine="57"/>
              <w:jc w:val="both"/>
            </w:pPr>
            <w:r>
              <w:rPr>
                <w:sz w:val="20"/>
                <w:szCs w:val="20"/>
              </w:rPr>
              <w:t>Объем закупок, предусмотренный планом-графиком, у субъектов малого предпринимательства, социально ориентированных некоммерческих организаций составляет менее 15% совокупного годового объема закупок.</w:t>
            </w:r>
          </w:p>
          <w:p w:rsidR="008E15E8" w:rsidRDefault="008E15E8">
            <w:pPr>
              <w:pStyle w:val="ae"/>
              <w:spacing w:before="0" w:beforeAutospacing="0" w:after="0" w:afterAutospacing="0"/>
              <w:ind w:right="57" w:firstLine="57"/>
              <w:jc w:val="both"/>
            </w:pPr>
            <w:r>
              <w:rPr>
                <w:sz w:val="20"/>
                <w:szCs w:val="20"/>
              </w:rPr>
              <w:t>Отсутствует ежегодный отчет заказчика об объеме закупок у субъектов малого предпринимательства, социально ориентированных некоммерческих организаций, и (или) он не размещен в единой информационной системе.</w:t>
            </w:r>
          </w:p>
          <w:p w:rsidR="008E15E8" w:rsidRDefault="008E15E8">
            <w:pPr>
              <w:pStyle w:val="ae"/>
              <w:spacing w:before="0" w:beforeAutospacing="0" w:after="0" w:afterAutospacing="0"/>
              <w:ind w:right="57" w:firstLine="57"/>
              <w:jc w:val="both"/>
            </w:pPr>
            <w:r>
              <w:rPr>
                <w:sz w:val="20"/>
                <w:szCs w:val="20"/>
              </w:rPr>
              <w:t>Начальная (максимальная) цена контракта при осуществлении закупки у субъектов малого предпринимательства, социально ориентированных некоммерческих организаций превышает 20 млн. рублей.</w:t>
            </w:r>
          </w:p>
          <w:p w:rsidR="008E15E8" w:rsidRDefault="008E15E8">
            <w:pPr>
              <w:pStyle w:val="ae"/>
              <w:spacing w:before="0" w:beforeAutospacing="0" w:after="0" w:afterAutospacing="0"/>
              <w:ind w:right="57" w:firstLine="57"/>
              <w:jc w:val="both"/>
            </w:pPr>
            <w:r>
              <w:rPr>
                <w:sz w:val="20"/>
                <w:szCs w:val="20"/>
              </w:rPr>
              <w:t>Учреждениям и предприятиям уголовно-исполнительной системы в установленных случаях не предоставлены преимущества в отношении предлагаемой ими цены контракта в размере до 15% (или предоставлены преимущества в большем объеме).</w:t>
            </w:r>
          </w:p>
          <w:p w:rsidR="008E15E8" w:rsidRDefault="008E15E8">
            <w:pPr>
              <w:pStyle w:val="ae"/>
              <w:spacing w:before="0" w:beforeAutospacing="0" w:after="0" w:afterAutospacing="0"/>
              <w:ind w:right="57" w:firstLine="57"/>
              <w:jc w:val="both"/>
            </w:pPr>
            <w:r>
              <w:rPr>
                <w:sz w:val="20"/>
                <w:szCs w:val="20"/>
              </w:rPr>
              <w:t>Организациям инвалидов в установленных случаях не предоставлены преимущества в отношении предлагаемой ими цены контракта в размере до 15% (или предоставлены преимущества в большем объеме)</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15764" w:type="dxa"/>
            <w:gridSpan w:val="5"/>
            <w:tcBorders>
              <w:top w:val="nil"/>
              <w:left w:val="single" w:sz="8" w:space="0" w:color="auto"/>
              <w:bottom w:val="single" w:sz="8" w:space="0" w:color="auto"/>
              <w:right w:val="single" w:sz="8" w:space="0" w:color="auto"/>
            </w:tcBorders>
            <w:hideMark/>
          </w:tcPr>
          <w:p w:rsidR="008E15E8" w:rsidRDefault="008E15E8">
            <w:pPr>
              <w:pStyle w:val="ae"/>
              <w:jc w:val="center"/>
            </w:pPr>
            <w:r>
              <w:rPr>
                <w:b/>
                <w:bCs/>
                <w:sz w:val="20"/>
                <w:szCs w:val="20"/>
              </w:rPr>
              <w:t>4.Заключенный контракт</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4.1</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 xml:space="preserve">Соответствие контракта требованиям, предусмотренным документацией </w:t>
            </w:r>
            <w:r>
              <w:rPr>
                <w:sz w:val="20"/>
                <w:szCs w:val="20"/>
              </w:rPr>
              <w:lastRenderedPageBreak/>
              <w:t>(извещением) о закупке, протоколам закупки, заявке участника закупки</w:t>
            </w:r>
          </w:p>
        </w:tc>
        <w:tc>
          <w:tcPr>
            <w:tcW w:w="2688" w:type="dxa"/>
            <w:tcBorders>
              <w:top w:val="nil"/>
              <w:left w:val="nil"/>
              <w:bottom w:val="single" w:sz="8" w:space="0" w:color="auto"/>
              <w:right w:val="single" w:sz="8" w:space="0" w:color="auto"/>
            </w:tcBorders>
            <w:hideMark/>
          </w:tcPr>
          <w:p w:rsidR="008E15E8" w:rsidRDefault="008E15E8" w:rsidP="005F582A">
            <w:pPr>
              <w:pStyle w:val="ae"/>
              <w:spacing w:before="0" w:beforeAutospacing="0" w:after="0" w:afterAutospacing="0"/>
              <w:ind w:right="57" w:firstLine="57"/>
            </w:pPr>
            <w:r>
              <w:rPr>
                <w:sz w:val="20"/>
                <w:szCs w:val="20"/>
              </w:rPr>
              <w:lastRenderedPageBreak/>
              <w:t>Ст. 34, 54,  78, 83, 90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Контракт не соответствует проекту контракта, предусмотренному документацией (извещением) о закупке.</w:t>
            </w:r>
          </w:p>
          <w:p w:rsidR="008E15E8" w:rsidRDefault="008E15E8">
            <w:pPr>
              <w:pStyle w:val="ae"/>
              <w:spacing w:before="0" w:beforeAutospacing="0" w:after="0" w:afterAutospacing="0"/>
              <w:ind w:right="57" w:firstLine="57"/>
              <w:jc w:val="both"/>
            </w:pPr>
            <w:r>
              <w:rPr>
                <w:sz w:val="20"/>
                <w:szCs w:val="20"/>
              </w:rPr>
              <w:t>Цена контракта превышает цену контракта, указанную в протоколе закупки.</w:t>
            </w:r>
          </w:p>
          <w:p w:rsidR="008E15E8" w:rsidRDefault="008E15E8">
            <w:pPr>
              <w:pStyle w:val="ae"/>
              <w:spacing w:before="0" w:beforeAutospacing="0" w:after="0" w:afterAutospacing="0"/>
              <w:ind w:right="57" w:firstLine="57"/>
              <w:jc w:val="both"/>
            </w:pPr>
            <w:r>
              <w:rPr>
                <w:sz w:val="20"/>
                <w:szCs w:val="20"/>
              </w:rPr>
              <w:lastRenderedPageBreak/>
              <w:t>Характеристики объекта закупки, указанные в заявке участника закупки и в контракте, не соответствуют друг другу.</w:t>
            </w:r>
          </w:p>
          <w:p w:rsidR="008E15E8" w:rsidRDefault="008E15E8">
            <w:pPr>
              <w:pStyle w:val="ae"/>
              <w:spacing w:before="0" w:beforeAutospacing="0" w:after="0" w:afterAutospacing="0"/>
              <w:ind w:right="57" w:firstLine="57"/>
              <w:jc w:val="both"/>
            </w:pPr>
            <w:r>
              <w:rPr>
                <w:sz w:val="20"/>
                <w:szCs w:val="20"/>
              </w:rPr>
              <w:t>Контракт подписан не уполномоченным лицом</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lastRenderedPageBreak/>
              <w:t>4.2</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соблюдение сроков заключения контрактов</w:t>
            </w:r>
          </w:p>
        </w:tc>
        <w:tc>
          <w:tcPr>
            <w:tcW w:w="2688" w:type="dxa"/>
            <w:tcBorders>
              <w:top w:val="nil"/>
              <w:left w:val="nil"/>
              <w:bottom w:val="single" w:sz="8" w:space="0" w:color="auto"/>
              <w:right w:val="single" w:sz="8" w:space="0" w:color="auto"/>
            </w:tcBorders>
            <w:hideMark/>
          </w:tcPr>
          <w:p w:rsidR="008E15E8" w:rsidRDefault="008E15E8" w:rsidP="005F582A">
            <w:pPr>
              <w:pStyle w:val="ae"/>
              <w:spacing w:before="0" w:beforeAutospacing="0" w:after="0" w:afterAutospacing="0"/>
              <w:ind w:right="57" w:firstLine="57"/>
            </w:pPr>
            <w:r>
              <w:rPr>
                <w:sz w:val="20"/>
                <w:szCs w:val="20"/>
              </w:rPr>
              <w:t>Ст. 54, 78, 83, 91,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Не соблюдены сроки заключения контракта по результатам проведения конкурса, аукциона, запроса котировок, запроса предложений.</w:t>
            </w:r>
          </w:p>
          <w:p w:rsidR="008E15E8" w:rsidRDefault="008E15E8">
            <w:pPr>
              <w:pStyle w:val="ae"/>
              <w:spacing w:before="0" w:beforeAutospacing="0" w:after="0" w:afterAutospacing="0"/>
              <w:ind w:right="57" w:firstLine="57"/>
              <w:jc w:val="both"/>
            </w:pPr>
            <w:r>
              <w:rPr>
                <w:sz w:val="20"/>
                <w:szCs w:val="20"/>
              </w:rPr>
              <w:t>Заключение контракта ранее даты размещения в единой информационной системе извещения об осуществлении закупки у единственного поставщика или с нарушением установленного срока</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4.3</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наличие и соответствие законодательству предоставленного обеспечения исполнения контракта</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34,37, 45, 54,  96 Федерального закона № 44-ФЗ,</w:t>
            </w:r>
          </w:p>
          <w:p w:rsidR="008E15E8" w:rsidRDefault="00DA2868" w:rsidP="00DA2868">
            <w:pPr>
              <w:pStyle w:val="ae"/>
              <w:spacing w:before="0" w:beforeAutospacing="0" w:after="0" w:afterAutospacing="0"/>
              <w:ind w:right="57"/>
            </w:pPr>
            <w:r>
              <w:rPr>
                <w:sz w:val="20"/>
                <w:szCs w:val="20"/>
              </w:rPr>
              <w:t>ст.</w:t>
            </w:r>
            <w:r w:rsidR="008E15E8">
              <w:rPr>
                <w:sz w:val="20"/>
                <w:szCs w:val="20"/>
              </w:rPr>
              <w:t xml:space="preserve"> 176.1</w:t>
            </w:r>
            <w:r w:rsidR="008E15E8">
              <w:rPr>
                <w:sz w:val="20"/>
                <w:szCs w:val="20"/>
                <w:vertAlign w:val="superscript"/>
              </w:rPr>
              <w:t>.</w:t>
            </w:r>
            <w:r w:rsidR="008E15E8">
              <w:rPr>
                <w:sz w:val="20"/>
                <w:szCs w:val="20"/>
              </w:rPr>
              <w:t>Налогового кодекса РФ,</w:t>
            </w:r>
          </w:p>
          <w:p w:rsidR="008E15E8" w:rsidRDefault="008E15E8" w:rsidP="00DA2868">
            <w:pPr>
              <w:pStyle w:val="ae"/>
              <w:spacing w:before="0" w:beforeAutospacing="0" w:after="0" w:afterAutospacing="0"/>
              <w:ind w:right="57"/>
            </w:pPr>
            <w:r>
              <w:rPr>
                <w:sz w:val="20"/>
                <w:szCs w:val="20"/>
              </w:rPr>
              <w:t>постановление Правительства РФ от 8.11.2013 № 1005</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Не</w:t>
            </w:r>
            <w:r w:rsidR="00DA2868">
              <w:rPr>
                <w:sz w:val="20"/>
                <w:szCs w:val="20"/>
              </w:rPr>
              <w:t xml:space="preserve"> </w:t>
            </w:r>
            <w:r>
              <w:rPr>
                <w:sz w:val="20"/>
                <w:szCs w:val="20"/>
              </w:rPr>
              <w:t>предоставление или предоставление с нарушением условий (после заключения контракта) заказчику обеспечения исполнения контракта.</w:t>
            </w:r>
          </w:p>
          <w:p w:rsidR="008E15E8" w:rsidRDefault="008E15E8">
            <w:pPr>
              <w:pStyle w:val="ae"/>
              <w:spacing w:before="0" w:beforeAutospacing="0" w:after="0" w:afterAutospacing="0"/>
              <w:ind w:right="57" w:firstLine="57"/>
              <w:jc w:val="both"/>
            </w:pPr>
            <w:r>
              <w:rPr>
                <w:sz w:val="20"/>
                <w:szCs w:val="20"/>
              </w:rPr>
              <w:t>Отсутствуют документы, подтверждающие предоставление обеспечения исполнения контракта.</w:t>
            </w:r>
          </w:p>
          <w:p w:rsidR="008E15E8" w:rsidRDefault="008E15E8">
            <w:pPr>
              <w:pStyle w:val="ae"/>
              <w:spacing w:before="0" w:beforeAutospacing="0" w:after="0" w:afterAutospacing="0"/>
              <w:ind w:right="57" w:firstLine="57"/>
              <w:jc w:val="both"/>
            </w:pPr>
            <w:r>
              <w:rPr>
                <w:sz w:val="20"/>
                <w:szCs w:val="20"/>
              </w:rPr>
              <w:t>Размер обеспечения исполнения контракта не соответствует размеру, предусмотренному документацией о закупке (меньше).</w:t>
            </w:r>
          </w:p>
          <w:p w:rsidR="008E15E8" w:rsidRDefault="008E15E8">
            <w:pPr>
              <w:pStyle w:val="ae"/>
              <w:spacing w:before="0" w:beforeAutospacing="0" w:after="0" w:afterAutospacing="0"/>
              <w:ind w:right="57" w:firstLine="57"/>
              <w:jc w:val="both"/>
            </w:pPr>
            <w:r>
              <w:rPr>
                <w:sz w:val="20"/>
                <w:szCs w:val="20"/>
              </w:rPr>
              <w:t>Банковская гарантия не соответствует одному из требований:</w:t>
            </w:r>
          </w:p>
          <w:p w:rsidR="008E15E8" w:rsidRDefault="008E15E8">
            <w:pPr>
              <w:pStyle w:val="ae"/>
              <w:spacing w:before="0" w:beforeAutospacing="0" w:after="0" w:afterAutospacing="0"/>
              <w:ind w:right="57" w:firstLine="57"/>
              <w:jc w:val="both"/>
            </w:pPr>
            <w:r>
              <w:rPr>
                <w:sz w:val="20"/>
                <w:szCs w:val="20"/>
              </w:rPr>
              <w:t>1) выдана банком, не включенным в перечень банков, отвечающих установленным требованиям для принятия банковских гарантий в целях налогообложения;</w:t>
            </w:r>
          </w:p>
          <w:p w:rsidR="008E15E8" w:rsidRDefault="008E15E8">
            <w:pPr>
              <w:pStyle w:val="ae"/>
              <w:spacing w:before="0" w:beforeAutospacing="0" w:after="0" w:afterAutospacing="0"/>
              <w:ind w:right="57" w:firstLine="57"/>
              <w:jc w:val="both"/>
            </w:pPr>
            <w:r>
              <w:rPr>
                <w:sz w:val="20"/>
                <w:szCs w:val="20"/>
              </w:rPr>
              <w:t>2) не является безотзывной;</w:t>
            </w:r>
          </w:p>
          <w:p w:rsidR="008E15E8" w:rsidRDefault="008E15E8">
            <w:pPr>
              <w:pStyle w:val="ae"/>
              <w:spacing w:before="0" w:beforeAutospacing="0" w:after="0" w:afterAutospacing="0"/>
              <w:ind w:right="57" w:firstLine="57"/>
              <w:jc w:val="both"/>
            </w:pPr>
            <w:r>
              <w:rPr>
                <w:sz w:val="20"/>
                <w:szCs w:val="20"/>
              </w:rPr>
              <w:t>3) не указана сумма банковской гарантии, подлежащая уплате заказчику;</w:t>
            </w:r>
          </w:p>
          <w:p w:rsidR="008E15E8" w:rsidRDefault="008E15E8">
            <w:pPr>
              <w:pStyle w:val="ae"/>
              <w:spacing w:before="0" w:beforeAutospacing="0" w:after="0" w:afterAutospacing="0"/>
              <w:ind w:right="57" w:firstLine="57"/>
              <w:jc w:val="both"/>
            </w:pPr>
            <w:r>
              <w:rPr>
                <w:sz w:val="20"/>
                <w:szCs w:val="20"/>
              </w:rPr>
              <w:t>4) не указаны обязательства принципала, надлежащее исполнение которых обеспечивается банковской гарантией;</w:t>
            </w:r>
          </w:p>
          <w:p w:rsidR="008E15E8" w:rsidRDefault="008E15E8">
            <w:pPr>
              <w:pStyle w:val="ae"/>
              <w:spacing w:before="0" w:beforeAutospacing="0" w:after="0" w:afterAutospacing="0"/>
              <w:ind w:right="57" w:firstLine="57"/>
              <w:jc w:val="both"/>
            </w:pPr>
            <w:r>
              <w:rPr>
                <w:sz w:val="20"/>
                <w:szCs w:val="20"/>
              </w:rPr>
              <w:t>5) отсутствует обязанность гаранта уплатить заказчику неустойку в размере 0,1 % денежной суммы, подлежащей уплате, за каждый календарный день просрочки;</w:t>
            </w:r>
          </w:p>
          <w:p w:rsidR="008E15E8" w:rsidRDefault="008E15E8">
            <w:pPr>
              <w:pStyle w:val="ae"/>
              <w:spacing w:before="0" w:beforeAutospacing="0" w:after="0" w:afterAutospacing="0"/>
              <w:ind w:right="57" w:firstLine="57"/>
              <w:jc w:val="both"/>
            </w:pPr>
            <w:r>
              <w:rPr>
                <w:sz w:val="20"/>
                <w:szCs w:val="20"/>
              </w:rPr>
              <w:t>6) срок действия банковской гарантии не превышает срока действия контракта более чем на один месяц</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15764" w:type="dxa"/>
            <w:gridSpan w:val="5"/>
            <w:tcBorders>
              <w:top w:val="nil"/>
              <w:left w:val="single" w:sz="8" w:space="0" w:color="auto"/>
              <w:bottom w:val="single" w:sz="8" w:space="0" w:color="auto"/>
              <w:right w:val="single" w:sz="8" w:space="0" w:color="auto"/>
            </w:tcBorders>
            <w:hideMark/>
          </w:tcPr>
          <w:p w:rsidR="008E15E8" w:rsidRDefault="008E15E8">
            <w:pPr>
              <w:pStyle w:val="ae"/>
              <w:jc w:val="center"/>
            </w:pPr>
            <w:r>
              <w:rPr>
                <w:b/>
                <w:bCs/>
                <w:sz w:val="20"/>
                <w:szCs w:val="20"/>
              </w:rPr>
              <w:t>5.Закупка у единственного поставщика (подрядчика, исполнителя)</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5.1</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 xml:space="preserve">Проверить обоснование и законность выбора способа определения поставщика (подрядчика, исполнителя) при закупке у </w:t>
            </w:r>
            <w:r>
              <w:rPr>
                <w:sz w:val="20"/>
                <w:szCs w:val="20"/>
              </w:rPr>
              <w:lastRenderedPageBreak/>
              <w:t>единственного поставщика (подрядчика, исполнителя)</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lastRenderedPageBreak/>
              <w:t>Ст. 93 Федерального закона № 44-ФЗ,</w:t>
            </w:r>
          </w:p>
          <w:p w:rsidR="008E15E8" w:rsidRDefault="008E15E8" w:rsidP="00DA2868">
            <w:pPr>
              <w:pStyle w:val="ae"/>
              <w:spacing w:before="0" w:beforeAutospacing="0" w:after="0" w:afterAutospacing="0"/>
              <w:ind w:right="57"/>
            </w:pPr>
            <w:r>
              <w:rPr>
                <w:sz w:val="20"/>
                <w:szCs w:val="20"/>
              </w:rPr>
              <w:t>постановление Правительства РФ от 26.12.2013</w:t>
            </w:r>
            <w:r w:rsidR="00DA2868">
              <w:rPr>
                <w:sz w:val="20"/>
                <w:szCs w:val="20"/>
              </w:rPr>
              <w:t xml:space="preserve"> </w:t>
            </w:r>
            <w:r>
              <w:rPr>
                <w:sz w:val="20"/>
                <w:szCs w:val="20"/>
              </w:rPr>
              <w:t xml:space="preserve"> № 1292,</w:t>
            </w:r>
          </w:p>
          <w:p w:rsidR="008E15E8" w:rsidRDefault="008E15E8" w:rsidP="00DA2868">
            <w:pPr>
              <w:pStyle w:val="ae"/>
              <w:spacing w:before="0" w:beforeAutospacing="0" w:after="0" w:afterAutospacing="0"/>
              <w:ind w:right="57"/>
            </w:pPr>
            <w:r>
              <w:rPr>
                <w:sz w:val="20"/>
                <w:szCs w:val="20"/>
              </w:rPr>
              <w:lastRenderedPageBreak/>
              <w:t>приказ Минэкономразвития РФ от 13.09.2013 № 537</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lastRenderedPageBreak/>
              <w:t>Применение способа определения поставщика (подрядчика, исполнителя) в неустановленных случаях.</w:t>
            </w:r>
          </w:p>
          <w:p w:rsidR="008E15E8" w:rsidRDefault="008E15E8">
            <w:pPr>
              <w:pStyle w:val="ae"/>
              <w:spacing w:before="0" w:beforeAutospacing="0" w:after="0" w:afterAutospacing="0"/>
              <w:ind w:right="57" w:firstLine="57"/>
              <w:jc w:val="both"/>
            </w:pPr>
            <w:r>
              <w:rPr>
                <w:sz w:val="20"/>
                <w:szCs w:val="20"/>
              </w:rPr>
              <w:t>Не соблюден в установленных случаях порядок уведомления контрольного органа о заключении контракта с единственным поставщиком (подрядчиком, исполнителем).</w:t>
            </w:r>
          </w:p>
          <w:p w:rsidR="008E15E8" w:rsidRDefault="008E15E8">
            <w:pPr>
              <w:pStyle w:val="ae"/>
              <w:spacing w:before="0" w:beforeAutospacing="0" w:after="0" w:afterAutospacing="0"/>
              <w:ind w:right="57" w:firstLine="57"/>
              <w:jc w:val="both"/>
            </w:pPr>
            <w:r>
              <w:rPr>
                <w:sz w:val="20"/>
                <w:szCs w:val="20"/>
              </w:rPr>
              <w:lastRenderedPageBreak/>
              <w:t>Не соблюден в установленных случаях порядок согласования возможности заключения контракта с единственным поставщиком (подрядчиком, исполнителем).</w:t>
            </w:r>
          </w:p>
          <w:p w:rsidR="008E15E8" w:rsidRDefault="008E15E8">
            <w:pPr>
              <w:pStyle w:val="ae"/>
              <w:spacing w:before="0" w:beforeAutospacing="0" w:after="0" w:afterAutospacing="0"/>
              <w:ind w:right="57" w:firstLine="57"/>
              <w:jc w:val="both"/>
            </w:pPr>
            <w:r>
              <w:rPr>
                <w:sz w:val="20"/>
                <w:szCs w:val="20"/>
              </w:rPr>
              <w:t xml:space="preserve">Совокупный годовой объем закупок у единственного поставщика (подрядчика, исполнителя) на сумму не более 600 тыс. рублей превышает 2 млн. руб. или превышает 10% размера средств, предусмотренных на осуществление всех закупок заказчика в соответствии с планом-графиком, и (или) составляет более чем 50 млн. рублей в год. </w:t>
            </w:r>
            <w:r>
              <w:rPr>
                <w:rStyle w:val="blk"/>
                <w:rFonts w:ascii="PT Sans" w:eastAsia="Tahoma" w:hAnsi="PT Sans"/>
                <w:sz w:val="20"/>
                <w:szCs w:val="20"/>
              </w:rPr>
              <w:t>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8E15E8" w:rsidRDefault="008E15E8">
            <w:pPr>
              <w:pStyle w:val="ae"/>
              <w:spacing w:before="0" w:beforeAutospacing="0" w:after="0" w:afterAutospacing="0"/>
              <w:ind w:right="57" w:firstLine="57"/>
              <w:jc w:val="both"/>
            </w:pPr>
            <w:r>
              <w:rPr>
                <w:sz w:val="20"/>
                <w:szCs w:val="20"/>
              </w:rPr>
              <w:t>Совокупный годовой объем закупок (образовательного учреждения, учреждения культуры и иного заказчика, установленного законодательством) у единственного поставщика (подрядчика, исполнителя) на сумму не более 600 тыс. рублей превышает</w:t>
            </w:r>
            <w:r>
              <w:rPr>
                <w:rFonts w:ascii="PT Sans" w:hAnsi="PT Sans"/>
                <w:sz w:val="26"/>
                <w:szCs w:val="26"/>
              </w:rPr>
              <w:t xml:space="preserve"> </w:t>
            </w:r>
            <w:r>
              <w:rPr>
                <w:rStyle w:val="blk"/>
                <w:rFonts w:ascii="PT Sans" w:eastAsia="Tahoma" w:hAnsi="PT Sans"/>
                <w:sz w:val="20"/>
                <w:szCs w:val="20"/>
              </w:rPr>
              <w:t>пять миллионов рублей</w:t>
            </w:r>
            <w:r>
              <w:rPr>
                <w:rStyle w:val="blk"/>
                <w:rFonts w:ascii="PT Sans" w:eastAsia="Tahoma" w:hAnsi="PT Sans"/>
                <w:sz w:val="26"/>
                <w:szCs w:val="26"/>
              </w:rPr>
              <w:t xml:space="preserve"> </w:t>
            </w:r>
            <w:r>
              <w:rPr>
                <w:sz w:val="20"/>
                <w:szCs w:val="20"/>
              </w:rPr>
              <w:t>или превышает 50% размера средств, предусмотренных на осуществление всех закупок заказчика в соответствии с планом-графиком, и (или) составляет более чем 30 млн. рублей в год.</w:t>
            </w:r>
          </w:p>
          <w:p w:rsidR="008E15E8" w:rsidRDefault="008E15E8">
            <w:pPr>
              <w:pStyle w:val="ae"/>
              <w:spacing w:before="0" w:beforeAutospacing="0" w:after="0" w:afterAutospacing="0"/>
              <w:ind w:right="57" w:firstLine="57"/>
              <w:jc w:val="both"/>
            </w:pPr>
            <w:r>
              <w:rPr>
                <w:sz w:val="20"/>
                <w:szCs w:val="20"/>
              </w:rPr>
              <w:t>Извещения о закупке у единственного поставщика (подрядчика, исполнителя) в установленных случаях не размещено в единой информационной системе.</w:t>
            </w:r>
          </w:p>
          <w:p w:rsidR="008E15E8" w:rsidRDefault="008E15E8">
            <w:pPr>
              <w:pStyle w:val="ae"/>
              <w:spacing w:before="0" w:beforeAutospacing="0" w:after="0" w:afterAutospacing="0"/>
              <w:ind w:right="57" w:firstLine="57"/>
              <w:jc w:val="both"/>
            </w:pPr>
            <w:r>
              <w:rPr>
                <w:sz w:val="20"/>
                <w:szCs w:val="20"/>
              </w:rPr>
              <w:t>Отсутствует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lastRenderedPageBreak/>
              <w:t>В соответствии с пунктом 4 части 1 ст. 93 Федерального закона № 44-ФЗ.</w:t>
            </w:r>
          </w:p>
          <w:p w:rsidR="008E15E8" w:rsidRDefault="008E15E8">
            <w:pPr>
              <w:pStyle w:val="ae"/>
              <w:spacing w:before="0" w:beforeAutospacing="0" w:after="0" w:afterAutospacing="0"/>
              <w:ind w:right="57" w:firstLine="57"/>
              <w:jc w:val="both"/>
            </w:pPr>
            <w:r>
              <w:rPr>
                <w:sz w:val="20"/>
                <w:szCs w:val="20"/>
              </w:rPr>
              <w:t xml:space="preserve">В соответствии с пунктом 5 части 1 ст. 93 Федерального </w:t>
            </w:r>
            <w:r>
              <w:rPr>
                <w:sz w:val="20"/>
                <w:szCs w:val="20"/>
              </w:rPr>
              <w:lastRenderedPageBreak/>
              <w:t>закона № 44-ФЗ.</w:t>
            </w:r>
          </w:p>
          <w:p w:rsidR="008E15E8" w:rsidRDefault="008E15E8">
            <w:pPr>
              <w:pStyle w:val="ae"/>
              <w:ind w:right="57"/>
              <w:jc w:val="both"/>
            </w:pPr>
            <w:r>
              <w:rPr>
                <w:sz w:val="20"/>
                <w:szCs w:val="20"/>
              </w:rPr>
              <w:t>    В случаях, предусмотренных пунктами 1 - 3, 6 - 8, 11 - 14, 16 -19 части 1 ст. 93 Федерального закона № 44-ФЗ.</w:t>
            </w:r>
          </w:p>
          <w:p w:rsidR="008E15E8" w:rsidRDefault="008E15E8">
            <w:pPr>
              <w:pStyle w:val="ae"/>
              <w:spacing w:before="0" w:beforeAutospacing="0" w:after="0" w:afterAutospacing="0"/>
              <w:ind w:right="57" w:firstLine="57"/>
              <w:jc w:val="both"/>
            </w:pPr>
            <w:r>
              <w:rPr>
                <w:sz w:val="20"/>
                <w:szCs w:val="20"/>
              </w:rPr>
              <w:t>В случае осуществления закупки у единственного поставщика (подрядчика, исполнителя)</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lastRenderedPageBreak/>
              <w:t>5.2</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Наличие в контракте обязательных условий, предусмотренных Законом № 44-ФЗ</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Ст.34, 93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В контракте отсутствуют сведения о расчете и обосновании цены контракта</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 xml:space="preserve">Завышение цены контракта (по сравнению со среднерыночной) при осуществлении закупки у единственного поставщика (заключение контракта с нарушением Федерального закона № 44-ФЗ) необходимо квалифицировать как неэффективное использование </w:t>
            </w:r>
            <w:r>
              <w:rPr>
                <w:sz w:val="20"/>
                <w:szCs w:val="20"/>
              </w:rPr>
              <w:lastRenderedPageBreak/>
              <w:t>бюджетных средств</w:t>
            </w:r>
          </w:p>
        </w:tc>
      </w:tr>
      <w:tr w:rsidR="008E15E8" w:rsidTr="008E15E8">
        <w:tc>
          <w:tcPr>
            <w:tcW w:w="15764" w:type="dxa"/>
            <w:gridSpan w:val="5"/>
            <w:tcBorders>
              <w:top w:val="nil"/>
              <w:left w:val="single" w:sz="8" w:space="0" w:color="auto"/>
              <w:bottom w:val="single" w:sz="8" w:space="0" w:color="auto"/>
              <w:right w:val="single" w:sz="8" w:space="0" w:color="auto"/>
            </w:tcBorders>
            <w:hideMark/>
          </w:tcPr>
          <w:p w:rsidR="008E15E8" w:rsidRDefault="008E15E8">
            <w:pPr>
              <w:pStyle w:val="ae"/>
              <w:jc w:val="center"/>
            </w:pPr>
            <w:r>
              <w:rPr>
                <w:b/>
                <w:bCs/>
                <w:sz w:val="20"/>
                <w:szCs w:val="20"/>
              </w:rPr>
              <w:lastRenderedPageBreak/>
              <w:t>6.Процедура закупки</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6.1</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наличие обеспечения заявок при проведении конкурсов и закрытых аукционов</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44, 45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Допуск участников закупок к участию в конкурсе и закрытом аукционе, не представивших обеспечение заявок.</w:t>
            </w:r>
          </w:p>
          <w:p w:rsidR="008E15E8" w:rsidRDefault="008E15E8">
            <w:pPr>
              <w:pStyle w:val="ae"/>
              <w:spacing w:before="0" w:beforeAutospacing="0" w:after="0" w:afterAutospacing="0"/>
              <w:ind w:right="57" w:firstLine="57"/>
              <w:jc w:val="both"/>
            </w:pPr>
            <w:r>
              <w:rPr>
                <w:sz w:val="20"/>
                <w:szCs w:val="20"/>
              </w:rPr>
              <w:t>Размер, форма и содержание обеспечения заявки не соответствует установленным требованиям Федерального закона № 44-ФЗ и документации о закупке</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6.2</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применение антидемпинговых мер при проведении конкурса и аукциона</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37, 96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Неприменение антидемпинговых мер к участникам конкурса и аукциона (в случаях, когда цена контракта, предложенная участником, на 25% и более ниже начальной (максимальной) цены контракта)</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Антидемпинговые меры: контракт заключается только после предоставления участником:</w:t>
            </w:r>
          </w:p>
          <w:p w:rsidR="008E15E8" w:rsidRDefault="008E15E8">
            <w:pPr>
              <w:pStyle w:val="ae"/>
              <w:spacing w:before="0" w:beforeAutospacing="0" w:after="0" w:afterAutospacing="0"/>
              <w:ind w:right="57" w:firstLine="57"/>
              <w:jc w:val="both"/>
            </w:pPr>
            <w:r>
              <w:rPr>
                <w:sz w:val="20"/>
                <w:szCs w:val="20"/>
              </w:rPr>
              <w:t>1) обеспечения исполнения контракта в размере, превышающем в 1,5 раза размер обеспечения исполнения контракта, указанный в документации о закупке (конкурс или аукцион), или</w:t>
            </w:r>
          </w:p>
          <w:p w:rsidR="008E15E8" w:rsidRDefault="008E15E8">
            <w:pPr>
              <w:pStyle w:val="ae"/>
              <w:spacing w:before="0" w:beforeAutospacing="0" w:after="0" w:afterAutospacing="0"/>
              <w:ind w:right="57" w:firstLine="57"/>
              <w:jc w:val="both"/>
            </w:pPr>
            <w:r>
              <w:rPr>
                <w:sz w:val="20"/>
                <w:szCs w:val="20"/>
              </w:rPr>
              <w:t>2) информации, подтверждающей добросовестность участника (в случае, когда начальная (максимальная) цена контракта составляет 15 млн. рублей и менее)</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6.3</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 xml:space="preserve">Проверить и оценить обоснованность допуска (отказа в допуске) участников закупки, отстранение участника закупки от участия в определении поставщика (подрядчика, исполнителя) или отказ от заключения контракта, в том числе проанализировать поступление жалоб от </w:t>
            </w:r>
            <w:r>
              <w:rPr>
                <w:sz w:val="20"/>
                <w:szCs w:val="20"/>
              </w:rPr>
              <w:lastRenderedPageBreak/>
              <w:t>участников закупки</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lastRenderedPageBreak/>
              <w:t>Ст. 31, 53, 67, 69 78, 83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Допуск (отклонение, отстранение) участника закупки с нарушением требований и условий, установленных в извещении и документации о закупке.</w:t>
            </w:r>
          </w:p>
          <w:p w:rsidR="008E15E8" w:rsidRDefault="008E15E8">
            <w:pPr>
              <w:pStyle w:val="ae"/>
              <w:spacing w:before="0" w:beforeAutospacing="0" w:after="0" w:afterAutospacing="0"/>
              <w:ind w:right="57" w:firstLine="57"/>
              <w:jc w:val="both"/>
            </w:pPr>
            <w:r>
              <w:rPr>
                <w:sz w:val="20"/>
                <w:szCs w:val="20"/>
              </w:rPr>
              <w:t>Отказ заказчика от заключения контракта с участником закупки с нарушением требований, установленных в Федеральном законе № 44-ФЗ</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 xml:space="preserve">Необходимо проанализировать статистику поданных и допущенных заявок на участие в закупке. В случае, если значительная часть заявок на участие в закупке отклонена, целесообразно проанализировать наличие обжалований в контрольные органы, а также провести оценку требований, содержащихся в документации о закупке, в части </w:t>
            </w:r>
            <w:r>
              <w:rPr>
                <w:sz w:val="20"/>
                <w:szCs w:val="20"/>
              </w:rPr>
              <w:lastRenderedPageBreak/>
              <w:t>наличия требований, сформированных под конкретный товар (работу, услугу) или под конкретного поставщика (подрядчика, исполнителя)</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lastRenderedPageBreak/>
              <w:t>6.4</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порядок оценки заявок, окончательных предложений участников закупки, критерии этой оценки, в том числе проанализировать поступление жалоб от участников закупки</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32, 53, 83 Федерального закона № 44-ФЗ,</w:t>
            </w:r>
          </w:p>
          <w:p w:rsidR="008E15E8" w:rsidRDefault="008E15E8" w:rsidP="00546EB7">
            <w:pPr>
              <w:pStyle w:val="ae"/>
              <w:spacing w:before="0" w:beforeAutospacing="0" w:after="0" w:afterAutospacing="0"/>
              <w:ind w:right="57"/>
            </w:pPr>
            <w:r>
              <w:rPr>
                <w:sz w:val="20"/>
                <w:szCs w:val="20"/>
              </w:rPr>
              <w:t>постановление Правительства РФ от 28.11.2013 № 1085</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Применяются не установленные документацией о закупке критерии оценки заявок участников закупки и величины их значимости.</w:t>
            </w:r>
          </w:p>
          <w:p w:rsidR="008E15E8" w:rsidRDefault="008E15E8">
            <w:pPr>
              <w:pStyle w:val="ae"/>
              <w:spacing w:before="0" w:beforeAutospacing="0" w:after="0" w:afterAutospacing="0"/>
              <w:ind w:right="57" w:firstLine="57"/>
              <w:jc w:val="both"/>
            </w:pPr>
            <w:r>
              <w:rPr>
                <w:sz w:val="20"/>
                <w:szCs w:val="20"/>
              </w:rPr>
              <w:t>Не соблюден порядок оценки заявок участников закупки, предусмотренный документацией о закупке</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6.5</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протоколы, составленных в ходе осуществления закупок, включая их наличие, требования к содержанию и размещению</w:t>
            </w:r>
          </w:p>
        </w:tc>
        <w:tc>
          <w:tcPr>
            <w:tcW w:w="2688" w:type="dxa"/>
            <w:tcBorders>
              <w:top w:val="nil"/>
              <w:left w:val="nil"/>
              <w:bottom w:val="single" w:sz="8" w:space="0" w:color="auto"/>
              <w:right w:val="single" w:sz="8" w:space="0" w:color="auto"/>
            </w:tcBorders>
            <w:hideMark/>
          </w:tcPr>
          <w:p w:rsidR="008E15E8" w:rsidRDefault="008E15E8" w:rsidP="00546EB7">
            <w:pPr>
              <w:pStyle w:val="ae"/>
              <w:spacing w:before="0" w:beforeAutospacing="0" w:after="0" w:afterAutospacing="0"/>
              <w:ind w:right="57" w:firstLine="57"/>
            </w:pPr>
            <w:r>
              <w:rPr>
                <w:sz w:val="20"/>
                <w:szCs w:val="20"/>
              </w:rPr>
              <w:t>Ст. 52, 53, 67, 68, 69, 78</w:t>
            </w:r>
            <w:r w:rsidR="00546EB7">
              <w:rPr>
                <w:sz w:val="20"/>
                <w:szCs w:val="20"/>
              </w:rPr>
              <w:t xml:space="preserve">, </w:t>
            </w:r>
            <w:r>
              <w:rPr>
                <w:sz w:val="20"/>
                <w:szCs w:val="20"/>
              </w:rPr>
              <w:t>83, 85, 89, 90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Отсутствуют протоколы закупок.</w:t>
            </w:r>
          </w:p>
          <w:p w:rsidR="008E15E8" w:rsidRDefault="008E15E8">
            <w:pPr>
              <w:pStyle w:val="ae"/>
              <w:spacing w:before="0" w:beforeAutospacing="0" w:after="0" w:afterAutospacing="0"/>
              <w:ind w:right="57" w:firstLine="57"/>
              <w:jc w:val="both"/>
            </w:pPr>
            <w:r>
              <w:rPr>
                <w:sz w:val="20"/>
                <w:szCs w:val="20"/>
              </w:rPr>
              <w:t>Содержание протоколов не соответствуют установленным требованиям.</w:t>
            </w:r>
          </w:p>
          <w:p w:rsidR="008E15E8" w:rsidRDefault="008E15E8">
            <w:pPr>
              <w:pStyle w:val="ae"/>
              <w:spacing w:before="0" w:beforeAutospacing="0" w:after="0" w:afterAutospacing="0"/>
              <w:ind w:right="57" w:firstLine="57"/>
              <w:jc w:val="both"/>
            </w:pPr>
            <w:r>
              <w:rPr>
                <w:sz w:val="20"/>
                <w:szCs w:val="20"/>
              </w:rPr>
              <w:t>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w:t>
            </w:r>
          </w:p>
          <w:p w:rsidR="008E15E8" w:rsidRDefault="008E15E8">
            <w:pPr>
              <w:pStyle w:val="ae"/>
              <w:spacing w:before="0" w:beforeAutospacing="0" w:after="0" w:afterAutospacing="0"/>
              <w:ind w:right="57" w:firstLine="57"/>
              <w:jc w:val="both"/>
            </w:pPr>
            <w:r>
              <w:rPr>
                <w:sz w:val="20"/>
                <w:szCs w:val="20"/>
              </w:rPr>
              <w:t>Протоколы не размещены в единой информационной системе</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15764" w:type="dxa"/>
            <w:gridSpan w:val="5"/>
            <w:tcBorders>
              <w:top w:val="nil"/>
              <w:left w:val="single" w:sz="8" w:space="0" w:color="auto"/>
              <w:bottom w:val="single" w:sz="8" w:space="0" w:color="auto"/>
              <w:right w:val="single" w:sz="8" w:space="0" w:color="auto"/>
            </w:tcBorders>
            <w:hideMark/>
          </w:tcPr>
          <w:p w:rsidR="008E15E8" w:rsidRDefault="008E15E8">
            <w:pPr>
              <w:pStyle w:val="ae"/>
              <w:jc w:val="center"/>
            </w:pPr>
            <w:r>
              <w:rPr>
                <w:b/>
                <w:bCs/>
                <w:sz w:val="20"/>
                <w:szCs w:val="20"/>
              </w:rPr>
              <w:t>7. Исполнение   муниципального контракта</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7.1</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и оценить законность внесения изменений в контракт</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34,94, 95 Федерального закона № 44-ФЗ,</w:t>
            </w:r>
          </w:p>
          <w:p w:rsidR="008E15E8" w:rsidRDefault="008E15E8" w:rsidP="00546EB7">
            <w:pPr>
              <w:pStyle w:val="ae"/>
              <w:spacing w:before="0" w:beforeAutospacing="0" w:after="0" w:afterAutospacing="0"/>
              <w:ind w:right="57"/>
            </w:pPr>
            <w:r>
              <w:rPr>
                <w:sz w:val="20"/>
                <w:szCs w:val="20"/>
              </w:rPr>
              <w:t>постановление П</w:t>
            </w:r>
            <w:r w:rsidR="00546EB7">
              <w:rPr>
                <w:sz w:val="20"/>
                <w:szCs w:val="20"/>
              </w:rPr>
              <w:t xml:space="preserve">равительства РФ от 28.11.2013 </w:t>
            </w:r>
            <w:r>
              <w:rPr>
                <w:sz w:val="20"/>
                <w:szCs w:val="20"/>
              </w:rPr>
              <w:t xml:space="preserve"> № 1090</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Дополнительное соглашение к контракту заключено незаконно:</w:t>
            </w:r>
          </w:p>
          <w:p w:rsidR="008E15E8" w:rsidRDefault="008E15E8">
            <w:pPr>
              <w:pStyle w:val="ae"/>
              <w:spacing w:before="0" w:beforeAutospacing="0" w:after="0" w:afterAutospacing="0"/>
              <w:ind w:right="57" w:firstLine="57"/>
              <w:jc w:val="both"/>
            </w:pPr>
            <w:r>
              <w:rPr>
                <w:sz w:val="20"/>
                <w:szCs w:val="20"/>
              </w:rPr>
              <w:t>1) изменение существенных условий при исполнении контракта, не предусмотренных Федеральным законом № 44-ФЗ (предмет закупки, цена, срок поставки товара (выполнения работ, оказание услуг), срок и порядок приемки товаров (работ, услуг), срок и порядок оплаты, место поставки товара (выполнения работ, оказание услуг), ответственность сторон);</w:t>
            </w:r>
          </w:p>
          <w:p w:rsidR="008E15E8" w:rsidRDefault="008E15E8">
            <w:pPr>
              <w:pStyle w:val="ae"/>
              <w:spacing w:before="0" w:beforeAutospacing="0" w:after="0" w:afterAutospacing="0"/>
              <w:ind w:right="57" w:firstLine="57"/>
              <w:jc w:val="both"/>
            </w:pPr>
            <w:r>
              <w:rPr>
                <w:sz w:val="20"/>
                <w:szCs w:val="20"/>
              </w:rPr>
              <w:t>2) изменение объема закупки в случае, если данное право не было предусмотрено документацией о закупке (конкурс, аукцион) и контрактом, контрактом у единственного поставщика (подрядчика, исполнителя);</w:t>
            </w:r>
          </w:p>
          <w:p w:rsidR="008E15E8" w:rsidRDefault="008E15E8">
            <w:pPr>
              <w:pStyle w:val="ae"/>
              <w:spacing w:before="0" w:beforeAutospacing="0" w:after="0" w:afterAutospacing="0"/>
              <w:ind w:right="57" w:firstLine="57"/>
              <w:jc w:val="both"/>
            </w:pPr>
            <w:r>
              <w:rPr>
                <w:sz w:val="20"/>
                <w:szCs w:val="20"/>
              </w:rPr>
              <w:t xml:space="preserve">3) изменение объема закупки в случае, если данное право было предусмотрено документацией о закупке (конкурс, аукцион) и контрактом, контрактом у единственного поставщика (подрядчика, </w:t>
            </w:r>
            <w:r>
              <w:rPr>
                <w:sz w:val="20"/>
                <w:szCs w:val="20"/>
              </w:rPr>
              <w:lastRenderedPageBreak/>
              <w:t>исполнителя) свыше 10%</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lastRenderedPageBreak/>
              <w:t>Необходимо оценивать каждый случай заключения дополнительных соглашений к контрактам на соответствие Федеральному закону № 44-ФЗ, при этом важно анализировать как обоснованность изменения цены контракта, так и изменений других существенных условий контракта (по предмету, количеству, объему, срокам, порядку оплаты).</w:t>
            </w:r>
          </w:p>
          <w:p w:rsidR="008E15E8" w:rsidRDefault="008E15E8">
            <w:pPr>
              <w:pStyle w:val="ae"/>
              <w:spacing w:before="0" w:beforeAutospacing="0" w:after="0" w:afterAutospacing="0"/>
              <w:ind w:right="57" w:firstLine="57"/>
              <w:jc w:val="both"/>
            </w:pPr>
            <w:r>
              <w:rPr>
                <w:sz w:val="20"/>
                <w:szCs w:val="20"/>
              </w:rPr>
              <w:t xml:space="preserve">В случае, когда </w:t>
            </w:r>
            <w:r>
              <w:rPr>
                <w:sz w:val="20"/>
                <w:szCs w:val="20"/>
              </w:rPr>
              <w:lastRenderedPageBreak/>
              <w:t>дополнительным соглашением изменяются такие существенные условия контракта, как объем и сроки поставки (выполнения, оказания) по контракту, данные нарушения необходимо квалифицировать как неэффективность расходования бюджетных средств и направлять соответствующие документы в правоохранительные органы</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lastRenderedPageBreak/>
              <w:t>7.2</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и оценить порядок расторжения контракта</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34, 95 Федерального закона № 44-ФЗ,</w:t>
            </w:r>
          </w:p>
          <w:p w:rsidR="008E15E8" w:rsidRDefault="00546EB7" w:rsidP="00546EB7">
            <w:pPr>
              <w:pStyle w:val="ae"/>
              <w:spacing w:before="0" w:beforeAutospacing="0" w:after="0" w:afterAutospacing="0"/>
              <w:ind w:right="57"/>
            </w:pPr>
            <w:r>
              <w:rPr>
                <w:sz w:val="20"/>
                <w:szCs w:val="20"/>
              </w:rPr>
              <w:t>с</w:t>
            </w:r>
            <w:r w:rsidR="008E15E8">
              <w:rPr>
                <w:sz w:val="20"/>
                <w:szCs w:val="20"/>
              </w:rPr>
              <w:t>т. 310, 523, 782 Гражданского кодекса РФ</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Контракт расторгнут незаконно.</w:t>
            </w:r>
          </w:p>
          <w:p w:rsidR="008E15E8" w:rsidRDefault="008E15E8">
            <w:pPr>
              <w:pStyle w:val="ae"/>
              <w:spacing w:before="0" w:beforeAutospacing="0" w:after="0" w:afterAutospacing="0"/>
              <w:ind w:right="57" w:firstLine="57"/>
              <w:jc w:val="both"/>
            </w:pPr>
            <w:r>
              <w:rPr>
                <w:sz w:val="20"/>
                <w:szCs w:val="20"/>
              </w:rPr>
              <w:t>Не соблюден порядок одностороннего расторжения контракта, предусмотренный ст. 95 Федерального закона № 44-ФЗ</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Заказчик вправе принять решение об одностороннем отказе от исполнения контракта при условии, если это было предусмотрено контрактом</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7.3</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Проверить наличие экспертизы результатов, предусмотренных контрактом, и отчета о результатах отдельного этапа исполнения контракта, о поставленном товаре, выполненной работе или об оказанной услуге</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94 Федерального закона № 44-ФЗ,</w:t>
            </w:r>
          </w:p>
          <w:p w:rsidR="008E15E8" w:rsidRDefault="008E15E8">
            <w:pPr>
              <w:pStyle w:val="ae"/>
              <w:spacing w:before="0" w:beforeAutospacing="0" w:after="0" w:afterAutospacing="0"/>
              <w:ind w:right="57" w:firstLine="57"/>
            </w:pPr>
            <w:r>
              <w:rPr>
                <w:sz w:val="20"/>
                <w:szCs w:val="20"/>
              </w:rPr>
              <w:t>постановление Правительства РФ от 28.11.2013 № 1093</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Отсутствует экспертиза результатов, предусмотренных контрактом.</w:t>
            </w:r>
          </w:p>
          <w:p w:rsidR="008E15E8" w:rsidRDefault="008E15E8">
            <w:pPr>
              <w:pStyle w:val="ae"/>
              <w:spacing w:before="0" w:beforeAutospacing="0" w:after="0" w:afterAutospacing="0"/>
              <w:ind w:right="57" w:firstLine="57"/>
              <w:jc w:val="both"/>
            </w:pPr>
            <w:r>
              <w:rPr>
                <w:sz w:val="20"/>
                <w:szCs w:val="20"/>
              </w:rPr>
              <w:t>Не</w:t>
            </w:r>
            <w:r w:rsidR="0030798A">
              <w:rPr>
                <w:sz w:val="20"/>
                <w:szCs w:val="20"/>
              </w:rPr>
              <w:t xml:space="preserve"> </w:t>
            </w:r>
            <w:r>
              <w:rPr>
                <w:sz w:val="20"/>
                <w:szCs w:val="20"/>
              </w:rPr>
              <w:t>привлечение экспертов, экспертных организаций при закупке у единственного поставщика (подрядчика, исполнителя).</w:t>
            </w:r>
          </w:p>
          <w:p w:rsidR="008E15E8" w:rsidRDefault="008E15E8">
            <w:pPr>
              <w:pStyle w:val="ae"/>
              <w:spacing w:before="0" w:beforeAutospacing="0" w:after="0" w:afterAutospacing="0"/>
              <w:ind w:right="57" w:firstLine="57"/>
              <w:jc w:val="both"/>
            </w:pPr>
            <w:r>
              <w:rPr>
                <w:sz w:val="20"/>
                <w:szCs w:val="20"/>
              </w:rPr>
              <w:t>При приемке поставленного товара, выполненной работы или оказанной услуги, результатов отдельного этапа исполнения контракта в состав приемочной комиссии заказчика входит менее 5 человек.</w:t>
            </w:r>
          </w:p>
          <w:p w:rsidR="008E15E8" w:rsidRDefault="008E15E8">
            <w:pPr>
              <w:pStyle w:val="ae"/>
              <w:spacing w:before="0" w:beforeAutospacing="0" w:after="0" w:afterAutospacing="0"/>
              <w:ind w:right="57" w:firstLine="57"/>
              <w:jc w:val="both"/>
            </w:pPr>
            <w:r>
              <w:rPr>
                <w:sz w:val="20"/>
                <w:szCs w:val="20"/>
              </w:rPr>
              <w:t>Отсутствуют документы о приемке поставленного товара, выполненной работы или оказанной услуги. Отсутствует отчет об исполнении контракта (отдельного этапа контракта).</w:t>
            </w:r>
          </w:p>
          <w:p w:rsidR="008E15E8" w:rsidRDefault="008E15E8">
            <w:pPr>
              <w:pStyle w:val="ae"/>
              <w:spacing w:before="0" w:beforeAutospacing="0" w:after="0" w:afterAutospacing="0"/>
              <w:ind w:right="57" w:firstLine="57"/>
              <w:jc w:val="both"/>
            </w:pPr>
            <w:r>
              <w:rPr>
                <w:sz w:val="20"/>
                <w:szCs w:val="20"/>
              </w:rPr>
              <w:t>Отчет об исполнении контракта (отдельного этапа контракта) отсутствует в единой информационной системе</w:t>
            </w:r>
          </w:p>
        </w:tc>
        <w:tc>
          <w:tcPr>
            <w:tcW w:w="313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Может проводиться как силами заказчика, так и с привлечением на основе контракта экспертов, экспертных организаций.</w:t>
            </w:r>
          </w:p>
          <w:p w:rsidR="008E15E8" w:rsidRDefault="008E15E8">
            <w:pPr>
              <w:pStyle w:val="ae"/>
              <w:spacing w:before="0" w:beforeAutospacing="0" w:after="0" w:afterAutospacing="0"/>
              <w:ind w:right="57" w:firstLine="57"/>
              <w:jc w:val="both"/>
            </w:pPr>
            <w:r>
              <w:rPr>
                <w:sz w:val="20"/>
                <w:szCs w:val="20"/>
              </w:rPr>
              <w:t>За исключением случаев, уставленных пунктами 2, 3, 7, 9 -14, 16, 19 - 21, 24, 25, 27 - 34 части 1 ст. 93 Федерального закона № 44-ФЗ.</w:t>
            </w:r>
          </w:p>
          <w:p w:rsidR="008E15E8" w:rsidRDefault="008E15E8">
            <w:pPr>
              <w:pStyle w:val="ae"/>
              <w:spacing w:before="0" w:beforeAutospacing="0" w:after="0" w:afterAutospacing="0"/>
              <w:ind w:right="57" w:firstLine="57"/>
              <w:jc w:val="both"/>
            </w:pPr>
            <w:r>
              <w:rPr>
                <w:sz w:val="20"/>
                <w:szCs w:val="20"/>
              </w:rPr>
              <w:t>Если заказчиком такая комиссия создана, поскольку создание комиссии это право заказчика</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7.4</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Оценить своевременность действий заказчика по реализации условий контракта, включая своевременность расчетов по контракту</w:t>
            </w:r>
          </w:p>
        </w:tc>
        <w:tc>
          <w:tcPr>
            <w:tcW w:w="2688" w:type="dxa"/>
            <w:tcBorders>
              <w:top w:val="nil"/>
              <w:left w:val="nil"/>
              <w:bottom w:val="single" w:sz="8" w:space="0" w:color="auto"/>
              <w:right w:val="single" w:sz="8" w:space="0" w:color="auto"/>
            </w:tcBorders>
            <w:hideMark/>
          </w:tcPr>
          <w:p w:rsidR="008E15E8" w:rsidRDefault="008E15E8" w:rsidP="00546EB7">
            <w:pPr>
              <w:pStyle w:val="ae"/>
              <w:spacing w:before="0" w:beforeAutospacing="0" w:after="0" w:afterAutospacing="0"/>
              <w:ind w:right="57" w:firstLine="57"/>
            </w:pPr>
            <w:r>
              <w:rPr>
                <w:sz w:val="20"/>
                <w:szCs w:val="20"/>
              </w:rPr>
              <w:t>Ст. 34, 94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Приемка товаров (работ, услуг) осуществлена с нарушением сроков и порядка, установленных контрактом.</w:t>
            </w:r>
          </w:p>
          <w:p w:rsidR="008E15E8" w:rsidRDefault="008E15E8">
            <w:pPr>
              <w:pStyle w:val="ae"/>
              <w:spacing w:before="0" w:beforeAutospacing="0" w:after="0" w:afterAutospacing="0"/>
              <w:ind w:right="57" w:firstLine="57"/>
              <w:jc w:val="both"/>
            </w:pPr>
            <w:r>
              <w:rPr>
                <w:sz w:val="20"/>
                <w:szCs w:val="20"/>
              </w:rPr>
              <w:t>Расчеты по контракту проведены с нарушением сроков, установленных контрактом</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7.5</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 xml:space="preserve">Оценить соответствие </w:t>
            </w:r>
            <w:r>
              <w:rPr>
                <w:sz w:val="20"/>
                <w:szCs w:val="20"/>
              </w:rPr>
              <w:lastRenderedPageBreak/>
              <w:t>поставленных товаров, выполненных работ, оказанных услуг требованиям, установленным в контрактах</w:t>
            </w:r>
          </w:p>
        </w:tc>
        <w:tc>
          <w:tcPr>
            <w:tcW w:w="2688" w:type="dxa"/>
            <w:tcBorders>
              <w:top w:val="nil"/>
              <w:left w:val="nil"/>
              <w:bottom w:val="single" w:sz="8" w:space="0" w:color="auto"/>
              <w:right w:val="single" w:sz="8" w:space="0" w:color="auto"/>
            </w:tcBorders>
            <w:hideMark/>
          </w:tcPr>
          <w:p w:rsidR="008E15E8" w:rsidRDefault="008E15E8" w:rsidP="00546EB7">
            <w:pPr>
              <w:pStyle w:val="ae"/>
              <w:spacing w:before="0" w:beforeAutospacing="0" w:after="0" w:afterAutospacing="0"/>
              <w:ind w:right="57" w:firstLine="57"/>
            </w:pPr>
            <w:r>
              <w:rPr>
                <w:sz w:val="20"/>
                <w:szCs w:val="20"/>
              </w:rPr>
              <w:lastRenderedPageBreak/>
              <w:t xml:space="preserve">Ст. 34 Федерального </w:t>
            </w:r>
            <w:r>
              <w:rPr>
                <w:sz w:val="20"/>
                <w:szCs w:val="20"/>
              </w:rPr>
              <w:lastRenderedPageBreak/>
              <w:t>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lastRenderedPageBreak/>
              <w:t xml:space="preserve">Поставленные товары, выполненные работы, оказанные услуги не </w:t>
            </w:r>
            <w:r>
              <w:rPr>
                <w:sz w:val="20"/>
                <w:szCs w:val="20"/>
              </w:rPr>
              <w:lastRenderedPageBreak/>
              <w:t>соответствуют контрактным обязательствам поставщика (подрядчика, исполнителя), а также целям осуществления закупок</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lastRenderedPageBreak/>
              <w:t>7.6</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Оценить целевой характер использования поставленных товаров, результатов выполненных работ и оказанных услуг</w:t>
            </w:r>
          </w:p>
        </w:tc>
        <w:tc>
          <w:tcPr>
            <w:tcW w:w="2688" w:type="dxa"/>
            <w:tcBorders>
              <w:top w:val="nil"/>
              <w:left w:val="nil"/>
              <w:bottom w:val="single" w:sz="8" w:space="0" w:color="auto"/>
              <w:right w:val="single" w:sz="8" w:space="0" w:color="auto"/>
            </w:tcBorders>
            <w:hideMark/>
          </w:tcPr>
          <w:p w:rsidR="008E15E8" w:rsidRDefault="008E15E8" w:rsidP="00546EB7">
            <w:pPr>
              <w:pStyle w:val="ae"/>
              <w:spacing w:before="0" w:beforeAutospacing="0" w:after="0" w:afterAutospacing="0"/>
              <w:ind w:right="57" w:firstLine="57"/>
            </w:pPr>
            <w:r>
              <w:rPr>
                <w:sz w:val="20"/>
                <w:szCs w:val="20"/>
              </w:rPr>
              <w:t>Ст. 34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Поставленные товары, результаты выполненных работ и оказанных услуг не используются, используются не по назначению или неэффективно (частично)</w:t>
            </w:r>
          </w:p>
        </w:tc>
        <w:tc>
          <w:tcPr>
            <w:tcW w:w="3135" w:type="dxa"/>
            <w:tcBorders>
              <w:top w:val="nil"/>
              <w:left w:val="nil"/>
              <w:bottom w:val="single" w:sz="8" w:space="0" w:color="auto"/>
              <w:right w:val="single" w:sz="8" w:space="0" w:color="auto"/>
            </w:tcBorders>
            <w:hideMark/>
          </w:tcPr>
          <w:p w:rsidR="008E15E8" w:rsidRDefault="008E15E8"/>
        </w:tc>
      </w:tr>
      <w:tr w:rsidR="008E15E8" w:rsidTr="008E15E8">
        <w:tc>
          <w:tcPr>
            <w:tcW w:w="15764" w:type="dxa"/>
            <w:gridSpan w:val="5"/>
            <w:tcBorders>
              <w:top w:val="nil"/>
              <w:left w:val="single" w:sz="8" w:space="0" w:color="auto"/>
              <w:bottom w:val="single" w:sz="8" w:space="0" w:color="auto"/>
              <w:right w:val="single" w:sz="8" w:space="0" w:color="auto"/>
            </w:tcBorders>
            <w:hideMark/>
          </w:tcPr>
          <w:p w:rsidR="008E15E8" w:rsidRDefault="008E15E8">
            <w:pPr>
              <w:pStyle w:val="ae"/>
              <w:jc w:val="center"/>
            </w:pPr>
            <w:r>
              <w:rPr>
                <w:b/>
                <w:bCs/>
                <w:sz w:val="20"/>
                <w:szCs w:val="20"/>
              </w:rPr>
              <w:t>8.Применение обеспечительных мер и мер ответственности</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8.1</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Применение обеспечительных мер</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34, 94, 96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Заказчиком не использованы меры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w:t>
            </w:r>
          </w:p>
        </w:tc>
        <w:tc>
          <w:tcPr>
            <w:tcW w:w="3135" w:type="dxa"/>
            <w:tcBorders>
              <w:top w:val="nil"/>
              <w:left w:val="nil"/>
              <w:bottom w:val="single" w:sz="8" w:space="0" w:color="auto"/>
              <w:right w:val="single" w:sz="8" w:space="0" w:color="auto"/>
            </w:tcBorders>
            <w:hideMark/>
          </w:tcPr>
          <w:p w:rsidR="008E15E8" w:rsidRDefault="008E15E8">
            <w:r>
              <w:t> </w:t>
            </w:r>
          </w:p>
        </w:tc>
      </w:tr>
      <w:tr w:rsidR="008E15E8" w:rsidTr="008E15E8">
        <w:tc>
          <w:tcPr>
            <w:tcW w:w="504" w:type="dxa"/>
            <w:tcBorders>
              <w:top w:val="nil"/>
              <w:left w:val="single" w:sz="8" w:space="0" w:color="auto"/>
              <w:bottom w:val="single" w:sz="8" w:space="0" w:color="auto"/>
              <w:right w:val="single" w:sz="8" w:space="0" w:color="auto"/>
            </w:tcBorders>
            <w:hideMark/>
          </w:tcPr>
          <w:p w:rsidR="008E15E8" w:rsidRDefault="008E15E8">
            <w:pPr>
              <w:pStyle w:val="ae"/>
              <w:jc w:val="center"/>
            </w:pPr>
            <w:r>
              <w:rPr>
                <w:sz w:val="20"/>
                <w:szCs w:val="20"/>
              </w:rPr>
              <w:t>8.2</w:t>
            </w:r>
          </w:p>
        </w:tc>
        <w:tc>
          <w:tcPr>
            <w:tcW w:w="2545"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Применение мер ответственности по контракту</w:t>
            </w:r>
          </w:p>
        </w:tc>
        <w:tc>
          <w:tcPr>
            <w:tcW w:w="2688"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pPr>
            <w:r>
              <w:rPr>
                <w:sz w:val="20"/>
                <w:szCs w:val="20"/>
              </w:rPr>
              <w:t>Ст. 34, 94, 96 Федерального закона № 44-ФЗ</w:t>
            </w:r>
          </w:p>
        </w:tc>
        <w:tc>
          <w:tcPr>
            <w:tcW w:w="6892" w:type="dxa"/>
            <w:tcBorders>
              <w:top w:val="nil"/>
              <w:left w:val="nil"/>
              <w:bottom w:val="single" w:sz="8" w:space="0" w:color="auto"/>
              <w:right w:val="single" w:sz="8" w:space="0" w:color="auto"/>
            </w:tcBorders>
            <w:hideMark/>
          </w:tcPr>
          <w:p w:rsidR="008E15E8" w:rsidRDefault="008E15E8">
            <w:pPr>
              <w:pStyle w:val="ae"/>
              <w:spacing w:before="0" w:beforeAutospacing="0" w:after="0" w:afterAutospacing="0"/>
              <w:ind w:right="57" w:firstLine="57"/>
              <w:jc w:val="both"/>
            </w:pPr>
            <w:r>
              <w:rPr>
                <w:sz w:val="20"/>
                <w:szCs w:val="20"/>
              </w:rPr>
              <w:t>Отсутствуют взыскания неустойки (пени, штрафа) с недобросовестного поставщика (подрядчика, исполнителя)</w:t>
            </w:r>
          </w:p>
        </w:tc>
        <w:tc>
          <w:tcPr>
            <w:tcW w:w="0" w:type="auto"/>
            <w:vAlign w:val="center"/>
            <w:hideMark/>
          </w:tcPr>
          <w:p w:rsidR="008E15E8" w:rsidRDefault="008E15E8">
            <w:pPr>
              <w:rPr>
                <w:sz w:val="20"/>
                <w:szCs w:val="20"/>
              </w:rPr>
            </w:pPr>
          </w:p>
        </w:tc>
      </w:tr>
    </w:tbl>
    <w:p w:rsidR="008E15E8" w:rsidRDefault="008E15E8" w:rsidP="00697D9A">
      <w:pPr>
        <w:pStyle w:val="22"/>
        <w:shd w:val="clear" w:color="auto" w:fill="auto"/>
        <w:spacing w:before="0" w:after="0" w:line="240" w:lineRule="auto"/>
        <w:ind w:firstLine="709"/>
        <w:jc w:val="both"/>
        <w:rPr>
          <w:sz w:val="28"/>
          <w:szCs w:val="28"/>
        </w:rPr>
      </w:pPr>
    </w:p>
    <w:p w:rsidR="008E15E8" w:rsidRDefault="008E15E8" w:rsidP="00697D9A">
      <w:pPr>
        <w:pStyle w:val="22"/>
        <w:shd w:val="clear" w:color="auto" w:fill="auto"/>
        <w:spacing w:before="0" w:after="0" w:line="240" w:lineRule="auto"/>
        <w:ind w:firstLine="709"/>
        <w:jc w:val="both"/>
        <w:rPr>
          <w:sz w:val="28"/>
          <w:szCs w:val="28"/>
        </w:rPr>
      </w:pPr>
    </w:p>
    <w:p w:rsidR="00FD63EE" w:rsidRDefault="00FD63EE" w:rsidP="00697D9A">
      <w:pPr>
        <w:pStyle w:val="22"/>
        <w:shd w:val="clear" w:color="auto" w:fill="auto"/>
        <w:spacing w:before="0" w:after="0" w:line="240" w:lineRule="auto"/>
        <w:ind w:firstLine="709"/>
        <w:jc w:val="both"/>
        <w:rPr>
          <w:sz w:val="28"/>
          <w:szCs w:val="28"/>
        </w:rPr>
      </w:pPr>
    </w:p>
    <w:p w:rsidR="00FD63EE" w:rsidRDefault="00FD63EE" w:rsidP="00697D9A">
      <w:pPr>
        <w:pStyle w:val="22"/>
        <w:shd w:val="clear" w:color="auto" w:fill="auto"/>
        <w:spacing w:before="0" w:after="0" w:line="240" w:lineRule="auto"/>
        <w:ind w:firstLine="709"/>
        <w:jc w:val="both"/>
        <w:rPr>
          <w:sz w:val="28"/>
          <w:szCs w:val="28"/>
        </w:rPr>
      </w:pPr>
    </w:p>
    <w:p w:rsidR="00FD63EE" w:rsidRDefault="00FD63EE" w:rsidP="00697D9A">
      <w:pPr>
        <w:pStyle w:val="22"/>
        <w:shd w:val="clear" w:color="auto" w:fill="auto"/>
        <w:spacing w:before="0" w:after="0" w:line="240" w:lineRule="auto"/>
        <w:ind w:firstLine="709"/>
        <w:jc w:val="both"/>
        <w:rPr>
          <w:sz w:val="28"/>
          <w:szCs w:val="28"/>
        </w:rPr>
      </w:pPr>
    </w:p>
    <w:p w:rsidR="00FD63EE" w:rsidRDefault="00FD63EE" w:rsidP="00697D9A">
      <w:pPr>
        <w:pStyle w:val="22"/>
        <w:shd w:val="clear" w:color="auto" w:fill="auto"/>
        <w:spacing w:before="0" w:after="0" w:line="240" w:lineRule="auto"/>
        <w:ind w:firstLine="709"/>
        <w:jc w:val="both"/>
        <w:rPr>
          <w:sz w:val="28"/>
          <w:szCs w:val="28"/>
        </w:rPr>
      </w:pPr>
    </w:p>
    <w:p w:rsidR="00FD63EE" w:rsidRDefault="00FD63EE" w:rsidP="00697D9A">
      <w:pPr>
        <w:pStyle w:val="22"/>
        <w:shd w:val="clear" w:color="auto" w:fill="auto"/>
        <w:spacing w:before="0" w:after="0" w:line="240" w:lineRule="auto"/>
        <w:ind w:firstLine="709"/>
        <w:jc w:val="both"/>
        <w:rPr>
          <w:sz w:val="28"/>
          <w:szCs w:val="28"/>
        </w:rPr>
      </w:pPr>
    </w:p>
    <w:p w:rsidR="00FD63EE" w:rsidRDefault="00FD63EE" w:rsidP="00697D9A">
      <w:pPr>
        <w:pStyle w:val="22"/>
        <w:shd w:val="clear" w:color="auto" w:fill="auto"/>
        <w:spacing w:before="0" w:after="0" w:line="240" w:lineRule="auto"/>
        <w:ind w:firstLine="709"/>
        <w:jc w:val="both"/>
        <w:rPr>
          <w:sz w:val="28"/>
          <w:szCs w:val="28"/>
        </w:rPr>
      </w:pPr>
    </w:p>
    <w:p w:rsidR="00FD63EE" w:rsidRDefault="00FD63EE" w:rsidP="00697D9A">
      <w:pPr>
        <w:pStyle w:val="22"/>
        <w:shd w:val="clear" w:color="auto" w:fill="auto"/>
        <w:spacing w:before="0" w:after="0" w:line="240" w:lineRule="auto"/>
        <w:ind w:firstLine="709"/>
        <w:jc w:val="both"/>
        <w:rPr>
          <w:sz w:val="28"/>
          <w:szCs w:val="28"/>
        </w:rPr>
      </w:pPr>
    </w:p>
    <w:p w:rsidR="00FD63EE" w:rsidRDefault="00FD63EE" w:rsidP="00697D9A">
      <w:pPr>
        <w:pStyle w:val="22"/>
        <w:shd w:val="clear" w:color="auto" w:fill="auto"/>
        <w:spacing w:before="0" w:after="0" w:line="240" w:lineRule="auto"/>
        <w:ind w:firstLine="709"/>
        <w:jc w:val="both"/>
        <w:rPr>
          <w:sz w:val="28"/>
          <w:szCs w:val="28"/>
        </w:rPr>
      </w:pPr>
    </w:p>
    <w:p w:rsidR="00FD63EE" w:rsidRDefault="00FD63EE" w:rsidP="00697D9A">
      <w:pPr>
        <w:pStyle w:val="22"/>
        <w:shd w:val="clear" w:color="auto" w:fill="auto"/>
        <w:spacing w:before="0" w:after="0" w:line="240" w:lineRule="auto"/>
        <w:ind w:firstLine="709"/>
        <w:jc w:val="both"/>
        <w:rPr>
          <w:sz w:val="28"/>
          <w:szCs w:val="28"/>
        </w:rPr>
      </w:pPr>
    </w:p>
    <w:p w:rsidR="00FD63EE" w:rsidRDefault="00FD63EE" w:rsidP="00697D9A">
      <w:pPr>
        <w:pStyle w:val="22"/>
        <w:shd w:val="clear" w:color="auto" w:fill="auto"/>
        <w:spacing w:before="0" w:after="0" w:line="240" w:lineRule="auto"/>
        <w:ind w:firstLine="709"/>
        <w:jc w:val="both"/>
        <w:rPr>
          <w:sz w:val="28"/>
          <w:szCs w:val="28"/>
        </w:rPr>
      </w:pPr>
    </w:p>
    <w:p w:rsidR="00241181" w:rsidRPr="00697D9A" w:rsidRDefault="00241181" w:rsidP="00241181">
      <w:pPr>
        <w:pStyle w:val="40"/>
        <w:shd w:val="clear" w:color="auto" w:fill="auto"/>
        <w:spacing w:line="240" w:lineRule="auto"/>
        <w:ind w:firstLine="709"/>
        <w:jc w:val="right"/>
        <w:rPr>
          <w:sz w:val="28"/>
          <w:szCs w:val="28"/>
        </w:rPr>
      </w:pPr>
      <w:r w:rsidRPr="00697D9A">
        <w:rPr>
          <w:sz w:val="28"/>
          <w:szCs w:val="28"/>
        </w:rPr>
        <w:lastRenderedPageBreak/>
        <w:t xml:space="preserve">Приложение </w:t>
      </w:r>
      <w:r>
        <w:rPr>
          <w:sz w:val="28"/>
          <w:szCs w:val="28"/>
        </w:rPr>
        <w:t>№ 3</w:t>
      </w:r>
    </w:p>
    <w:p w:rsidR="00241181" w:rsidRDefault="00241181" w:rsidP="00241181">
      <w:pPr>
        <w:pStyle w:val="40"/>
        <w:shd w:val="clear" w:color="auto" w:fill="auto"/>
        <w:tabs>
          <w:tab w:val="left" w:pos="6389"/>
          <w:tab w:val="left" w:pos="8338"/>
        </w:tabs>
        <w:spacing w:line="240" w:lineRule="auto"/>
        <w:ind w:firstLine="709"/>
        <w:jc w:val="right"/>
        <w:rPr>
          <w:sz w:val="28"/>
          <w:szCs w:val="28"/>
        </w:rPr>
      </w:pPr>
      <w:r>
        <w:rPr>
          <w:sz w:val="28"/>
          <w:szCs w:val="28"/>
        </w:rPr>
        <w:t xml:space="preserve">к </w:t>
      </w:r>
      <w:r w:rsidRPr="00697D9A">
        <w:rPr>
          <w:sz w:val="28"/>
          <w:szCs w:val="28"/>
        </w:rPr>
        <w:t>Стандарту</w:t>
      </w:r>
      <w:r>
        <w:rPr>
          <w:sz w:val="28"/>
          <w:szCs w:val="28"/>
        </w:rPr>
        <w:t xml:space="preserve">  </w:t>
      </w:r>
      <w:r w:rsidRPr="00697D9A">
        <w:rPr>
          <w:sz w:val="28"/>
          <w:szCs w:val="28"/>
        </w:rPr>
        <w:t>внешнего</w:t>
      </w:r>
      <w:r>
        <w:rPr>
          <w:sz w:val="28"/>
          <w:szCs w:val="28"/>
        </w:rPr>
        <w:t xml:space="preserve"> </w:t>
      </w:r>
      <w:r w:rsidRPr="00697D9A">
        <w:rPr>
          <w:sz w:val="28"/>
          <w:szCs w:val="28"/>
        </w:rPr>
        <w:t xml:space="preserve">муниципального финансового контроля </w:t>
      </w:r>
    </w:p>
    <w:p w:rsidR="00241181" w:rsidRDefault="00241181" w:rsidP="00241181">
      <w:pPr>
        <w:pStyle w:val="40"/>
        <w:shd w:val="clear" w:color="auto" w:fill="auto"/>
        <w:tabs>
          <w:tab w:val="left" w:pos="6389"/>
          <w:tab w:val="left" w:pos="8338"/>
        </w:tabs>
        <w:spacing w:line="240" w:lineRule="auto"/>
        <w:ind w:firstLine="709"/>
        <w:jc w:val="right"/>
        <w:rPr>
          <w:sz w:val="28"/>
          <w:szCs w:val="28"/>
        </w:rPr>
      </w:pPr>
      <w:r w:rsidRPr="00697D9A">
        <w:rPr>
          <w:sz w:val="28"/>
          <w:szCs w:val="28"/>
        </w:rPr>
        <w:t>«Проведение аудита в сфере закупок товаров, работ, услуг</w:t>
      </w:r>
    </w:p>
    <w:p w:rsidR="00241181" w:rsidRPr="00841BF8" w:rsidRDefault="00241181" w:rsidP="00241181">
      <w:pPr>
        <w:pStyle w:val="40"/>
        <w:shd w:val="clear" w:color="auto" w:fill="auto"/>
        <w:tabs>
          <w:tab w:val="left" w:pos="6389"/>
          <w:tab w:val="left" w:pos="8338"/>
        </w:tabs>
        <w:spacing w:line="240" w:lineRule="auto"/>
        <w:ind w:firstLine="709"/>
        <w:jc w:val="right"/>
        <w:rPr>
          <w:color w:val="auto"/>
          <w:sz w:val="28"/>
          <w:szCs w:val="28"/>
        </w:rPr>
      </w:pPr>
      <w:r w:rsidRPr="00AF7046">
        <w:rPr>
          <w:rStyle w:val="markedcontent"/>
          <w:color w:val="FF0000"/>
          <w:sz w:val="28"/>
          <w:szCs w:val="28"/>
        </w:rPr>
        <w:t xml:space="preserve"> </w:t>
      </w:r>
      <w:r w:rsidRPr="00841BF8">
        <w:rPr>
          <w:rStyle w:val="markedcontent"/>
          <w:color w:val="auto"/>
          <w:sz w:val="28"/>
          <w:szCs w:val="28"/>
        </w:rPr>
        <w:t>для обеспечения муниципальных нужд</w:t>
      </w:r>
      <w:r w:rsidRPr="00841BF8">
        <w:rPr>
          <w:color w:val="auto"/>
          <w:sz w:val="28"/>
          <w:szCs w:val="28"/>
        </w:rPr>
        <w:t>»</w:t>
      </w:r>
    </w:p>
    <w:p w:rsidR="00241181" w:rsidRDefault="00241181" w:rsidP="00241181">
      <w:pPr>
        <w:pStyle w:val="22"/>
        <w:shd w:val="clear" w:color="auto" w:fill="auto"/>
        <w:spacing w:before="0" w:after="0" w:line="240" w:lineRule="auto"/>
        <w:ind w:firstLine="709"/>
        <w:jc w:val="center"/>
        <w:rPr>
          <w:sz w:val="28"/>
          <w:szCs w:val="28"/>
        </w:rPr>
      </w:pPr>
    </w:p>
    <w:p w:rsidR="00241181" w:rsidRDefault="00241181" w:rsidP="00241181">
      <w:pPr>
        <w:pStyle w:val="22"/>
        <w:shd w:val="clear" w:color="auto" w:fill="auto"/>
        <w:spacing w:before="0" w:after="0" w:line="240" w:lineRule="auto"/>
        <w:ind w:firstLine="709"/>
        <w:jc w:val="center"/>
        <w:rPr>
          <w:sz w:val="28"/>
          <w:szCs w:val="28"/>
        </w:rPr>
      </w:pPr>
    </w:p>
    <w:p w:rsidR="00241181" w:rsidRDefault="00F22BBC" w:rsidP="00241181">
      <w:pPr>
        <w:pStyle w:val="22"/>
        <w:shd w:val="clear" w:color="auto" w:fill="auto"/>
        <w:spacing w:before="0" w:after="0" w:line="240" w:lineRule="auto"/>
        <w:ind w:firstLine="709"/>
        <w:jc w:val="center"/>
        <w:rPr>
          <w:b/>
          <w:sz w:val="28"/>
          <w:szCs w:val="28"/>
        </w:rPr>
      </w:pPr>
      <w:r>
        <w:rPr>
          <w:b/>
          <w:sz w:val="28"/>
          <w:szCs w:val="28"/>
        </w:rPr>
        <w:t>Примерная с</w:t>
      </w:r>
      <w:r w:rsidR="00241181">
        <w:rPr>
          <w:b/>
          <w:sz w:val="28"/>
          <w:szCs w:val="28"/>
        </w:rPr>
        <w:t xml:space="preserve">труктура </w:t>
      </w:r>
    </w:p>
    <w:p w:rsidR="00241181" w:rsidRPr="0043450F" w:rsidRDefault="00241181" w:rsidP="00241181">
      <w:pPr>
        <w:pStyle w:val="22"/>
        <w:shd w:val="clear" w:color="auto" w:fill="auto"/>
        <w:spacing w:before="0" w:after="0" w:line="240" w:lineRule="auto"/>
        <w:ind w:firstLine="709"/>
        <w:jc w:val="center"/>
        <w:rPr>
          <w:b/>
          <w:sz w:val="28"/>
          <w:szCs w:val="28"/>
        </w:rPr>
      </w:pPr>
      <w:r>
        <w:rPr>
          <w:b/>
          <w:sz w:val="28"/>
          <w:szCs w:val="28"/>
        </w:rPr>
        <w:t>отчета (раздела отчета)</w:t>
      </w:r>
      <w:r w:rsidR="00992FFE">
        <w:rPr>
          <w:b/>
          <w:sz w:val="28"/>
          <w:szCs w:val="28"/>
        </w:rPr>
        <w:t>, заключения</w:t>
      </w:r>
      <w:r>
        <w:rPr>
          <w:b/>
          <w:sz w:val="28"/>
          <w:szCs w:val="28"/>
        </w:rPr>
        <w:t xml:space="preserve"> о </w:t>
      </w:r>
      <w:r w:rsidRPr="0043450F">
        <w:rPr>
          <w:b/>
          <w:sz w:val="28"/>
          <w:szCs w:val="28"/>
        </w:rPr>
        <w:t xml:space="preserve"> </w:t>
      </w:r>
      <w:r>
        <w:rPr>
          <w:b/>
          <w:sz w:val="28"/>
          <w:szCs w:val="28"/>
        </w:rPr>
        <w:t>результатах</w:t>
      </w:r>
      <w:r w:rsidRPr="0043450F">
        <w:rPr>
          <w:b/>
          <w:sz w:val="28"/>
          <w:szCs w:val="28"/>
        </w:rPr>
        <w:t xml:space="preserve"> аудита в сфере закупок</w:t>
      </w:r>
    </w:p>
    <w:p w:rsidR="00241181" w:rsidRDefault="00241181" w:rsidP="00241181">
      <w:pPr>
        <w:pStyle w:val="22"/>
        <w:shd w:val="clear" w:color="auto" w:fill="auto"/>
        <w:tabs>
          <w:tab w:val="left" w:leader="underscore" w:pos="7358"/>
        </w:tabs>
        <w:spacing w:before="0" w:after="0" w:line="240" w:lineRule="auto"/>
        <w:ind w:firstLine="709"/>
        <w:jc w:val="both"/>
        <w:rPr>
          <w:sz w:val="28"/>
          <w:szCs w:val="28"/>
        </w:rPr>
      </w:pPr>
    </w:p>
    <w:p w:rsidR="00241181" w:rsidRPr="00241181" w:rsidRDefault="00241181" w:rsidP="00241181">
      <w:pPr>
        <w:pStyle w:val="af2"/>
        <w:widowControl/>
        <w:numPr>
          <w:ilvl w:val="0"/>
          <w:numId w:val="5"/>
        </w:numPr>
        <w:jc w:val="both"/>
        <w:rPr>
          <w:rFonts w:ascii="Times New Roman" w:eastAsia="Times New Roman" w:hAnsi="Times New Roman" w:cs="Times New Roman"/>
          <w:color w:val="auto"/>
        </w:rPr>
      </w:pPr>
      <w:r w:rsidRPr="00241181">
        <w:rPr>
          <w:rFonts w:ascii="Times New Roman" w:eastAsia="Times New Roman" w:hAnsi="Times New Roman" w:cs="Times New Roman"/>
          <w:sz w:val="28"/>
          <w:szCs w:val="28"/>
        </w:rPr>
        <w:t xml:space="preserve">Анализ количества и объемов закупок объекта аудита (контроля) за последний отчетный период, в том числе в </w:t>
      </w:r>
    </w:p>
    <w:p w:rsidR="00241181" w:rsidRPr="00241181" w:rsidRDefault="00241181" w:rsidP="00241181">
      <w:pPr>
        <w:widowControl/>
        <w:jc w:val="both"/>
        <w:rPr>
          <w:rFonts w:ascii="Times New Roman" w:eastAsia="Times New Roman" w:hAnsi="Times New Roman" w:cs="Times New Roman"/>
          <w:color w:val="auto"/>
        </w:rPr>
      </w:pPr>
      <w:r w:rsidRPr="00241181">
        <w:rPr>
          <w:rFonts w:ascii="Times New Roman" w:eastAsia="Times New Roman" w:hAnsi="Times New Roman" w:cs="Times New Roman"/>
          <w:sz w:val="28"/>
          <w:szCs w:val="28"/>
        </w:rPr>
        <w:t xml:space="preserve">разрезе способов осуществления закупок (конкурентные способы, закупки у единственного поставщика (подрядчика, </w:t>
      </w:r>
    </w:p>
    <w:p w:rsidR="00241181" w:rsidRDefault="00241181" w:rsidP="00241181">
      <w:pPr>
        <w:widowControl/>
        <w:jc w:val="both"/>
        <w:rPr>
          <w:rFonts w:ascii="Times New Roman" w:eastAsia="Times New Roman" w:hAnsi="Times New Roman" w:cs="Times New Roman"/>
          <w:sz w:val="28"/>
          <w:szCs w:val="28"/>
        </w:rPr>
      </w:pPr>
      <w:r w:rsidRPr="00241181">
        <w:rPr>
          <w:rFonts w:ascii="Times New Roman" w:eastAsia="Times New Roman" w:hAnsi="Times New Roman" w:cs="Times New Roman"/>
          <w:sz w:val="28"/>
          <w:szCs w:val="28"/>
        </w:rPr>
        <w:t xml:space="preserve">исполнителя), включая закупки до 100 тыс. рублей). </w:t>
      </w:r>
    </w:p>
    <w:p w:rsidR="00241181" w:rsidRPr="00B347AD" w:rsidRDefault="00241181" w:rsidP="00241181">
      <w:pPr>
        <w:pStyle w:val="af2"/>
        <w:widowControl/>
        <w:numPr>
          <w:ilvl w:val="0"/>
          <w:numId w:val="5"/>
        </w:numPr>
        <w:jc w:val="both"/>
        <w:rPr>
          <w:rFonts w:ascii="Times New Roman" w:eastAsia="Times New Roman" w:hAnsi="Times New Roman" w:cs="Times New Roman"/>
          <w:color w:val="auto"/>
        </w:rPr>
      </w:pPr>
      <w:r w:rsidRPr="00B347AD">
        <w:rPr>
          <w:rFonts w:ascii="Times New Roman" w:eastAsia="Times New Roman" w:hAnsi="Times New Roman" w:cs="Times New Roman"/>
          <w:color w:val="auto"/>
          <w:sz w:val="28"/>
          <w:szCs w:val="28"/>
        </w:rPr>
        <w:t>Анализ закупок,</w:t>
      </w:r>
      <w:r w:rsidR="00B347AD" w:rsidRPr="00B347AD">
        <w:rPr>
          <w:rFonts w:ascii="Times New Roman" w:eastAsia="Times New Roman" w:hAnsi="Times New Roman" w:cs="Times New Roman"/>
          <w:color w:val="auto"/>
          <w:sz w:val="28"/>
          <w:szCs w:val="28"/>
        </w:rPr>
        <w:t xml:space="preserve"> </w:t>
      </w:r>
      <w:r w:rsidR="00B347AD" w:rsidRPr="00241181">
        <w:rPr>
          <w:rFonts w:ascii="Times New Roman" w:eastAsia="Times New Roman" w:hAnsi="Times New Roman" w:cs="Times New Roman"/>
          <w:sz w:val="28"/>
          <w:szCs w:val="28"/>
        </w:rPr>
        <w:t>осуществленных неконкурентными способами, в том числе по итогам несостоявшихся закупок</w:t>
      </w:r>
      <w:r w:rsidR="00B347AD">
        <w:rPr>
          <w:rFonts w:ascii="Times New Roman" w:eastAsia="Times New Roman" w:hAnsi="Times New Roman" w:cs="Times New Roman"/>
          <w:sz w:val="28"/>
          <w:szCs w:val="28"/>
        </w:rPr>
        <w:t>.</w:t>
      </w:r>
    </w:p>
    <w:p w:rsidR="00B347AD" w:rsidRPr="00B347AD" w:rsidRDefault="00B347AD" w:rsidP="00B347AD">
      <w:pPr>
        <w:pStyle w:val="af2"/>
        <w:widowControl/>
        <w:numPr>
          <w:ilvl w:val="0"/>
          <w:numId w:val="5"/>
        </w:numPr>
        <w:jc w:val="both"/>
        <w:rPr>
          <w:rFonts w:ascii="Times New Roman" w:eastAsia="Times New Roman" w:hAnsi="Times New Roman" w:cs="Times New Roman"/>
          <w:color w:val="auto"/>
        </w:rPr>
      </w:pPr>
      <w:r w:rsidRPr="00B347AD">
        <w:rPr>
          <w:rFonts w:ascii="Times New Roman" w:eastAsia="Times New Roman" w:hAnsi="Times New Roman" w:cs="Times New Roman"/>
          <w:color w:val="auto"/>
          <w:sz w:val="28"/>
          <w:szCs w:val="28"/>
        </w:rPr>
        <w:t xml:space="preserve">Оценка и сравнительный анализ </w:t>
      </w:r>
      <w:r w:rsidRPr="00B347AD">
        <w:rPr>
          <w:rFonts w:ascii="Times New Roman" w:eastAsia="Times New Roman" w:hAnsi="Times New Roman" w:cs="Times New Roman"/>
          <w:sz w:val="28"/>
          <w:szCs w:val="28"/>
        </w:rPr>
        <w:t xml:space="preserve">эффективности закупок, а также соотнесение их с показателями конкуренции </w:t>
      </w:r>
    </w:p>
    <w:p w:rsidR="00B347AD" w:rsidRPr="00241181" w:rsidRDefault="00B347AD" w:rsidP="00B347AD">
      <w:pPr>
        <w:widowControl/>
        <w:jc w:val="both"/>
        <w:rPr>
          <w:rFonts w:ascii="Times New Roman" w:eastAsia="Times New Roman" w:hAnsi="Times New Roman" w:cs="Times New Roman"/>
          <w:color w:val="auto"/>
        </w:rPr>
      </w:pPr>
      <w:r w:rsidRPr="00241181">
        <w:rPr>
          <w:rFonts w:ascii="Times New Roman" w:eastAsia="Times New Roman" w:hAnsi="Times New Roman" w:cs="Times New Roman"/>
          <w:sz w:val="28"/>
          <w:szCs w:val="28"/>
        </w:rPr>
        <w:t xml:space="preserve">при осуществлении закупок. </w:t>
      </w:r>
    </w:p>
    <w:p w:rsidR="00B347AD" w:rsidRPr="00B347AD" w:rsidRDefault="00B347AD" w:rsidP="00241181">
      <w:pPr>
        <w:pStyle w:val="af2"/>
        <w:widowControl/>
        <w:numPr>
          <w:ilvl w:val="0"/>
          <w:numId w:val="5"/>
        </w:numPr>
        <w:jc w:val="both"/>
        <w:rPr>
          <w:rFonts w:ascii="Times New Roman" w:eastAsia="Times New Roman" w:hAnsi="Times New Roman" w:cs="Times New Roman"/>
          <w:color w:val="auto"/>
          <w:sz w:val="28"/>
          <w:szCs w:val="28"/>
        </w:rPr>
      </w:pPr>
      <w:r w:rsidRPr="00B347AD">
        <w:rPr>
          <w:rFonts w:ascii="Times New Roman" w:eastAsia="Times New Roman" w:hAnsi="Times New Roman" w:cs="Times New Roman"/>
          <w:color w:val="auto"/>
          <w:sz w:val="28"/>
          <w:szCs w:val="28"/>
        </w:rPr>
        <w:t>Количество и объем</w:t>
      </w:r>
      <w:r>
        <w:rPr>
          <w:rFonts w:ascii="Times New Roman" w:eastAsia="Times New Roman" w:hAnsi="Times New Roman" w:cs="Times New Roman"/>
          <w:color w:val="auto"/>
          <w:sz w:val="28"/>
          <w:szCs w:val="28"/>
        </w:rPr>
        <w:t xml:space="preserve"> проверенных</w:t>
      </w:r>
      <w:r w:rsidRPr="00B347AD">
        <w:rPr>
          <w:rFonts w:ascii="Times New Roman" w:eastAsia="Times New Roman" w:hAnsi="Times New Roman" w:cs="Times New Roman"/>
          <w:sz w:val="28"/>
          <w:szCs w:val="28"/>
        </w:rPr>
        <w:t xml:space="preserve"> </w:t>
      </w:r>
      <w:r w:rsidRPr="00241181">
        <w:rPr>
          <w:rFonts w:ascii="Times New Roman" w:eastAsia="Times New Roman" w:hAnsi="Times New Roman" w:cs="Times New Roman"/>
          <w:sz w:val="28"/>
          <w:szCs w:val="28"/>
        </w:rPr>
        <w:t>закупок (в разрезе способов закупок) объекта аудита (контроля</w:t>
      </w:r>
      <w:r>
        <w:rPr>
          <w:rFonts w:ascii="Times New Roman" w:eastAsia="Times New Roman" w:hAnsi="Times New Roman" w:cs="Times New Roman"/>
          <w:sz w:val="28"/>
          <w:szCs w:val="28"/>
        </w:rPr>
        <w:t>).</w:t>
      </w:r>
    </w:p>
    <w:p w:rsidR="00241181" w:rsidRPr="00B347AD" w:rsidRDefault="00B347AD" w:rsidP="00241181">
      <w:pPr>
        <w:pStyle w:val="af2"/>
        <w:widowControl/>
        <w:numPr>
          <w:ilvl w:val="0"/>
          <w:numId w:val="5"/>
        </w:numPr>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Анализ </w:t>
      </w:r>
      <w:r w:rsidR="00241181" w:rsidRPr="00B347AD">
        <w:rPr>
          <w:rFonts w:ascii="Times New Roman" w:eastAsia="Times New Roman" w:hAnsi="Times New Roman" w:cs="Times New Roman"/>
          <w:sz w:val="28"/>
          <w:szCs w:val="28"/>
        </w:rPr>
        <w:t xml:space="preserve">организационного и нормативного обеспечения закупок у объекта аудита (контроля), включая оценку </w:t>
      </w:r>
    </w:p>
    <w:p w:rsidR="00B347AD" w:rsidRDefault="00241181" w:rsidP="00241181">
      <w:pPr>
        <w:widowControl/>
        <w:jc w:val="both"/>
        <w:rPr>
          <w:rFonts w:ascii="Times New Roman" w:eastAsia="Times New Roman" w:hAnsi="Times New Roman" w:cs="Times New Roman"/>
          <w:sz w:val="28"/>
          <w:szCs w:val="28"/>
        </w:rPr>
      </w:pPr>
      <w:r w:rsidRPr="00241181">
        <w:rPr>
          <w:rFonts w:ascii="Times New Roman" w:eastAsia="Times New Roman" w:hAnsi="Times New Roman" w:cs="Times New Roman"/>
          <w:sz w:val="28"/>
          <w:szCs w:val="28"/>
        </w:rPr>
        <w:t>системы ведомственного контроля в сфере закупок и контроля в сфере закупок, осуществляемого заказчиком.</w:t>
      </w:r>
    </w:p>
    <w:p w:rsidR="00241181" w:rsidRPr="00B347AD" w:rsidRDefault="00241181" w:rsidP="00B347AD">
      <w:pPr>
        <w:pStyle w:val="af2"/>
        <w:widowControl/>
        <w:numPr>
          <w:ilvl w:val="0"/>
          <w:numId w:val="5"/>
        </w:numPr>
        <w:jc w:val="both"/>
        <w:rPr>
          <w:rFonts w:ascii="Times New Roman" w:eastAsia="Times New Roman" w:hAnsi="Times New Roman" w:cs="Times New Roman"/>
          <w:color w:val="auto"/>
        </w:rPr>
      </w:pPr>
      <w:r w:rsidRPr="00B347AD">
        <w:rPr>
          <w:rFonts w:ascii="Times New Roman" w:eastAsia="Times New Roman" w:hAnsi="Times New Roman" w:cs="Times New Roman"/>
          <w:sz w:val="28"/>
          <w:szCs w:val="28"/>
        </w:rPr>
        <w:t xml:space="preserve">Оценка системы планирования закупок объектом аудита (контроля), включая анализ качества исполнения плана </w:t>
      </w:r>
    </w:p>
    <w:p w:rsidR="00241181" w:rsidRPr="00241181" w:rsidRDefault="00241181" w:rsidP="00241181">
      <w:pPr>
        <w:widowControl/>
        <w:jc w:val="both"/>
        <w:rPr>
          <w:rFonts w:ascii="Times New Roman" w:eastAsia="Times New Roman" w:hAnsi="Times New Roman" w:cs="Times New Roman"/>
          <w:color w:val="auto"/>
        </w:rPr>
      </w:pPr>
      <w:r w:rsidRPr="00241181">
        <w:rPr>
          <w:rFonts w:ascii="Times New Roman" w:eastAsia="Times New Roman" w:hAnsi="Times New Roman" w:cs="Times New Roman"/>
          <w:sz w:val="28"/>
          <w:szCs w:val="28"/>
        </w:rPr>
        <w:t xml:space="preserve">закупок (плана-графика закупок). </w:t>
      </w:r>
    </w:p>
    <w:p w:rsidR="00241181" w:rsidRPr="00241181" w:rsidRDefault="00B347AD" w:rsidP="00241181">
      <w:pPr>
        <w:widowControl/>
        <w:jc w:val="both"/>
        <w:rPr>
          <w:rFonts w:ascii="Times New Roman" w:eastAsia="Times New Roman" w:hAnsi="Times New Roman" w:cs="Times New Roman"/>
          <w:color w:val="auto"/>
        </w:rPr>
      </w:pPr>
      <w:r>
        <w:rPr>
          <w:rFonts w:ascii="Times New Roman" w:eastAsia="Times New Roman" w:hAnsi="Times New Roman" w:cs="Times New Roman"/>
          <w:sz w:val="28"/>
          <w:szCs w:val="28"/>
        </w:rPr>
        <w:t xml:space="preserve">    </w:t>
      </w:r>
      <w:r w:rsidR="00241181" w:rsidRPr="00241181">
        <w:rPr>
          <w:rFonts w:ascii="Times New Roman" w:eastAsia="Times New Roman" w:hAnsi="Times New Roman" w:cs="Times New Roman"/>
          <w:sz w:val="28"/>
          <w:szCs w:val="28"/>
        </w:rPr>
        <w:t xml:space="preserve">7. Оценка процесса обоснования закупок объектом аудита (контроля), включая анализ нормирования и </w:t>
      </w:r>
    </w:p>
    <w:p w:rsidR="00241181" w:rsidRPr="00241181" w:rsidRDefault="00241181" w:rsidP="00241181">
      <w:pPr>
        <w:widowControl/>
        <w:jc w:val="both"/>
        <w:rPr>
          <w:rFonts w:ascii="Times New Roman" w:eastAsia="Times New Roman" w:hAnsi="Times New Roman" w:cs="Times New Roman"/>
          <w:color w:val="auto"/>
        </w:rPr>
      </w:pPr>
      <w:r w:rsidRPr="00241181">
        <w:rPr>
          <w:rFonts w:ascii="Times New Roman" w:eastAsia="Times New Roman" w:hAnsi="Times New Roman" w:cs="Times New Roman"/>
          <w:sz w:val="28"/>
          <w:szCs w:val="28"/>
        </w:rPr>
        <w:t xml:space="preserve">установления начальных (максимальных) цен контрактов. </w:t>
      </w:r>
    </w:p>
    <w:p w:rsidR="00241181" w:rsidRPr="00241181" w:rsidRDefault="00B347AD" w:rsidP="00241181">
      <w:pPr>
        <w:widowControl/>
        <w:jc w:val="both"/>
        <w:rPr>
          <w:rFonts w:ascii="Times New Roman" w:eastAsia="Times New Roman" w:hAnsi="Times New Roman" w:cs="Times New Roman"/>
          <w:color w:val="auto"/>
        </w:rPr>
      </w:pPr>
      <w:r>
        <w:rPr>
          <w:rFonts w:ascii="Times New Roman" w:eastAsia="Times New Roman" w:hAnsi="Times New Roman" w:cs="Times New Roman"/>
          <w:sz w:val="28"/>
          <w:szCs w:val="28"/>
        </w:rPr>
        <w:t xml:space="preserve">    </w:t>
      </w:r>
      <w:r w:rsidR="00241181" w:rsidRPr="00241181">
        <w:rPr>
          <w:rFonts w:ascii="Times New Roman" w:eastAsia="Times New Roman" w:hAnsi="Times New Roman" w:cs="Times New Roman"/>
          <w:sz w:val="28"/>
          <w:szCs w:val="28"/>
        </w:rPr>
        <w:t xml:space="preserve">8. Оценка процесса осуществления закупок объектом аудита (контроля) на предмет наличия (отсутствия) факторов, </w:t>
      </w:r>
    </w:p>
    <w:p w:rsidR="00241181" w:rsidRPr="00241181" w:rsidRDefault="00241181" w:rsidP="00241181">
      <w:pPr>
        <w:widowControl/>
        <w:jc w:val="both"/>
        <w:rPr>
          <w:rFonts w:ascii="Times New Roman" w:eastAsia="Times New Roman" w:hAnsi="Times New Roman" w:cs="Times New Roman"/>
          <w:color w:val="auto"/>
        </w:rPr>
      </w:pPr>
      <w:r w:rsidRPr="00241181">
        <w:rPr>
          <w:rFonts w:ascii="Times New Roman" w:eastAsia="Times New Roman" w:hAnsi="Times New Roman" w:cs="Times New Roman"/>
          <w:sz w:val="28"/>
          <w:szCs w:val="28"/>
        </w:rPr>
        <w:t>ограничивающих число участников закупок и достижение экономии бюджетных средств.</w:t>
      </w:r>
      <w:r w:rsidRPr="00241181">
        <w:rPr>
          <w:rFonts w:ascii="Arial" w:eastAsia="Times New Roman" w:hAnsi="Arial" w:cs="Arial"/>
          <w:color w:val="FFFFFF"/>
          <w:sz w:val="20"/>
          <w:szCs w:val="20"/>
        </w:rPr>
        <w:t xml:space="preserve">44 </w:t>
      </w:r>
    </w:p>
    <w:p w:rsidR="00241181" w:rsidRPr="00241181" w:rsidRDefault="00B347AD" w:rsidP="00241181">
      <w:pPr>
        <w:widowControl/>
        <w:jc w:val="both"/>
        <w:rPr>
          <w:rFonts w:ascii="Times New Roman" w:eastAsia="Times New Roman" w:hAnsi="Times New Roman" w:cs="Times New Roman"/>
          <w:color w:val="auto"/>
        </w:rPr>
      </w:pPr>
      <w:r>
        <w:rPr>
          <w:rFonts w:ascii="Times New Roman" w:eastAsia="Times New Roman" w:hAnsi="Times New Roman" w:cs="Times New Roman"/>
          <w:sz w:val="28"/>
          <w:szCs w:val="28"/>
        </w:rPr>
        <w:t xml:space="preserve">   </w:t>
      </w:r>
      <w:r w:rsidR="00241181" w:rsidRPr="00241181">
        <w:rPr>
          <w:rFonts w:ascii="Times New Roman" w:eastAsia="Times New Roman" w:hAnsi="Times New Roman" w:cs="Times New Roman"/>
          <w:sz w:val="28"/>
          <w:szCs w:val="28"/>
        </w:rPr>
        <w:t xml:space="preserve">9. Оценка эффективности системы управления контрактами, включая своевременность действий объекта аудита </w:t>
      </w:r>
    </w:p>
    <w:p w:rsidR="00241181" w:rsidRPr="00241181" w:rsidRDefault="00241181" w:rsidP="00241181">
      <w:pPr>
        <w:widowControl/>
        <w:jc w:val="both"/>
        <w:rPr>
          <w:rFonts w:ascii="Times New Roman" w:eastAsia="Times New Roman" w:hAnsi="Times New Roman" w:cs="Times New Roman"/>
          <w:color w:val="auto"/>
        </w:rPr>
      </w:pPr>
      <w:r w:rsidRPr="00241181">
        <w:rPr>
          <w:rFonts w:ascii="Times New Roman" w:eastAsia="Times New Roman" w:hAnsi="Times New Roman" w:cs="Times New Roman"/>
          <w:sz w:val="28"/>
          <w:szCs w:val="28"/>
        </w:rPr>
        <w:t xml:space="preserve">(контроля) по реализации условий контракта, применения обеспечительных мер и мер ответственности по контракту и </w:t>
      </w:r>
    </w:p>
    <w:p w:rsidR="00241181" w:rsidRPr="00241181" w:rsidRDefault="00241181" w:rsidP="00241181">
      <w:pPr>
        <w:widowControl/>
        <w:jc w:val="both"/>
        <w:rPr>
          <w:rFonts w:ascii="Times New Roman" w:eastAsia="Times New Roman" w:hAnsi="Times New Roman" w:cs="Times New Roman"/>
          <w:color w:val="auto"/>
        </w:rPr>
      </w:pPr>
      <w:r w:rsidRPr="00241181">
        <w:rPr>
          <w:rFonts w:ascii="Times New Roman" w:eastAsia="Times New Roman" w:hAnsi="Times New Roman" w:cs="Times New Roman"/>
          <w:sz w:val="28"/>
          <w:szCs w:val="28"/>
        </w:rPr>
        <w:t xml:space="preserve">их влияние на достижение целей осуществления закупки. </w:t>
      </w:r>
    </w:p>
    <w:p w:rsidR="00241181" w:rsidRPr="00241181" w:rsidRDefault="00B347AD" w:rsidP="00241181">
      <w:pPr>
        <w:widowControl/>
        <w:jc w:val="both"/>
        <w:rPr>
          <w:rFonts w:ascii="Times New Roman" w:eastAsia="Times New Roman" w:hAnsi="Times New Roman" w:cs="Times New Roman"/>
          <w:color w:val="auto"/>
        </w:rPr>
      </w:pPr>
      <w:r>
        <w:rPr>
          <w:rFonts w:ascii="Times New Roman" w:eastAsia="Times New Roman" w:hAnsi="Times New Roman" w:cs="Times New Roman"/>
          <w:sz w:val="28"/>
          <w:szCs w:val="28"/>
        </w:rPr>
        <w:t xml:space="preserve">  </w:t>
      </w:r>
      <w:r w:rsidR="00241181" w:rsidRPr="00241181">
        <w:rPr>
          <w:rFonts w:ascii="Times New Roman" w:eastAsia="Times New Roman" w:hAnsi="Times New Roman" w:cs="Times New Roman"/>
          <w:sz w:val="28"/>
          <w:szCs w:val="28"/>
        </w:rPr>
        <w:t xml:space="preserve">10. Оценка законности расходов на закупки объектом аудита (контроля) в разрезе этапов закупочной деятельности </w:t>
      </w:r>
    </w:p>
    <w:p w:rsidR="00241181" w:rsidRPr="00241181" w:rsidRDefault="00241181" w:rsidP="00241181">
      <w:pPr>
        <w:widowControl/>
        <w:jc w:val="both"/>
        <w:rPr>
          <w:rFonts w:ascii="Times New Roman" w:eastAsia="Times New Roman" w:hAnsi="Times New Roman" w:cs="Times New Roman"/>
          <w:color w:val="auto"/>
        </w:rPr>
      </w:pPr>
      <w:r w:rsidRPr="00241181">
        <w:rPr>
          <w:rFonts w:ascii="Times New Roman" w:eastAsia="Times New Roman" w:hAnsi="Times New Roman" w:cs="Times New Roman"/>
          <w:sz w:val="28"/>
          <w:szCs w:val="28"/>
        </w:rPr>
        <w:lastRenderedPageBreak/>
        <w:t xml:space="preserve">(планирование, осуществление закупок, заключение и исполнение контрактов) с указанием конкретных нарушений </w:t>
      </w:r>
    </w:p>
    <w:p w:rsidR="00241181" w:rsidRPr="00241181" w:rsidRDefault="00241181" w:rsidP="00241181">
      <w:pPr>
        <w:widowControl/>
        <w:jc w:val="both"/>
        <w:rPr>
          <w:rFonts w:ascii="Times New Roman" w:eastAsia="Times New Roman" w:hAnsi="Times New Roman" w:cs="Times New Roman"/>
          <w:color w:val="auto"/>
        </w:rPr>
      </w:pPr>
      <w:r w:rsidRPr="00241181">
        <w:rPr>
          <w:rFonts w:ascii="Times New Roman" w:eastAsia="Times New Roman" w:hAnsi="Times New Roman" w:cs="Times New Roman"/>
          <w:sz w:val="28"/>
          <w:szCs w:val="28"/>
        </w:rPr>
        <w:t xml:space="preserve">законодательства о контрактной системе, в том числе влекущих неэффективное расходование бюджетных средств. </w:t>
      </w:r>
    </w:p>
    <w:p w:rsidR="00241181" w:rsidRPr="00241181" w:rsidRDefault="00B347AD" w:rsidP="00241181">
      <w:pPr>
        <w:widowControl/>
        <w:jc w:val="both"/>
        <w:rPr>
          <w:rFonts w:ascii="Times New Roman" w:eastAsia="Times New Roman" w:hAnsi="Times New Roman" w:cs="Times New Roman"/>
          <w:color w:val="auto"/>
        </w:rPr>
      </w:pPr>
      <w:r>
        <w:rPr>
          <w:rFonts w:ascii="Times New Roman" w:eastAsia="Times New Roman" w:hAnsi="Times New Roman" w:cs="Times New Roman"/>
          <w:sz w:val="28"/>
          <w:szCs w:val="28"/>
        </w:rPr>
        <w:t xml:space="preserve">   </w:t>
      </w:r>
      <w:r w:rsidR="00241181" w:rsidRPr="00241181">
        <w:rPr>
          <w:rFonts w:ascii="Times New Roman" w:eastAsia="Times New Roman" w:hAnsi="Times New Roman" w:cs="Times New Roman"/>
          <w:sz w:val="28"/>
          <w:szCs w:val="28"/>
        </w:rPr>
        <w:t xml:space="preserve">11. Указание количества и объема закупок объекта аудита (контроля), в которых выявлены нарушения </w:t>
      </w:r>
    </w:p>
    <w:p w:rsidR="00241181" w:rsidRPr="00241181" w:rsidRDefault="00241181" w:rsidP="00241181">
      <w:pPr>
        <w:widowControl/>
        <w:jc w:val="both"/>
        <w:rPr>
          <w:rFonts w:ascii="Times New Roman" w:eastAsia="Times New Roman" w:hAnsi="Times New Roman" w:cs="Times New Roman"/>
          <w:color w:val="auto"/>
        </w:rPr>
      </w:pPr>
      <w:r w:rsidRPr="00241181">
        <w:rPr>
          <w:rFonts w:ascii="Times New Roman" w:eastAsia="Times New Roman" w:hAnsi="Times New Roman" w:cs="Times New Roman"/>
          <w:sz w:val="28"/>
          <w:szCs w:val="28"/>
        </w:rPr>
        <w:t xml:space="preserve">законодательства о контрактной системе в разрезе этапов закупочной деятельности (планирование, осуществление </w:t>
      </w:r>
    </w:p>
    <w:p w:rsidR="00241181" w:rsidRPr="00241181" w:rsidRDefault="00241181" w:rsidP="00241181">
      <w:pPr>
        <w:widowControl/>
        <w:jc w:val="both"/>
        <w:rPr>
          <w:rFonts w:ascii="Times New Roman" w:eastAsia="Times New Roman" w:hAnsi="Times New Roman" w:cs="Times New Roman"/>
          <w:color w:val="auto"/>
        </w:rPr>
      </w:pPr>
      <w:r w:rsidRPr="00241181">
        <w:rPr>
          <w:rFonts w:ascii="Times New Roman" w:eastAsia="Times New Roman" w:hAnsi="Times New Roman" w:cs="Times New Roman"/>
          <w:sz w:val="28"/>
          <w:szCs w:val="28"/>
        </w:rPr>
        <w:t xml:space="preserve">закупок, заключение и исполнение контрактов). </w:t>
      </w:r>
    </w:p>
    <w:p w:rsidR="00241181" w:rsidRPr="00241181" w:rsidRDefault="00B347AD" w:rsidP="00241181">
      <w:pPr>
        <w:widowControl/>
        <w:jc w:val="both"/>
        <w:rPr>
          <w:rFonts w:ascii="Times New Roman" w:eastAsia="Times New Roman" w:hAnsi="Times New Roman" w:cs="Times New Roman"/>
          <w:color w:val="auto"/>
        </w:rPr>
      </w:pPr>
      <w:r>
        <w:rPr>
          <w:rFonts w:ascii="Times New Roman" w:eastAsia="Times New Roman" w:hAnsi="Times New Roman" w:cs="Times New Roman"/>
          <w:sz w:val="28"/>
          <w:szCs w:val="28"/>
        </w:rPr>
        <w:t xml:space="preserve">   </w:t>
      </w:r>
      <w:r w:rsidR="00241181" w:rsidRPr="00241181">
        <w:rPr>
          <w:rFonts w:ascii="Times New Roman" w:eastAsia="Times New Roman" w:hAnsi="Times New Roman" w:cs="Times New Roman"/>
          <w:sz w:val="28"/>
          <w:szCs w:val="28"/>
        </w:rPr>
        <w:t xml:space="preserve">12. Указание выявленных у объекта аудита (контроля) нарушений законодательства о контрактной системе, </w:t>
      </w:r>
    </w:p>
    <w:p w:rsidR="00241181" w:rsidRPr="00241181" w:rsidRDefault="00241181" w:rsidP="00241181">
      <w:pPr>
        <w:widowControl/>
        <w:jc w:val="both"/>
        <w:rPr>
          <w:rFonts w:ascii="Times New Roman" w:eastAsia="Times New Roman" w:hAnsi="Times New Roman" w:cs="Times New Roman"/>
          <w:color w:val="auto"/>
        </w:rPr>
      </w:pPr>
      <w:r w:rsidRPr="00241181">
        <w:rPr>
          <w:rFonts w:ascii="Times New Roman" w:eastAsia="Times New Roman" w:hAnsi="Times New Roman" w:cs="Times New Roman"/>
          <w:sz w:val="28"/>
          <w:szCs w:val="28"/>
        </w:rPr>
        <w:t xml:space="preserve">содержащих признаки административного правонарушения и влекущих уголовное наказание. </w:t>
      </w:r>
    </w:p>
    <w:p w:rsidR="00241181" w:rsidRPr="00241181" w:rsidRDefault="00B347AD" w:rsidP="00241181">
      <w:pPr>
        <w:widowControl/>
        <w:jc w:val="both"/>
        <w:rPr>
          <w:rFonts w:ascii="Times New Roman" w:eastAsia="Times New Roman" w:hAnsi="Times New Roman" w:cs="Times New Roman"/>
          <w:color w:val="auto"/>
        </w:rPr>
      </w:pPr>
      <w:r>
        <w:rPr>
          <w:rFonts w:ascii="Times New Roman" w:eastAsia="Times New Roman" w:hAnsi="Times New Roman" w:cs="Times New Roman"/>
          <w:sz w:val="28"/>
          <w:szCs w:val="28"/>
        </w:rPr>
        <w:t xml:space="preserve">   </w:t>
      </w:r>
      <w:r w:rsidR="00241181" w:rsidRPr="00241181">
        <w:rPr>
          <w:rFonts w:ascii="Times New Roman" w:eastAsia="Times New Roman" w:hAnsi="Times New Roman" w:cs="Times New Roman"/>
          <w:sz w:val="28"/>
          <w:szCs w:val="28"/>
        </w:rPr>
        <w:t xml:space="preserve">13. Анализ и оценка результативности расходов на закупки (наличие товаров, работ и услуг в запланированном </w:t>
      </w:r>
    </w:p>
    <w:p w:rsidR="00241181" w:rsidRPr="00241181" w:rsidRDefault="00241181" w:rsidP="00241181">
      <w:pPr>
        <w:widowControl/>
        <w:jc w:val="both"/>
        <w:rPr>
          <w:rFonts w:ascii="Times New Roman" w:eastAsia="Times New Roman" w:hAnsi="Times New Roman" w:cs="Times New Roman"/>
          <w:color w:val="auto"/>
        </w:rPr>
      </w:pPr>
      <w:r w:rsidRPr="00241181">
        <w:rPr>
          <w:rFonts w:ascii="Times New Roman" w:eastAsia="Times New Roman" w:hAnsi="Times New Roman" w:cs="Times New Roman"/>
          <w:sz w:val="28"/>
          <w:szCs w:val="28"/>
        </w:rPr>
        <w:t xml:space="preserve">количестве (объеме) и качестве) и достижение целей осуществления закупок объектом аудита (контроля). </w:t>
      </w:r>
    </w:p>
    <w:p w:rsidR="00241181" w:rsidRPr="00241181" w:rsidRDefault="00B347AD" w:rsidP="00241181">
      <w:pPr>
        <w:widowControl/>
        <w:jc w:val="both"/>
        <w:rPr>
          <w:rFonts w:ascii="Times New Roman" w:eastAsia="Times New Roman" w:hAnsi="Times New Roman" w:cs="Times New Roman"/>
          <w:color w:val="auto"/>
        </w:rPr>
      </w:pPr>
      <w:r>
        <w:rPr>
          <w:rFonts w:ascii="Times New Roman" w:eastAsia="Times New Roman" w:hAnsi="Times New Roman" w:cs="Times New Roman"/>
          <w:sz w:val="28"/>
          <w:szCs w:val="28"/>
        </w:rPr>
        <w:t xml:space="preserve">   </w:t>
      </w:r>
      <w:r w:rsidR="00241181" w:rsidRPr="00241181">
        <w:rPr>
          <w:rFonts w:ascii="Times New Roman" w:eastAsia="Times New Roman" w:hAnsi="Times New Roman" w:cs="Times New Roman"/>
          <w:sz w:val="28"/>
          <w:szCs w:val="28"/>
        </w:rPr>
        <w:t xml:space="preserve">14. Выводы о результатах аудита в сфере закупок с указанием причин выявленных у объекта аудита (контроля) </w:t>
      </w:r>
    </w:p>
    <w:p w:rsidR="00241181" w:rsidRPr="00241181" w:rsidRDefault="00241181" w:rsidP="00241181">
      <w:pPr>
        <w:widowControl/>
        <w:jc w:val="both"/>
        <w:rPr>
          <w:rFonts w:ascii="Times New Roman" w:eastAsia="Times New Roman" w:hAnsi="Times New Roman" w:cs="Times New Roman"/>
          <w:color w:val="auto"/>
        </w:rPr>
      </w:pPr>
      <w:r w:rsidRPr="00241181">
        <w:rPr>
          <w:rFonts w:ascii="Times New Roman" w:eastAsia="Times New Roman" w:hAnsi="Times New Roman" w:cs="Times New Roman"/>
          <w:sz w:val="28"/>
          <w:szCs w:val="28"/>
        </w:rPr>
        <w:t xml:space="preserve">отклонений, нарушений и недостатков. </w:t>
      </w:r>
    </w:p>
    <w:p w:rsidR="00FD63EE" w:rsidRDefault="00B347AD" w:rsidP="00B347AD">
      <w:pPr>
        <w:pStyle w:val="22"/>
        <w:shd w:val="clear" w:color="auto" w:fill="auto"/>
        <w:tabs>
          <w:tab w:val="left" w:leader="underscore" w:pos="7358"/>
        </w:tabs>
        <w:spacing w:before="0" w:after="0" w:line="240" w:lineRule="auto"/>
        <w:jc w:val="both"/>
        <w:rPr>
          <w:sz w:val="28"/>
          <w:szCs w:val="28"/>
        </w:rPr>
      </w:pPr>
      <w:r>
        <w:rPr>
          <w:sz w:val="28"/>
          <w:szCs w:val="28"/>
        </w:rPr>
        <w:t xml:space="preserve">   </w:t>
      </w:r>
      <w:r w:rsidR="00241181" w:rsidRPr="00241181">
        <w:rPr>
          <w:sz w:val="28"/>
          <w:szCs w:val="28"/>
        </w:rPr>
        <w:t>15. Предложения (рекомендации) по результатам аудита в сфере закупок.</w:t>
      </w: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Default="00B347AD" w:rsidP="00B347AD">
      <w:pPr>
        <w:pStyle w:val="22"/>
        <w:shd w:val="clear" w:color="auto" w:fill="auto"/>
        <w:tabs>
          <w:tab w:val="left" w:leader="underscore" w:pos="7358"/>
        </w:tabs>
        <w:spacing w:before="0" w:after="0" w:line="240" w:lineRule="auto"/>
        <w:jc w:val="both"/>
        <w:rPr>
          <w:sz w:val="28"/>
          <w:szCs w:val="28"/>
        </w:rPr>
      </w:pPr>
    </w:p>
    <w:p w:rsidR="00B347AD" w:rsidRPr="00697D9A" w:rsidRDefault="00B347AD" w:rsidP="00B347AD">
      <w:pPr>
        <w:pStyle w:val="40"/>
        <w:shd w:val="clear" w:color="auto" w:fill="auto"/>
        <w:spacing w:line="240" w:lineRule="auto"/>
        <w:ind w:firstLine="709"/>
        <w:jc w:val="right"/>
        <w:rPr>
          <w:sz w:val="28"/>
          <w:szCs w:val="28"/>
        </w:rPr>
      </w:pPr>
      <w:r w:rsidRPr="00697D9A">
        <w:rPr>
          <w:sz w:val="28"/>
          <w:szCs w:val="28"/>
        </w:rPr>
        <w:t xml:space="preserve">Приложение </w:t>
      </w:r>
      <w:r>
        <w:rPr>
          <w:sz w:val="28"/>
          <w:szCs w:val="28"/>
        </w:rPr>
        <w:t>№ 4</w:t>
      </w:r>
    </w:p>
    <w:p w:rsidR="00B347AD" w:rsidRDefault="00B347AD" w:rsidP="00B347AD">
      <w:pPr>
        <w:pStyle w:val="40"/>
        <w:shd w:val="clear" w:color="auto" w:fill="auto"/>
        <w:tabs>
          <w:tab w:val="left" w:pos="6389"/>
          <w:tab w:val="left" w:pos="8338"/>
        </w:tabs>
        <w:spacing w:line="240" w:lineRule="auto"/>
        <w:ind w:firstLine="709"/>
        <w:jc w:val="right"/>
        <w:rPr>
          <w:sz w:val="28"/>
          <w:szCs w:val="28"/>
        </w:rPr>
      </w:pPr>
      <w:r>
        <w:rPr>
          <w:sz w:val="28"/>
          <w:szCs w:val="28"/>
        </w:rPr>
        <w:t xml:space="preserve">к </w:t>
      </w:r>
      <w:r w:rsidRPr="00697D9A">
        <w:rPr>
          <w:sz w:val="28"/>
          <w:szCs w:val="28"/>
        </w:rPr>
        <w:t>Стандарту</w:t>
      </w:r>
      <w:r>
        <w:rPr>
          <w:sz w:val="28"/>
          <w:szCs w:val="28"/>
        </w:rPr>
        <w:t xml:space="preserve">  </w:t>
      </w:r>
      <w:r w:rsidRPr="00697D9A">
        <w:rPr>
          <w:sz w:val="28"/>
          <w:szCs w:val="28"/>
        </w:rPr>
        <w:t>внешнего</w:t>
      </w:r>
      <w:r>
        <w:rPr>
          <w:sz w:val="28"/>
          <w:szCs w:val="28"/>
        </w:rPr>
        <w:t xml:space="preserve"> </w:t>
      </w:r>
      <w:r w:rsidRPr="00697D9A">
        <w:rPr>
          <w:sz w:val="28"/>
          <w:szCs w:val="28"/>
        </w:rPr>
        <w:t xml:space="preserve">муниципального финансового контроля </w:t>
      </w:r>
    </w:p>
    <w:p w:rsidR="00B347AD" w:rsidRDefault="00B347AD" w:rsidP="00B347AD">
      <w:pPr>
        <w:pStyle w:val="40"/>
        <w:shd w:val="clear" w:color="auto" w:fill="auto"/>
        <w:tabs>
          <w:tab w:val="left" w:pos="6389"/>
          <w:tab w:val="left" w:pos="8338"/>
        </w:tabs>
        <w:spacing w:line="240" w:lineRule="auto"/>
        <w:ind w:firstLine="709"/>
        <w:jc w:val="right"/>
        <w:rPr>
          <w:sz w:val="28"/>
          <w:szCs w:val="28"/>
        </w:rPr>
      </w:pPr>
      <w:r w:rsidRPr="00697D9A">
        <w:rPr>
          <w:sz w:val="28"/>
          <w:szCs w:val="28"/>
        </w:rPr>
        <w:t>«Проведение аудита в сфере закупок товаров, работ, услуг</w:t>
      </w:r>
    </w:p>
    <w:p w:rsidR="00B347AD" w:rsidRPr="00841BF8" w:rsidRDefault="00B347AD" w:rsidP="00B347AD">
      <w:pPr>
        <w:pStyle w:val="40"/>
        <w:shd w:val="clear" w:color="auto" w:fill="auto"/>
        <w:tabs>
          <w:tab w:val="left" w:pos="6389"/>
          <w:tab w:val="left" w:pos="8338"/>
        </w:tabs>
        <w:spacing w:line="240" w:lineRule="auto"/>
        <w:ind w:firstLine="709"/>
        <w:jc w:val="right"/>
        <w:rPr>
          <w:color w:val="auto"/>
          <w:sz w:val="28"/>
          <w:szCs w:val="28"/>
        </w:rPr>
      </w:pPr>
      <w:r w:rsidRPr="00AF7046">
        <w:rPr>
          <w:rStyle w:val="markedcontent"/>
          <w:color w:val="FF0000"/>
          <w:sz w:val="28"/>
          <w:szCs w:val="28"/>
        </w:rPr>
        <w:t xml:space="preserve"> </w:t>
      </w:r>
      <w:r w:rsidRPr="00841BF8">
        <w:rPr>
          <w:rStyle w:val="markedcontent"/>
          <w:color w:val="auto"/>
          <w:sz w:val="28"/>
          <w:szCs w:val="28"/>
        </w:rPr>
        <w:t>для обеспечения муниципальных нужд</w:t>
      </w:r>
      <w:r w:rsidRPr="00841BF8">
        <w:rPr>
          <w:color w:val="auto"/>
          <w:sz w:val="28"/>
          <w:szCs w:val="28"/>
        </w:rPr>
        <w:t>»</w:t>
      </w:r>
    </w:p>
    <w:p w:rsidR="00B347AD" w:rsidRDefault="00B347AD" w:rsidP="00B347AD">
      <w:pPr>
        <w:pStyle w:val="22"/>
        <w:shd w:val="clear" w:color="auto" w:fill="auto"/>
        <w:tabs>
          <w:tab w:val="left" w:leader="underscore" w:pos="7358"/>
        </w:tabs>
        <w:spacing w:before="0" w:after="0" w:line="240" w:lineRule="auto"/>
        <w:rPr>
          <w:sz w:val="28"/>
          <w:szCs w:val="28"/>
        </w:rPr>
      </w:pPr>
    </w:p>
    <w:p w:rsidR="00B347AD" w:rsidRPr="00B347AD" w:rsidRDefault="00B347AD" w:rsidP="00B347AD">
      <w:pPr>
        <w:widowControl/>
        <w:jc w:val="center"/>
        <w:rPr>
          <w:rFonts w:ascii="Times New Roman" w:eastAsia="Times New Roman" w:hAnsi="Times New Roman" w:cs="Times New Roman"/>
          <w:color w:val="auto"/>
        </w:rPr>
      </w:pPr>
      <w:r w:rsidRPr="00B347AD">
        <w:rPr>
          <w:rFonts w:ascii="Times New Roman" w:eastAsia="Times New Roman" w:hAnsi="Times New Roman" w:cs="Times New Roman"/>
          <w:b/>
          <w:bCs/>
          <w:sz w:val="28"/>
          <w:szCs w:val="28"/>
        </w:rPr>
        <w:t>Примерная структура</w:t>
      </w:r>
    </w:p>
    <w:p w:rsidR="00B347AD" w:rsidRPr="00B347AD" w:rsidRDefault="00B347AD" w:rsidP="00B347AD">
      <w:pPr>
        <w:widowControl/>
        <w:jc w:val="center"/>
        <w:rPr>
          <w:rFonts w:ascii="Times New Roman" w:eastAsia="Times New Roman" w:hAnsi="Times New Roman" w:cs="Times New Roman"/>
          <w:color w:val="auto"/>
        </w:rPr>
      </w:pPr>
      <w:r w:rsidRPr="00B347AD">
        <w:rPr>
          <w:rFonts w:ascii="Times New Roman" w:eastAsia="Times New Roman" w:hAnsi="Times New Roman" w:cs="Times New Roman"/>
          <w:b/>
          <w:bCs/>
          <w:sz w:val="28"/>
          <w:szCs w:val="28"/>
        </w:rPr>
        <w:t>представления данных о результатах аудита в сфере закупок</w:t>
      </w:r>
    </w:p>
    <w:p w:rsidR="00B347AD" w:rsidRDefault="00B347AD" w:rsidP="00B347AD">
      <w:pPr>
        <w:pStyle w:val="22"/>
        <w:shd w:val="clear" w:color="auto" w:fill="auto"/>
        <w:tabs>
          <w:tab w:val="left" w:leader="underscore" w:pos="7358"/>
        </w:tabs>
        <w:spacing w:before="0" w:after="0" w:line="240" w:lineRule="auto"/>
        <w:jc w:val="center"/>
        <w:rPr>
          <w:b/>
          <w:bCs/>
          <w:sz w:val="28"/>
          <w:szCs w:val="28"/>
        </w:rPr>
      </w:pPr>
      <w:r w:rsidRPr="00B347AD">
        <w:rPr>
          <w:b/>
          <w:bCs/>
          <w:sz w:val="28"/>
          <w:szCs w:val="28"/>
        </w:rPr>
        <w:t>для подготовки обобщенной информации</w:t>
      </w:r>
    </w:p>
    <w:p w:rsidR="00B347AD" w:rsidRDefault="00992FFE" w:rsidP="00992FFE">
      <w:pPr>
        <w:pStyle w:val="22"/>
        <w:shd w:val="clear" w:color="auto" w:fill="auto"/>
        <w:tabs>
          <w:tab w:val="left" w:leader="underscore" w:pos="7358"/>
        </w:tabs>
        <w:spacing w:before="0" w:after="0" w:line="240" w:lineRule="auto"/>
        <w:rPr>
          <w:rFonts w:ascii="Arial" w:hAnsi="Arial" w:cs="Arial"/>
          <w:i/>
          <w:iCs/>
          <w:sz w:val="20"/>
          <w:szCs w:val="20"/>
        </w:rPr>
      </w:pPr>
      <w:r>
        <w:rPr>
          <w:rFonts w:ascii="Arial" w:hAnsi="Arial" w:cs="Arial"/>
          <w:i/>
          <w:iCs/>
          <w:sz w:val="20"/>
          <w:szCs w:val="20"/>
        </w:rPr>
        <w:t>за отчетный период</w:t>
      </w:r>
    </w:p>
    <w:tbl>
      <w:tblPr>
        <w:tblW w:w="14709" w:type="dxa"/>
        <w:tblLayout w:type="fixed"/>
        <w:tblLook w:val="00A0"/>
      </w:tblPr>
      <w:tblGrid>
        <w:gridCol w:w="675"/>
        <w:gridCol w:w="7655"/>
        <w:gridCol w:w="6379"/>
      </w:tblGrid>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Показатель</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Закупки для обеспечения</w:t>
            </w:r>
          </w:p>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муниципальных нужд муниципальных образований</w:t>
            </w: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1</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Общее количество контрольных мероприятий, в рамках которых проводился аудит в сфере закупок, ед.</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2</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Общее количество объектов, в которых проводился аудит в сфере закупок, ед.</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3</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Общее количество проверенных закупок, ед.</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4</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Общая сумма проверенных закупок, тыс. руб.</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5</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 xml:space="preserve">Общее количество и сумма закупок осуществленных с нарушениями законодательства о контрактной системе, ед./ тыс. руб. </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6</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Общее количество и сумма нарушений законодательства о контрактной системе, (ед./ фин. ед./ тыс. руб.)</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в том числе в части проверки:</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6.1.</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rPr>
                <w:rFonts w:ascii="Times New Roman" w:hAnsi="Times New Roman" w:cs="Times New Roman"/>
                <w:sz w:val="28"/>
                <w:szCs w:val="28"/>
              </w:rPr>
            </w:pPr>
            <w:r w:rsidRPr="00387B43">
              <w:rPr>
                <w:rFonts w:ascii="Times New Roman" w:hAnsi="Times New Roman" w:cs="Times New Roman"/>
                <w:sz w:val="28"/>
                <w:szCs w:val="28"/>
              </w:rPr>
              <w:t>организации закупок</w:t>
            </w:r>
          </w:p>
          <w:p w:rsidR="00387B43" w:rsidRPr="00387B43" w:rsidRDefault="00387B43" w:rsidP="00C24FDC">
            <w:pPr>
              <w:rPr>
                <w:rFonts w:ascii="Times New Roman" w:hAnsi="Times New Roman" w:cs="Times New Roman"/>
                <w:sz w:val="28"/>
                <w:szCs w:val="28"/>
              </w:rPr>
            </w:pPr>
            <w:r w:rsidRPr="00387B43">
              <w:rPr>
                <w:rFonts w:ascii="Times New Roman" w:hAnsi="Times New Roman" w:cs="Times New Roman"/>
                <w:sz w:val="28"/>
                <w:szCs w:val="28"/>
              </w:rPr>
              <w:t>(контрактные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6.2.</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rPr>
                <w:rFonts w:ascii="Times New Roman" w:hAnsi="Times New Roman" w:cs="Times New Roman"/>
                <w:sz w:val="28"/>
                <w:szCs w:val="28"/>
              </w:rPr>
            </w:pPr>
            <w:r w:rsidRPr="00387B43">
              <w:rPr>
                <w:rFonts w:ascii="Times New Roman" w:hAnsi="Times New Roman" w:cs="Times New Roman"/>
                <w:sz w:val="28"/>
                <w:szCs w:val="28"/>
              </w:rPr>
              <w:t>планирования закупок</w:t>
            </w:r>
          </w:p>
          <w:p w:rsidR="00387B43" w:rsidRPr="00387B43" w:rsidRDefault="00387B43" w:rsidP="00C24FDC">
            <w:pPr>
              <w:rPr>
                <w:rFonts w:ascii="Times New Roman" w:hAnsi="Times New Roman" w:cs="Times New Roman"/>
                <w:sz w:val="28"/>
                <w:szCs w:val="28"/>
              </w:rPr>
            </w:pPr>
            <w:r w:rsidRPr="00387B43">
              <w:rPr>
                <w:rFonts w:ascii="Times New Roman" w:hAnsi="Times New Roman" w:cs="Times New Roman"/>
                <w:sz w:val="28"/>
                <w:szCs w:val="28"/>
              </w:rPr>
              <w:t>(план-график закупок, обоснование закупки и начальных (максимальных) цен контрактов)</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6.3.</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rPr>
                <w:rFonts w:ascii="Times New Roman" w:hAnsi="Times New Roman" w:cs="Times New Roman"/>
                <w:sz w:val="28"/>
                <w:szCs w:val="28"/>
              </w:rPr>
            </w:pPr>
            <w:r w:rsidRPr="00387B43">
              <w:rPr>
                <w:rFonts w:ascii="Times New Roman" w:hAnsi="Times New Roman" w:cs="Times New Roman"/>
                <w:sz w:val="28"/>
                <w:szCs w:val="28"/>
              </w:rPr>
              <w:t>документации (извещения) о закупках</w:t>
            </w:r>
          </w:p>
          <w:p w:rsidR="00387B43" w:rsidRPr="00387B43" w:rsidRDefault="00387B43" w:rsidP="00C24FDC">
            <w:pPr>
              <w:rPr>
                <w:rFonts w:ascii="Times New Roman" w:hAnsi="Times New Roman" w:cs="Times New Roman"/>
                <w:sz w:val="28"/>
                <w:szCs w:val="28"/>
              </w:rPr>
            </w:pPr>
            <w:r w:rsidRPr="00387B43">
              <w:rPr>
                <w:rFonts w:ascii="Times New Roman" w:hAnsi="Times New Roman" w:cs="Times New Roman"/>
                <w:sz w:val="28"/>
                <w:szCs w:val="28"/>
              </w:rPr>
              <w:t>(требования к участникам, требования к 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6.4.</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rPr>
                <w:rFonts w:ascii="Times New Roman" w:hAnsi="Times New Roman" w:cs="Times New Roman"/>
                <w:sz w:val="28"/>
                <w:szCs w:val="28"/>
              </w:rPr>
            </w:pPr>
            <w:r w:rsidRPr="00387B43">
              <w:rPr>
                <w:rFonts w:ascii="Times New Roman" w:hAnsi="Times New Roman" w:cs="Times New Roman"/>
                <w:sz w:val="28"/>
                <w:szCs w:val="28"/>
              </w:rPr>
              <w:t>заключенных контрактов</w:t>
            </w:r>
          </w:p>
          <w:p w:rsidR="00387B43" w:rsidRPr="00387B43" w:rsidRDefault="00387B43" w:rsidP="00C24FDC">
            <w:pPr>
              <w:rPr>
                <w:rFonts w:ascii="Times New Roman" w:hAnsi="Times New Roman" w:cs="Times New Roman"/>
                <w:sz w:val="28"/>
                <w:szCs w:val="28"/>
              </w:rPr>
            </w:pPr>
            <w:r w:rsidRPr="00387B43">
              <w:rPr>
                <w:rFonts w:ascii="Times New Roman" w:hAnsi="Times New Roman" w:cs="Times New Roman"/>
                <w:sz w:val="28"/>
                <w:szCs w:val="28"/>
              </w:rPr>
              <w:t>(соответствие контракта документации и предложению участника, сроки заключения контракта, обеспечение исполнение контракта)</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lastRenderedPageBreak/>
              <w:t>6.5.</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rPr>
                <w:rFonts w:ascii="Times New Roman" w:hAnsi="Times New Roman" w:cs="Times New Roman"/>
                <w:sz w:val="28"/>
                <w:szCs w:val="28"/>
              </w:rPr>
            </w:pPr>
            <w:r w:rsidRPr="00387B43">
              <w:rPr>
                <w:rFonts w:ascii="Times New Roman" w:hAnsi="Times New Roman" w:cs="Times New Roman"/>
                <w:sz w:val="28"/>
                <w:szCs w:val="28"/>
              </w:rPr>
              <w:t>исполнения контракта</w:t>
            </w:r>
          </w:p>
          <w:p w:rsidR="00387B43" w:rsidRPr="00387B43" w:rsidRDefault="00387B43" w:rsidP="00C24FDC">
            <w:pPr>
              <w:rPr>
                <w:rFonts w:ascii="Times New Roman" w:hAnsi="Times New Roman" w:cs="Times New Roman"/>
                <w:sz w:val="28"/>
                <w:szCs w:val="28"/>
              </w:rPr>
            </w:pPr>
            <w:r w:rsidRPr="00387B43">
              <w:rPr>
                <w:rFonts w:ascii="Times New Roman" w:hAnsi="Times New Roman" w:cs="Times New Roman"/>
                <w:sz w:val="28"/>
                <w:szCs w:val="28"/>
              </w:rPr>
              <w:t>(законность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6.6.</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rPr>
                <w:rFonts w:ascii="Times New Roman" w:hAnsi="Times New Roman" w:cs="Times New Roman"/>
                <w:sz w:val="28"/>
                <w:szCs w:val="28"/>
              </w:rPr>
            </w:pPr>
            <w:r w:rsidRPr="00387B43">
              <w:rPr>
                <w:rFonts w:ascii="Times New Roman" w:hAnsi="Times New Roman" w:cs="Times New Roman"/>
                <w:sz w:val="28"/>
                <w:szCs w:val="28"/>
              </w:rPr>
              <w:t>применения обеспечительных мер и мер ответственности по контракту</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6.7.</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rPr>
                <w:rFonts w:ascii="Times New Roman" w:hAnsi="Times New Roman" w:cs="Times New Roman"/>
                <w:sz w:val="28"/>
                <w:szCs w:val="28"/>
              </w:rPr>
            </w:pPr>
            <w:r w:rsidRPr="00387B43">
              <w:rPr>
                <w:rFonts w:ascii="Times New Roman" w:hAnsi="Times New Roman" w:cs="Times New Roman"/>
                <w:sz w:val="28"/>
                <w:szCs w:val="28"/>
              </w:rPr>
              <w:t>иных нарушений, связанных с проведением закупок</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7</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rPr>
                <w:rFonts w:ascii="Times New Roman" w:hAnsi="Times New Roman" w:cs="Times New Roman"/>
                <w:sz w:val="28"/>
                <w:szCs w:val="28"/>
              </w:rPr>
            </w:pPr>
            <w:r w:rsidRPr="00387B43">
              <w:rPr>
                <w:rStyle w:val="85pt0pt"/>
                <w:rFonts w:eastAsia="Courier New"/>
                <w:color w:val="auto"/>
                <w:sz w:val="28"/>
                <w:szCs w:val="28"/>
              </w:rPr>
              <w:t xml:space="preserve">Общее количество представлений/предписаний, направленных по результатам </w:t>
            </w:r>
            <w:r w:rsidRPr="00387B43">
              <w:rPr>
                <w:rFonts w:ascii="Times New Roman" w:hAnsi="Times New Roman" w:cs="Times New Roman"/>
                <w:sz w:val="28"/>
                <w:szCs w:val="28"/>
              </w:rPr>
              <w:t>контрольных мероприятий, в рамках которых проводился аудит в сфере закупок</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8</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rPr>
                <w:rFonts w:ascii="Times New Roman" w:hAnsi="Times New Roman" w:cs="Times New Roman"/>
                <w:sz w:val="28"/>
                <w:szCs w:val="28"/>
              </w:rPr>
            </w:pPr>
            <w:r w:rsidRPr="00387B43">
              <w:rPr>
                <w:rFonts w:ascii="Times New Roman" w:hAnsi="Times New Roman" w:cs="Times New Roman"/>
                <w:sz w:val="28"/>
                <w:szCs w:val="28"/>
              </w:rPr>
              <w:t>Основные причины отклонений, нарушений и недостатков, выявленных в ходе контрольных мероприятий в рамках аудита в сфере закупок</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r w:rsidR="00387B43" w:rsidRPr="00387B43" w:rsidTr="00C24FDC">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r w:rsidRPr="00387B43">
              <w:rPr>
                <w:rFonts w:ascii="Times New Roman" w:hAnsi="Times New Roman" w:cs="Times New Roman"/>
                <w:sz w:val="28"/>
                <w:szCs w:val="28"/>
              </w:rPr>
              <w:t>9</w:t>
            </w:r>
          </w:p>
        </w:tc>
        <w:tc>
          <w:tcPr>
            <w:tcW w:w="7655"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rPr>
                <w:rFonts w:ascii="Times New Roman" w:hAnsi="Times New Roman" w:cs="Times New Roman"/>
                <w:sz w:val="28"/>
                <w:szCs w:val="28"/>
              </w:rPr>
            </w:pPr>
            <w:r w:rsidRPr="00387B43">
              <w:rPr>
                <w:rFonts w:ascii="Times New Roman" w:hAnsi="Times New Roman" w:cs="Times New Roman"/>
                <w:sz w:val="28"/>
                <w:szCs w:val="28"/>
              </w:rPr>
              <w:t>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w:t>
            </w:r>
          </w:p>
        </w:tc>
        <w:tc>
          <w:tcPr>
            <w:tcW w:w="6379" w:type="dxa"/>
            <w:tcBorders>
              <w:top w:val="single" w:sz="4" w:space="0" w:color="auto"/>
              <w:left w:val="single" w:sz="4" w:space="0" w:color="auto"/>
              <w:bottom w:val="single" w:sz="4" w:space="0" w:color="auto"/>
              <w:right w:val="single" w:sz="4" w:space="0" w:color="auto"/>
            </w:tcBorders>
            <w:vAlign w:val="center"/>
          </w:tcPr>
          <w:p w:rsidR="00387B43" w:rsidRPr="00387B43" w:rsidRDefault="00387B43" w:rsidP="00C24FDC">
            <w:pPr>
              <w:jc w:val="center"/>
              <w:rPr>
                <w:rFonts w:ascii="Times New Roman" w:hAnsi="Times New Roman" w:cs="Times New Roman"/>
                <w:sz w:val="28"/>
                <w:szCs w:val="28"/>
              </w:rPr>
            </w:pPr>
          </w:p>
        </w:tc>
      </w:tr>
    </w:tbl>
    <w:p w:rsidR="00387B43" w:rsidRPr="00387B43" w:rsidRDefault="00387B43" w:rsidP="00387B43">
      <w:pPr>
        <w:shd w:val="clear" w:color="auto" w:fill="FFFFFF"/>
        <w:autoSpaceDE w:val="0"/>
        <w:autoSpaceDN w:val="0"/>
        <w:adjustRightInd w:val="0"/>
        <w:spacing w:after="200" w:line="276" w:lineRule="auto"/>
        <w:jc w:val="both"/>
        <w:outlineLvl w:val="0"/>
        <w:rPr>
          <w:rFonts w:ascii="Times New Roman" w:hAnsi="Times New Roman" w:cs="Times New Roman"/>
          <w:sz w:val="28"/>
          <w:szCs w:val="28"/>
        </w:rPr>
      </w:pPr>
    </w:p>
    <w:p w:rsidR="00992FFE" w:rsidRPr="00387B43" w:rsidRDefault="00992FFE" w:rsidP="00992FFE">
      <w:pPr>
        <w:pStyle w:val="22"/>
        <w:shd w:val="clear" w:color="auto" w:fill="auto"/>
        <w:tabs>
          <w:tab w:val="left" w:leader="underscore" w:pos="7358"/>
        </w:tabs>
        <w:spacing w:before="0" w:after="0" w:line="240" w:lineRule="auto"/>
        <w:jc w:val="center"/>
        <w:rPr>
          <w:sz w:val="28"/>
          <w:szCs w:val="28"/>
        </w:rPr>
      </w:pPr>
    </w:p>
    <w:sectPr w:rsidR="00992FFE" w:rsidRPr="00387B43" w:rsidSect="008E15E8">
      <w:pgSz w:w="16838" w:h="11909" w:orient="landscape"/>
      <w:pgMar w:top="851" w:right="1134" w:bottom="170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3E1" w:rsidRDefault="006D13E1">
      <w:r>
        <w:separator/>
      </w:r>
    </w:p>
  </w:endnote>
  <w:endnote w:type="continuationSeparator" w:id="0">
    <w:p w:rsidR="006D13E1" w:rsidRDefault="006D13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3B" w:rsidRDefault="002D683B">
    <w:pPr>
      <w:rPr>
        <w:sz w:val="2"/>
        <w:szCs w:val="2"/>
      </w:rPr>
    </w:pPr>
    <w:r w:rsidRPr="00525E3B">
      <w:rPr>
        <w:noProof/>
      </w:rPr>
      <w:pict>
        <v:shapetype id="_x0000_t202" coordsize="21600,21600" o:spt="202" path="m,l,21600r21600,l21600,xe">
          <v:stroke joinstyle="miter"/>
          <v:path gradientshapeok="t" o:connecttype="rect"/>
        </v:shapetype>
        <v:shape id="Text Box 2" o:spid="_x0000_s4099" type="#_x0000_t202" style="position:absolute;margin-left:508.4pt;margin-top:800.9pt;width:6.8pt;height:15.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" filled="f" stroked="f">
          <v:textbox style="mso-next-textbox:#Text Box 2;mso-fit-shape-to-text:t" inset="0,0,0,0">
            <w:txbxContent>
              <w:p w:rsidR="002D683B" w:rsidRPr="000F2F60" w:rsidRDefault="002D683B" w:rsidP="000F2F60"/>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3B" w:rsidRDefault="002D683B">
    <w:pPr>
      <w:rPr>
        <w:sz w:val="2"/>
        <w:szCs w:val="2"/>
      </w:rPr>
    </w:pPr>
    <w:r w:rsidRPr="00525E3B">
      <w:rPr>
        <w:noProof/>
      </w:rPr>
      <w:pict>
        <v:shapetype id="_x0000_t202" coordsize="21600,21600" o:spt="202" path="m,l,21600r21600,l21600,xe">
          <v:stroke joinstyle="miter"/>
          <v:path gradientshapeok="t" o:connecttype="rect"/>
        </v:shapetype>
        <v:shape id="Text Box 4" o:spid="_x0000_s4097" type="#_x0000_t202" style="position:absolute;margin-left:519.7pt;margin-top:776.85pt;width:13.55pt;height:15.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" filled="f" stroked="f">
          <v:textbox style="mso-fit-shape-to-text:t" inset="0,0,0,0">
            <w:txbxContent>
              <w:p w:rsidR="002D683B" w:rsidRDefault="002D683B">
                <w:pPr>
                  <w:pStyle w:val="a5"/>
                  <w:shd w:val="clear" w:color="auto" w:fill="auto"/>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3E1" w:rsidRDefault="006D13E1"/>
  </w:footnote>
  <w:footnote w:type="continuationSeparator" w:id="0">
    <w:p w:rsidR="006D13E1" w:rsidRDefault="006D13E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7626207"/>
      <w:docPartObj>
        <w:docPartGallery w:val="Page Numbers (Top of Page)"/>
        <w:docPartUnique/>
      </w:docPartObj>
    </w:sdtPr>
    <w:sdtContent>
      <w:p w:rsidR="002D683B" w:rsidRDefault="002D683B">
        <w:pPr>
          <w:pStyle w:val="aa"/>
          <w:jc w:val="center"/>
        </w:pPr>
      </w:p>
      <w:p w:rsidR="002D683B" w:rsidRDefault="002D683B">
        <w:pPr>
          <w:pStyle w:val="aa"/>
          <w:jc w:val="center"/>
        </w:pPr>
      </w:p>
      <w:p w:rsidR="002D683B" w:rsidRDefault="002D683B">
        <w:pPr>
          <w:pStyle w:val="aa"/>
          <w:jc w:val="center"/>
        </w:pPr>
        <w:fldSimple w:instr=" PAGE   \* MERGEFORMAT ">
          <w:r w:rsidR="00F22BBC">
            <w:rPr>
              <w:noProof/>
            </w:rPr>
            <w:t>34</w:t>
          </w:r>
        </w:fldSimple>
      </w:p>
    </w:sdtContent>
  </w:sdt>
  <w:p w:rsidR="002D683B" w:rsidRDefault="002D683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7626206"/>
      <w:docPartObj>
        <w:docPartGallery w:val="Page Numbers (Top of Page)"/>
        <w:docPartUnique/>
      </w:docPartObj>
    </w:sdtPr>
    <w:sdtContent>
      <w:p w:rsidR="002D683B" w:rsidRDefault="002D683B">
        <w:pPr>
          <w:pStyle w:val="aa"/>
          <w:jc w:val="center"/>
        </w:pPr>
      </w:p>
      <w:p w:rsidR="002D683B" w:rsidRDefault="002D683B">
        <w:pPr>
          <w:pStyle w:val="aa"/>
          <w:jc w:val="center"/>
        </w:pPr>
      </w:p>
      <w:p w:rsidR="002D683B" w:rsidRDefault="002D683B">
        <w:pPr>
          <w:pStyle w:val="aa"/>
          <w:jc w:val="center"/>
        </w:pPr>
        <w:fldSimple w:instr=" PAGE   \* MERGEFORMAT ">
          <w:r w:rsidR="00387B43">
            <w:rPr>
              <w:noProof/>
            </w:rPr>
            <w:t>1</w:t>
          </w:r>
        </w:fldSimple>
      </w:p>
    </w:sdtContent>
  </w:sdt>
  <w:p w:rsidR="002D683B" w:rsidRDefault="002D683B">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3B" w:rsidRDefault="002D68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B48"/>
    <w:multiLevelType w:val="multilevel"/>
    <w:tmpl w:val="CD9ED90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E22D11"/>
    <w:multiLevelType w:val="multilevel"/>
    <w:tmpl w:val="4566A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50240D"/>
    <w:multiLevelType w:val="hybridMultilevel"/>
    <w:tmpl w:val="BFD4B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9A2A9A"/>
    <w:multiLevelType w:val="multilevel"/>
    <w:tmpl w:val="08F88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D360AD"/>
    <w:multiLevelType w:val="multilevel"/>
    <w:tmpl w:val="2C449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20"/>
  <w:drawingGridVerticalSpacing w:val="181"/>
  <w:displayHorizontalDrawingGridEvery w:val="2"/>
  <w:characterSpacingControl w:val="compressPunctuation"/>
  <w:hdrShapeDefaults>
    <o:shapedefaults v:ext="edit" spidmax="68610"/>
    <o:shapelayout v:ext="edit">
      <o:idmap v:ext="edit" data="4"/>
    </o:shapelayout>
  </w:hdrShapeDefaults>
  <w:footnotePr>
    <w:footnote w:id="-1"/>
    <w:footnote w:id="0"/>
  </w:footnotePr>
  <w:endnotePr>
    <w:endnote w:id="-1"/>
    <w:endnote w:id="0"/>
  </w:endnotePr>
  <w:compat>
    <w:doNotExpandShiftReturn/>
  </w:compat>
  <w:rsids>
    <w:rsidRoot w:val="002F0FC3"/>
    <w:rsid w:val="000173D0"/>
    <w:rsid w:val="00034305"/>
    <w:rsid w:val="00043942"/>
    <w:rsid w:val="00054A6F"/>
    <w:rsid w:val="00061A3F"/>
    <w:rsid w:val="00077BA3"/>
    <w:rsid w:val="000A07F4"/>
    <w:rsid w:val="000A38B4"/>
    <w:rsid w:val="000A4AD8"/>
    <w:rsid w:val="000F2F60"/>
    <w:rsid w:val="00105613"/>
    <w:rsid w:val="001401C0"/>
    <w:rsid w:val="0016049A"/>
    <w:rsid w:val="0016096E"/>
    <w:rsid w:val="00165404"/>
    <w:rsid w:val="00173833"/>
    <w:rsid w:val="0018040C"/>
    <w:rsid w:val="00193415"/>
    <w:rsid w:val="001A4602"/>
    <w:rsid w:val="001E5557"/>
    <w:rsid w:val="001F2FD8"/>
    <w:rsid w:val="002039F8"/>
    <w:rsid w:val="00226EE9"/>
    <w:rsid w:val="00241181"/>
    <w:rsid w:val="00244162"/>
    <w:rsid w:val="00282887"/>
    <w:rsid w:val="002843B9"/>
    <w:rsid w:val="002A57D1"/>
    <w:rsid w:val="002C0B15"/>
    <w:rsid w:val="002D683B"/>
    <w:rsid w:val="002E6468"/>
    <w:rsid w:val="002F0FC3"/>
    <w:rsid w:val="002F4565"/>
    <w:rsid w:val="0030798A"/>
    <w:rsid w:val="003162A6"/>
    <w:rsid w:val="00326DE1"/>
    <w:rsid w:val="00326FF6"/>
    <w:rsid w:val="00347A47"/>
    <w:rsid w:val="00350EAE"/>
    <w:rsid w:val="00361390"/>
    <w:rsid w:val="00363AAA"/>
    <w:rsid w:val="00387B43"/>
    <w:rsid w:val="00391C93"/>
    <w:rsid w:val="003A79F4"/>
    <w:rsid w:val="003F1757"/>
    <w:rsid w:val="004070FD"/>
    <w:rsid w:val="00415C2E"/>
    <w:rsid w:val="00425A3D"/>
    <w:rsid w:val="0043102E"/>
    <w:rsid w:val="0043450F"/>
    <w:rsid w:val="00441330"/>
    <w:rsid w:val="00450A75"/>
    <w:rsid w:val="00455EED"/>
    <w:rsid w:val="0048318D"/>
    <w:rsid w:val="0048329D"/>
    <w:rsid w:val="004834B4"/>
    <w:rsid w:val="004A2AA6"/>
    <w:rsid w:val="004A523F"/>
    <w:rsid w:val="004A57C3"/>
    <w:rsid w:val="004A7DC8"/>
    <w:rsid w:val="004D0B07"/>
    <w:rsid w:val="004D0E67"/>
    <w:rsid w:val="004D6B0F"/>
    <w:rsid w:val="004D79EF"/>
    <w:rsid w:val="004E4FF9"/>
    <w:rsid w:val="00525E3B"/>
    <w:rsid w:val="005374B8"/>
    <w:rsid w:val="00541668"/>
    <w:rsid w:val="00546EB7"/>
    <w:rsid w:val="005516A1"/>
    <w:rsid w:val="00571CA5"/>
    <w:rsid w:val="00575733"/>
    <w:rsid w:val="00584467"/>
    <w:rsid w:val="005B4EDA"/>
    <w:rsid w:val="005C7B49"/>
    <w:rsid w:val="005E057D"/>
    <w:rsid w:val="005F41C0"/>
    <w:rsid w:val="005F582A"/>
    <w:rsid w:val="005F7DE4"/>
    <w:rsid w:val="00603F41"/>
    <w:rsid w:val="00610BBD"/>
    <w:rsid w:val="00634A9B"/>
    <w:rsid w:val="00635404"/>
    <w:rsid w:val="0065536D"/>
    <w:rsid w:val="00656B85"/>
    <w:rsid w:val="00666FE5"/>
    <w:rsid w:val="0066721B"/>
    <w:rsid w:val="0067034C"/>
    <w:rsid w:val="00697D9A"/>
    <w:rsid w:val="006A0A95"/>
    <w:rsid w:val="006D13E1"/>
    <w:rsid w:val="006E4413"/>
    <w:rsid w:val="006F2286"/>
    <w:rsid w:val="00713363"/>
    <w:rsid w:val="00740540"/>
    <w:rsid w:val="007652CB"/>
    <w:rsid w:val="007726EB"/>
    <w:rsid w:val="0077550D"/>
    <w:rsid w:val="00776C59"/>
    <w:rsid w:val="0079495B"/>
    <w:rsid w:val="007E71DF"/>
    <w:rsid w:val="00804E62"/>
    <w:rsid w:val="00817481"/>
    <w:rsid w:val="00840432"/>
    <w:rsid w:val="00841BF8"/>
    <w:rsid w:val="008A1A33"/>
    <w:rsid w:val="008D3D3F"/>
    <w:rsid w:val="008D3D91"/>
    <w:rsid w:val="008E1036"/>
    <w:rsid w:val="008E15E8"/>
    <w:rsid w:val="0090305A"/>
    <w:rsid w:val="00911D70"/>
    <w:rsid w:val="009221F9"/>
    <w:rsid w:val="00922FF4"/>
    <w:rsid w:val="0094137A"/>
    <w:rsid w:val="00941C68"/>
    <w:rsid w:val="0094367E"/>
    <w:rsid w:val="00950DA0"/>
    <w:rsid w:val="0095277C"/>
    <w:rsid w:val="00966D8C"/>
    <w:rsid w:val="0099024E"/>
    <w:rsid w:val="00992FFE"/>
    <w:rsid w:val="009A4F81"/>
    <w:rsid w:val="009B7FAE"/>
    <w:rsid w:val="009D603D"/>
    <w:rsid w:val="009E1A52"/>
    <w:rsid w:val="00A215EC"/>
    <w:rsid w:val="00A227F0"/>
    <w:rsid w:val="00A22964"/>
    <w:rsid w:val="00A36320"/>
    <w:rsid w:val="00A469C5"/>
    <w:rsid w:val="00A57621"/>
    <w:rsid w:val="00A608C0"/>
    <w:rsid w:val="00A8250B"/>
    <w:rsid w:val="00A85AF7"/>
    <w:rsid w:val="00A91D9E"/>
    <w:rsid w:val="00A92421"/>
    <w:rsid w:val="00AB060F"/>
    <w:rsid w:val="00AF7046"/>
    <w:rsid w:val="00B21E58"/>
    <w:rsid w:val="00B347AD"/>
    <w:rsid w:val="00B5211B"/>
    <w:rsid w:val="00B74E48"/>
    <w:rsid w:val="00B7543B"/>
    <w:rsid w:val="00B92E31"/>
    <w:rsid w:val="00B92EAE"/>
    <w:rsid w:val="00BA79AB"/>
    <w:rsid w:val="00BB5427"/>
    <w:rsid w:val="00BC3922"/>
    <w:rsid w:val="00BD00FD"/>
    <w:rsid w:val="00BD3E57"/>
    <w:rsid w:val="00C46F8E"/>
    <w:rsid w:val="00C5445E"/>
    <w:rsid w:val="00CC396A"/>
    <w:rsid w:val="00CC4E78"/>
    <w:rsid w:val="00D266BF"/>
    <w:rsid w:val="00D54FF4"/>
    <w:rsid w:val="00D653E5"/>
    <w:rsid w:val="00D80FC5"/>
    <w:rsid w:val="00D824EA"/>
    <w:rsid w:val="00D9105C"/>
    <w:rsid w:val="00DA2868"/>
    <w:rsid w:val="00DD1E49"/>
    <w:rsid w:val="00E1686A"/>
    <w:rsid w:val="00E313C6"/>
    <w:rsid w:val="00E90428"/>
    <w:rsid w:val="00E943B7"/>
    <w:rsid w:val="00EA7314"/>
    <w:rsid w:val="00EE1627"/>
    <w:rsid w:val="00EF1584"/>
    <w:rsid w:val="00EF5867"/>
    <w:rsid w:val="00F0425A"/>
    <w:rsid w:val="00F04895"/>
    <w:rsid w:val="00F168DA"/>
    <w:rsid w:val="00F22BBC"/>
    <w:rsid w:val="00F35B2D"/>
    <w:rsid w:val="00F60838"/>
    <w:rsid w:val="00F6412B"/>
    <w:rsid w:val="00F84E6D"/>
    <w:rsid w:val="00FD63EE"/>
    <w:rsid w:val="00FF7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057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057D"/>
    <w:rPr>
      <w:color w:val="0066CC"/>
      <w:u w:val="single"/>
    </w:rPr>
  </w:style>
  <w:style w:type="character" w:customStyle="1" w:styleId="1">
    <w:name w:val="Заголовок №1_"/>
    <w:basedOn w:val="a0"/>
    <w:link w:val="10"/>
    <w:rsid w:val="005E057D"/>
    <w:rPr>
      <w:rFonts w:ascii="Times New Roman" w:eastAsia="Times New Roman" w:hAnsi="Times New Roman" w:cs="Times New Roman"/>
      <w:b/>
      <w:bCs/>
      <w:i w:val="0"/>
      <w:iCs w:val="0"/>
      <w:smallCaps w:val="0"/>
      <w:strike w:val="0"/>
      <w:spacing w:val="10"/>
      <w:sz w:val="30"/>
      <w:szCs w:val="30"/>
      <w:u w:val="none"/>
    </w:rPr>
  </w:style>
  <w:style w:type="character" w:customStyle="1" w:styleId="a4">
    <w:name w:val="Колонтитул_"/>
    <w:basedOn w:val="a0"/>
    <w:link w:val="a5"/>
    <w:rsid w:val="005E057D"/>
    <w:rPr>
      <w:rFonts w:ascii="Times New Roman" w:eastAsia="Times New Roman" w:hAnsi="Times New Roman" w:cs="Times New Roman"/>
      <w:b w:val="0"/>
      <w:bCs w:val="0"/>
      <w:i w:val="0"/>
      <w:iCs w:val="0"/>
      <w:smallCaps w:val="0"/>
      <w:strike w:val="0"/>
      <w:sz w:val="27"/>
      <w:szCs w:val="27"/>
      <w:u w:val="none"/>
    </w:rPr>
  </w:style>
  <w:style w:type="character" w:customStyle="1" w:styleId="Tahoma45pt">
    <w:name w:val="Колонтитул + Tahoma;4;5 pt;Курсив"/>
    <w:basedOn w:val="a4"/>
    <w:rsid w:val="005E057D"/>
    <w:rPr>
      <w:rFonts w:ascii="Tahoma" w:eastAsia="Tahoma" w:hAnsi="Tahoma" w:cs="Tahoma"/>
      <w:b w:val="0"/>
      <w:bCs w:val="0"/>
      <w:i/>
      <w:iCs/>
      <w:smallCaps w:val="0"/>
      <w:strike w:val="0"/>
      <w:color w:val="000000"/>
      <w:spacing w:val="0"/>
      <w:w w:val="100"/>
      <w:position w:val="0"/>
      <w:sz w:val="9"/>
      <w:szCs w:val="9"/>
      <w:u w:val="none"/>
    </w:rPr>
  </w:style>
  <w:style w:type="character" w:customStyle="1" w:styleId="2">
    <w:name w:val="Основной текст (2)_"/>
    <w:basedOn w:val="a0"/>
    <w:link w:val="20"/>
    <w:rsid w:val="005E057D"/>
    <w:rPr>
      <w:rFonts w:ascii="Times New Roman" w:eastAsia="Times New Roman" w:hAnsi="Times New Roman" w:cs="Times New Roman"/>
      <w:b w:val="0"/>
      <w:bCs w:val="0"/>
      <w:i w:val="0"/>
      <w:iCs w:val="0"/>
      <w:smallCaps w:val="0"/>
      <w:strike w:val="0"/>
      <w:spacing w:val="10"/>
      <w:sz w:val="25"/>
      <w:szCs w:val="25"/>
      <w:u w:val="none"/>
    </w:rPr>
  </w:style>
  <w:style w:type="character" w:customStyle="1" w:styleId="2-1pt">
    <w:name w:val="Основной текст (2) + Курсив;Интервал -1 pt"/>
    <w:basedOn w:val="2"/>
    <w:rsid w:val="005E057D"/>
    <w:rPr>
      <w:rFonts w:ascii="Times New Roman" w:eastAsia="Times New Roman" w:hAnsi="Times New Roman" w:cs="Times New Roman"/>
      <w:b w:val="0"/>
      <w:bCs w:val="0"/>
      <w:i/>
      <w:iCs/>
      <w:smallCaps w:val="0"/>
      <w:strike w:val="0"/>
      <w:color w:val="000000"/>
      <w:spacing w:val="-30"/>
      <w:w w:val="100"/>
      <w:position w:val="0"/>
      <w:sz w:val="25"/>
      <w:szCs w:val="25"/>
      <w:u w:val="none"/>
      <w:lang w:val="ru-RU"/>
    </w:rPr>
  </w:style>
  <w:style w:type="character" w:customStyle="1" w:styleId="2-1pt0">
    <w:name w:val="Основной текст (2) + Курсив;Интервал -1 pt"/>
    <w:basedOn w:val="2"/>
    <w:rsid w:val="005E057D"/>
    <w:rPr>
      <w:rFonts w:ascii="Times New Roman" w:eastAsia="Times New Roman" w:hAnsi="Times New Roman" w:cs="Times New Roman"/>
      <w:b w:val="0"/>
      <w:bCs w:val="0"/>
      <w:i/>
      <w:iCs/>
      <w:smallCaps w:val="0"/>
      <w:strike w:val="0"/>
      <w:color w:val="000000"/>
      <w:spacing w:val="-30"/>
      <w:w w:val="100"/>
      <w:position w:val="0"/>
      <w:sz w:val="25"/>
      <w:szCs w:val="25"/>
      <w:u w:val="single"/>
      <w:lang w:val="ru-RU"/>
    </w:rPr>
  </w:style>
  <w:style w:type="character" w:customStyle="1" w:styleId="21">
    <w:name w:val="Основной текст (2)"/>
    <w:basedOn w:val="2"/>
    <w:rsid w:val="005E057D"/>
    <w:rPr>
      <w:rFonts w:ascii="Times New Roman" w:eastAsia="Times New Roman" w:hAnsi="Times New Roman" w:cs="Times New Roman"/>
      <w:b w:val="0"/>
      <w:bCs w:val="0"/>
      <w:i w:val="0"/>
      <w:iCs w:val="0"/>
      <w:smallCaps w:val="0"/>
      <w:strike w:val="0"/>
      <w:color w:val="000000"/>
      <w:spacing w:val="10"/>
      <w:w w:val="100"/>
      <w:position w:val="0"/>
      <w:sz w:val="25"/>
      <w:szCs w:val="25"/>
      <w:u w:val="none"/>
    </w:rPr>
  </w:style>
  <w:style w:type="character" w:customStyle="1" w:styleId="a6">
    <w:name w:val="Основной текст_"/>
    <w:basedOn w:val="a0"/>
    <w:link w:val="22"/>
    <w:rsid w:val="005E057D"/>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5E057D"/>
    <w:rPr>
      <w:rFonts w:ascii="Times New Roman" w:eastAsia="Times New Roman" w:hAnsi="Times New Roman" w:cs="Times New Roman"/>
      <w:b w:val="0"/>
      <w:bCs w:val="0"/>
      <w:i w:val="0"/>
      <w:iCs w:val="0"/>
      <w:smallCaps w:val="0"/>
      <w:strike w:val="0"/>
      <w:sz w:val="25"/>
      <w:szCs w:val="25"/>
      <w:u w:val="none"/>
    </w:rPr>
  </w:style>
  <w:style w:type="character" w:customStyle="1" w:styleId="a7">
    <w:name w:val="Колонтитул"/>
    <w:basedOn w:val="a4"/>
    <w:rsid w:val="005E057D"/>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1">
    <w:name w:val="Оглавление 1 Знак"/>
    <w:basedOn w:val="a0"/>
    <w:link w:val="12"/>
    <w:rsid w:val="005E057D"/>
    <w:rPr>
      <w:rFonts w:ascii="Times New Roman" w:eastAsia="Times New Roman" w:hAnsi="Times New Roman" w:cs="Times New Roman"/>
      <w:b w:val="0"/>
      <w:bCs w:val="0"/>
      <w:i w:val="0"/>
      <w:iCs w:val="0"/>
      <w:smallCaps w:val="0"/>
      <w:strike w:val="0"/>
      <w:sz w:val="27"/>
      <w:szCs w:val="27"/>
      <w:u w:val="none"/>
    </w:rPr>
  </w:style>
  <w:style w:type="character" w:customStyle="1" w:styleId="23">
    <w:name w:val="Заголовок №2_"/>
    <w:basedOn w:val="a0"/>
    <w:link w:val="24"/>
    <w:rsid w:val="005E057D"/>
    <w:rPr>
      <w:rFonts w:ascii="Times New Roman" w:eastAsia="Times New Roman" w:hAnsi="Times New Roman" w:cs="Times New Roman"/>
      <w:b w:val="0"/>
      <w:bCs w:val="0"/>
      <w:i w:val="0"/>
      <w:iCs w:val="0"/>
      <w:smallCaps w:val="0"/>
      <w:strike w:val="0"/>
      <w:sz w:val="27"/>
      <w:szCs w:val="27"/>
      <w:u w:val="none"/>
    </w:rPr>
  </w:style>
  <w:style w:type="character" w:customStyle="1" w:styleId="13">
    <w:name w:val="Основной текст1"/>
    <w:basedOn w:val="a6"/>
    <w:rsid w:val="005E057D"/>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
    <w:name w:val="Основной текст (4)_"/>
    <w:basedOn w:val="a0"/>
    <w:link w:val="40"/>
    <w:rsid w:val="005E057D"/>
    <w:rPr>
      <w:rFonts w:ascii="Times New Roman" w:eastAsia="Times New Roman" w:hAnsi="Times New Roman" w:cs="Times New Roman"/>
      <w:b w:val="0"/>
      <w:bCs w:val="0"/>
      <w:i w:val="0"/>
      <w:iCs w:val="0"/>
      <w:smallCaps w:val="0"/>
      <w:strike w:val="0"/>
      <w:sz w:val="23"/>
      <w:szCs w:val="23"/>
      <w:u w:val="none"/>
    </w:rPr>
  </w:style>
  <w:style w:type="paragraph" w:customStyle="1" w:styleId="10">
    <w:name w:val="Заголовок №1"/>
    <w:basedOn w:val="a"/>
    <w:link w:val="1"/>
    <w:rsid w:val="005E057D"/>
    <w:pPr>
      <w:shd w:val="clear" w:color="auto" w:fill="FFFFFF"/>
      <w:spacing w:line="320" w:lineRule="exact"/>
      <w:jc w:val="right"/>
      <w:outlineLvl w:val="0"/>
    </w:pPr>
    <w:rPr>
      <w:rFonts w:ascii="Times New Roman" w:eastAsia="Times New Roman" w:hAnsi="Times New Roman" w:cs="Times New Roman"/>
      <w:b/>
      <w:bCs/>
      <w:spacing w:val="10"/>
      <w:sz w:val="30"/>
      <w:szCs w:val="30"/>
    </w:rPr>
  </w:style>
  <w:style w:type="paragraph" w:customStyle="1" w:styleId="a5">
    <w:name w:val="Колонтитул"/>
    <w:basedOn w:val="a"/>
    <w:link w:val="a4"/>
    <w:rsid w:val="005E057D"/>
    <w:pPr>
      <w:shd w:val="clear" w:color="auto" w:fill="FFFFFF"/>
      <w:spacing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5E057D"/>
    <w:pPr>
      <w:shd w:val="clear" w:color="auto" w:fill="FFFFFF"/>
      <w:spacing w:after="3540" w:line="320" w:lineRule="exact"/>
      <w:jc w:val="right"/>
    </w:pPr>
    <w:rPr>
      <w:rFonts w:ascii="Times New Roman" w:eastAsia="Times New Roman" w:hAnsi="Times New Roman" w:cs="Times New Roman"/>
      <w:spacing w:val="10"/>
      <w:sz w:val="25"/>
      <w:szCs w:val="25"/>
    </w:rPr>
  </w:style>
  <w:style w:type="paragraph" w:customStyle="1" w:styleId="22">
    <w:name w:val="Основной текст2"/>
    <w:basedOn w:val="a"/>
    <w:link w:val="a6"/>
    <w:rsid w:val="005E057D"/>
    <w:pPr>
      <w:shd w:val="clear" w:color="auto" w:fill="FFFFFF"/>
      <w:spacing w:before="1500" w:after="60" w:line="0" w:lineRule="atLeast"/>
      <w:jc w:val="right"/>
    </w:pPr>
    <w:rPr>
      <w:rFonts w:ascii="Times New Roman" w:eastAsia="Times New Roman" w:hAnsi="Times New Roman" w:cs="Times New Roman"/>
      <w:sz w:val="27"/>
      <w:szCs w:val="27"/>
    </w:rPr>
  </w:style>
  <w:style w:type="paragraph" w:customStyle="1" w:styleId="30">
    <w:name w:val="Основной текст (3)"/>
    <w:basedOn w:val="a"/>
    <w:link w:val="3"/>
    <w:rsid w:val="005E057D"/>
    <w:pPr>
      <w:shd w:val="clear" w:color="auto" w:fill="FFFFFF"/>
      <w:spacing w:before="5940" w:line="0" w:lineRule="atLeast"/>
      <w:jc w:val="center"/>
    </w:pPr>
    <w:rPr>
      <w:rFonts w:ascii="Times New Roman" w:eastAsia="Times New Roman" w:hAnsi="Times New Roman" w:cs="Times New Roman"/>
      <w:sz w:val="25"/>
      <w:szCs w:val="25"/>
    </w:rPr>
  </w:style>
  <w:style w:type="paragraph" w:styleId="12">
    <w:name w:val="toc 1"/>
    <w:basedOn w:val="a"/>
    <w:link w:val="11"/>
    <w:autoRedefine/>
    <w:rsid w:val="005E057D"/>
    <w:pPr>
      <w:shd w:val="clear" w:color="auto" w:fill="FFFFFF"/>
      <w:spacing w:before="420" w:line="480" w:lineRule="exact"/>
    </w:pPr>
    <w:rPr>
      <w:rFonts w:ascii="Times New Roman" w:eastAsia="Times New Roman" w:hAnsi="Times New Roman" w:cs="Times New Roman"/>
      <w:sz w:val="27"/>
      <w:szCs w:val="27"/>
    </w:rPr>
  </w:style>
  <w:style w:type="paragraph" w:customStyle="1" w:styleId="24">
    <w:name w:val="Заголовок №2"/>
    <w:basedOn w:val="a"/>
    <w:link w:val="23"/>
    <w:rsid w:val="005E057D"/>
    <w:pPr>
      <w:shd w:val="clear" w:color="auto" w:fill="FFFFFF"/>
      <w:spacing w:line="370" w:lineRule="exact"/>
      <w:ind w:hanging="1920"/>
      <w:jc w:val="center"/>
      <w:outlineLvl w:val="1"/>
    </w:pPr>
    <w:rPr>
      <w:rFonts w:ascii="Times New Roman" w:eastAsia="Times New Roman" w:hAnsi="Times New Roman" w:cs="Times New Roman"/>
      <w:sz w:val="27"/>
      <w:szCs w:val="27"/>
    </w:rPr>
  </w:style>
  <w:style w:type="paragraph" w:customStyle="1" w:styleId="40">
    <w:name w:val="Основной текст (4)"/>
    <w:basedOn w:val="a"/>
    <w:link w:val="4"/>
    <w:rsid w:val="005E057D"/>
    <w:pPr>
      <w:shd w:val="clear" w:color="auto" w:fill="FFFFFF"/>
      <w:spacing w:line="274" w:lineRule="exact"/>
      <w:jc w:val="both"/>
    </w:pPr>
    <w:rPr>
      <w:rFonts w:ascii="Times New Roman" w:eastAsia="Times New Roman" w:hAnsi="Times New Roman" w:cs="Times New Roman"/>
      <w:sz w:val="23"/>
      <w:szCs w:val="23"/>
    </w:rPr>
  </w:style>
  <w:style w:type="paragraph" w:styleId="25">
    <w:name w:val="toc 2"/>
    <w:basedOn w:val="a"/>
    <w:autoRedefine/>
    <w:rsid w:val="005E057D"/>
    <w:pPr>
      <w:shd w:val="clear" w:color="auto" w:fill="FFFFFF"/>
      <w:spacing w:before="420" w:line="480" w:lineRule="exact"/>
    </w:pPr>
    <w:rPr>
      <w:rFonts w:ascii="Times New Roman" w:eastAsia="Times New Roman" w:hAnsi="Times New Roman" w:cs="Times New Roman"/>
      <w:sz w:val="27"/>
      <w:szCs w:val="27"/>
    </w:rPr>
  </w:style>
  <w:style w:type="paragraph" w:styleId="a8">
    <w:name w:val="Balloon Text"/>
    <w:basedOn w:val="a"/>
    <w:link w:val="a9"/>
    <w:uiPriority w:val="99"/>
    <w:semiHidden/>
    <w:unhideWhenUsed/>
    <w:rsid w:val="00CC396A"/>
    <w:rPr>
      <w:rFonts w:ascii="Tahoma" w:hAnsi="Tahoma" w:cs="Tahoma"/>
      <w:sz w:val="16"/>
      <w:szCs w:val="16"/>
    </w:rPr>
  </w:style>
  <w:style w:type="character" w:customStyle="1" w:styleId="a9">
    <w:name w:val="Текст выноски Знак"/>
    <w:basedOn w:val="a0"/>
    <w:link w:val="a8"/>
    <w:uiPriority w:val="99"/>
    <w:semiHidden/>
    <w:rsid w:val="00CC396A"/>
    <w:rPr>
      <w:rFonts w:ascii="Tahoma" w:hAnsi="Tahoma" w:cs="Tahoma"/>
      <w:color w:val="000000"/>
      <w:sz w:val="16"/>
      <w:szCs w:val="16"/>
    </w:rPr>
  </w:style>
  <w:style w:type="character" w:customStyle="1" w:styleId="fontstyle01">
    <w:name w:val="fontstyle01"/>
    <w:basedOn w:val="a0"/>
    <w:rsid w:val="00D653E5"/>
    <w:rPr>
      <w:rFonts w:ascii="Times New Roman" w:hAnsi="Times New Roman" w:cs="Times New Roman" w:hint="default"/>
      <w:b w:val="0"/>
      <w:bCs w:val="0"/>
      <w:i w:val="0"/>
      <w:iCs w:val="0"/>
      <w:color w:val="000000"/>
      <w:sz w:val="28"/>
      <w:szCs w:val="28"/>
    </w:rPr>
  </w:style>
  <w:style w:type="paragraph" w:styleId="aa">
    <w:name w:val="header"/>
    <w:basedOn w:val="a"/>
    <w:link w:val="ab"/>
    <w:uiPriority w:val="99"/>
    <w:unhideWhenUsed/>
    <w:rsid w:val="000F2F60"/>
    <w:pPr>
      <w:tabs>
        <w:tab w:val="center" w:pos="4677"/>
        <w:tab w:val="right" w:pos="9355"/>
      </w:tabs>
    </w:pPr>
  </w:style>
  <w:style w:type="character" w:customStyle="1" w:styleId="ab">
    <w:name w:val="Верхний колонтитул Знак"/>
    <w:basedOn w:val="a0"/>
    <w:link w:val="aa"/>
    <w:uiPriority w:val="99"/>
    <w:rsid w:val="000F2F60"/>
    <w:rPr>
      <w:color w:val="000000"/>
    </w:rPr>
  </w:style>
  <w:style w:type="paragraph" w:styleId="ac">
    <w:name w:val="footer"/>
    <w:basedOn w:val="a"/>
    <w:link w:val="ad"/>
    <w:uiPriority w:val="99"/>
    <w:semiHidden/>
    <w:unhideWhenUsed/>
    <w:rsid w:val="000F2F60"/>
    <w:pPr>
      <w:tabs>
        <w:tab w:val="center" w:pos="4677"/>
        <w:tab w:val="right" w:pos="9355"/>
      </w:tabs>
    </w:pPr>
  </w:style>
  <w:style w:type="character" w:customStyle="1" w:styleId="ad">
    <w:name w:val="Нижний колонтитул Знак"/>
    <w:basedOn w:val="a0"/>
    <w:link w:val="ac"/>
    <w:uiPriority w:val="99"/>
    <w:semiHidden/>
    <w:rsid w:val="000F2F60"/>
    <w:rPr>
      <w:color w:val="000000"/>
    </w:rPr>
  </w:style>
  <w:style w:type="paragraph" w:styleId="ae">
    <w:name w:val="Normal (Web)"/>
    <w:basedOn w:val="a"/>
    <w:uiPriority w:val="99"/>
    <w:unhideWhenUsed/>
    <w:rsid w:val="008E15E8"/>
    <w:pPr>
      <w:widowControl/>
      <w:spacing w:before="100" w:beforeAutospacing="1" w:after="100" w:afterAutospacing="1"/>
    </w:pPr>
    <w:rPr>
      <w:rFonts w:ascii="Times New Roman" w:eastAsia="Times New Roman" w:hAnsi="Times New Roman" w:cs="Times New Roman"/>
      <w:color w:val="auto"/>
    </w:rPr>
  </w:style>
  <w:style w:type="character" w:customStyle="1" w:styleId="blk">
    <w:name w:val="blk"/>
    <w:basedOn w:val="a0"/>
    <w:rsid w:val="008E15E8"/>
  </w:style>
  <w:style w:type="paragraph" w:styleId="af">
    <w:name w:val="Body Text"/>
    <w:basedOn w:val="a"/>
    <w:link w:val="af0"/>
    <w:uiPriority w:val="1"/>
    <w:semiHidden/>
    <w:unhideWhenUsed/>
    <w:qFormat/>
    <w:rsid w:val="0077550D"/>
    <w:pPr>
      <w:autoSpaceDE w:val="0"/>
      <w:autoSpaceDN w:val="0"/>
    </w:pPr>
    <w:rPr>
      <w:rFonts w:ascii="Times New Roman" w:eastAsia="Times New Roman" w:hAnsi="Times New Roman" w:cs="Times New Roman"/>
      <w:color w:val="auto"/>
      <w:sz w:val="28"/>
      <w:szCs w:val="28"/>
      <w:lang w:eastAsia="en-US"/>
    </w:rPr>
  </w:style>
  <w:style w:type="character" w:customStyle="1" w:styleId="af0">
    <w:name w:val="Основной текст Знак"/>
    <w:basedOn w:val="a0"/>
    <w:link w:val="af"/>
    <w:uiPriority w:val="1"/>
    <w:semiHidden/>
    <w:rsid w:val="0077550D"/>
    <w:rPr>
      <w:rFonts w:ascii="Times New Roman" w:eastAsia="Times New Roman" w:hAnsi="Times New Roman" w:cs="Times New Roman"/>
      <w:sz w:val="28"/>
      <w:szCs w:val="28"/>
      <w:lang w:eastAsia="en-US"/>
    </w:rPr>
  </w:style>
  <w:style w:type="character" w:customStyle="1" w:styleId="markedcontent">
    <w:name w:val="markedcontent"/>
    <w:basedOn w:val="a0"/>
    <w:rsid w:val="00603F41"/>
  </w:style>
  <w:style w:type="paragraph" w:styleId="af1">
    <w:name w:val="No Spacing"/>
    <w:uiPriority w:val="1"/>
    <w:qFormat/>
    <w:rsid w:val="001E5557"/>
    <w:pPr>
      <w:widowControl/>
    </w:pPr>
    <w:rPr>
      <w:rFonts w:asciiTheme="minorHAnsi" w:eastAsiaTheme="minorHAnsi" w:hAnsiTheme="minorHAnsi" w:cstheme="minorBidi"/>
      <w:sz w:val="22"/>
      <w:szCs w:val="22"/>
      <w:lang w:eastAsia="en-US"/>
    </w:rPr>
  </w:style>
  <w:style w:type="paragraph" w:styleId="af2">
    <w:name w:val="List Paragraph"/>
    <w:basedOn w:val="a"/>
    <w:uiPriority w:val="34"/>
    <w:qFormat/>
    <w:rsid w:val="00241181"/>
    <w:pPr>
      <w:ind w:left="720"/>
      <w:contextualSpacing/>
    </w:pPr>
  </w:style>
  <w:style w:type="character" w:customStyle="1" w:styleId="85pt0pt">
    <w:name w:val="Основной текст + 8;5 pt;Интервал 0 pt"/>
    <w:rsid w:val="00387B4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
      <w:sz w:val="30"/>
      <w:szCs w:val="3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7"/>
      <w:szCs w:val="27"/>
      <w:u w:val="none"/>
    </w:rPr>
  </w:style>
  <w:style w:type="character" w:customStyle="1" w:styleId="Tahoma45pt">
    <w:name w:val="Колонтитул + Tahoma;4;5 pt;Курсив"/>
    <w:basedOn w:val="a4"/>
    <w:rPr>
      <w:rFonts w:ascii="Tahoma" w:eastAsia="Tahoma" w:hAnsi="Tahoma" w:cs="Tahoma"/>
      <w:b w:val="0"/>
      <w:bCs w:val="0"/>
      <w:i/>
      <w:iCs/>
      <w:smallCaps w:val="0"/>
      <w:strike w:val="0"/>
      <w:color w:val="000000"/>
      <w:spacing w:val="0"/>
      <w:w w:val="100"/>
      <w:position w:val="0"/>
      <w:sz w:val="9"/>
      <w:szCs w:val="9"/>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10"/>
      <w:sz w:val="25"/>
      <w:szCs w:val="25"/>
      <w:u w:val="none"/>
    </w:rPr>
  </w:style>
  <w:style w:type="character" w:customStyle="1" w:styleId="2-1pt">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30"/>
      <w:w w:val="100"/>
      <w:position w:val="0"/>
      <w:sz w:val="25"/>
      <w:szCs w:val="25"/>
      <w:u w:val="none"/>
      <w:lang w:val="ru-RU"/>
    </w:rPr>
  </w:style>
  <w:style w:type="character" w:customStyle="1" w:styleId="2-1pt0">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30"/>
      <w:w w:val="100"/>
      <w:position w:val="0"/>
      <w:sz w:val="25"/>
      <w:szCs w:val="25"/>
      <w:u w:val="single"/>
      <w:lang w:val="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10"/>
      <w:w w:val="100"/>
      <w:position w:val="0"/>
      <w:sz w:val="25"/>
      <w:szCs w:val="25"/>
      <w:u w:val="none"/>
    </w:rPr>
  </w:style>
  <w:style w:type="character" w:customStyle="1" w:styleId="a6">
    <w:name w:val="Основной текст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5"/>
      <w:szCs w:val="25"/>
      <w:u w:val="none"/>
    </w:rPr>
  </w:style>
  <w:style w:type="character" w:customStyle="1" w:styleId="a7">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1">
    <w:name w:val="Оглавление 1 Знак"/>
    <w:basedOn w:val="a0"/>
    <w:link w:val="12"/>
    <w:rPr>
      <w:rFonts w:ascii="Times New Roman" w:eastAsia="Times New Roman" w:hAnsi="Times New Roman" w:cs="Times New Roman"/>
      <w:b w:val="0"/>
      <w:bCs w:val="0"/>
      <w:i w:val="0"/>
      <w:iCs w:val="0"/>
      <w:smallCaps w:val="0"/>
      <w:strike w:val="0"/>
      <w:sz w:val="27"/>
      <w:szCs w:val="27"/>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7"/>
      <w:szCs w:val="27"/>
      <w:u w:val="none"/>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3"/>
      <w:szCs w:val="23"/>
      <w:u w:val="none"/>
    </w:rPr>
  </w:style>
  <w:style w:type="paragraph" w:customStyle="1" w:styleId="10">
    <w:name w:val="Заголовок №1"/>
    <w:basedOn w:val="a"/>
    <w:link w:val="1"/>
    <w:pPr>
      <w:shd w:val="clear" w:color="auto" w:fill="FFFFFF"/>
      <w:spacing w:line="320" w:lineRule="exact"/>
      <w:jc w:val="right"/>
      <w:outlineLvl w:val="0"/>
    </w:pPr>
    <w:rPr>
      <w:rFonts w:ascii="Times New Roman" w:eastAsia="Times New Roman" w:hAnsi="Times New Roman" w:cs="Times New Roman"/>
      <w:b/>
      <w:bCs/>
      <w:spacing w:val="10"/>
      <w:sz w:val="30"/>
      <w:szCs w:val="3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after="3540" w:line="320" w:lineRule="exact"/>
      <w:jc w:val="right"/>
    </w:pPr>
    <w:rPr>
      <w:rFonts w:ascii="Times New Roman" w:eastAsia="Times New Roman" w:hAnsi="Times New Roman" w:cs="Times New Roman"/>
      <w:spacing w:val="10"/>
      <w:sz w:val="25"/>
      <w:szCs w:val="25"/>
    </w:rPr>
  </w:style>
  <w:style w:type="paragraph" w:customStyle="1" w:styleId="22">
    <w:name w:val="Основной текст2"/>
    <w:basedOn w:val="a"/>
    <w:link w:val="a6"/>
    <w:pPr>
      <w:shd w:val="clear" w:color="auto" w:fill="FFFFFF"/>
      <w:spacing w:before="1500" w:after="60" w:line="0" w:lineRule="atLeast"/>
      <w:jc w:val="right"/>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before="5940" w:line="0" w:lineRule="atLeast"/>
      <w:jc w:val="center"/>
    </w:pPr>
    <w:rPr>
      <w:rFonts w:ascii="Times New Roman" w:eastAsia="Times New Roman" w:hAnsi="Times New Roman" w:cs="Times New Roman"/>
      <w:sz w:val="25"/>
      <w:szCs w:val="25"/>
    </w:rPr>
  </w:style>
  <w:style w:type="paragraph" w:styleId="12">
    <w:name w:val="toc 1"/>
    <w:basedOn w:val="a"/>
    <w:link w:val="11"/>
    <w:autoRedefine/>
    <w:pPr>
      <w:shd w:val="clear" w:color="auto" w:fill="FFFFFF"/>
      <w:spacing w:before="420" w:line="480" w:lineRule="exact"/>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line="370" w:lineRule="exact"/>
      <w:ind w:hanging="1920"/>
      <w:jc w:val="center"/>
      <w:outlineLvl w:val="1"/>
    </w:pPr>
    <w:rPr>
      <w:rFonts w:ascii="Times New Roman" w:eastAsia="Times New Roman" w:hAnsi="Times New Roman" w:cs="Times New Roman"/>
      <w:sz w:val="27"/>
      <w:szCs w:val="27"/>
    </w:rPr>
  </w:style>
  <w:style w:type="paragraph" w:customStyle="1" w:styleId="40">
    <w:name w:val="Основной текст (4)"/>
    <w:basedOn w:val="a"/>
    <w:link w:val="4"/>
    <w:pPr>
      <w:shd w:val="clear" w:color="auto" w:fill="FFFFFF"/>
      <w:spacing w:line="274" w:lineRule="exact"/>
      <w:jc w:val="both"/>
    </w:pPr>
    <w:rPr>
      <w:rFonts w:ascii="Times New Roman" w:eastAsia="Times New Roman" w:hAnsi="Times New Roman" w:cs="Times New Roman"/>
      <w:sz w:val="23"/>
      <w:szCs w:val="23"/>
    </w:rPr>
  </w:style>
  <w:style w:type="paragraph" w:styleId="25">
    <w:name w:val="toc 2"/>
    <w:basedOn w:val="a"/>
    <w:autoRedefine/>
    <w:pPr>
      <w:shd w:val="clear" w:color="auto" w:fill="FFFFFF"/>
      <w:spacing w:before="420" w:line="480" w:lineRule="exact"/>
    </w:pPr>
    <w:rPr>
      <w:rFonts w:ascii="Times New Roman" w:eastAsia="Times New Roman" w:hAnsi="Times New Roman" w:cs="Times New Roman"/>
      <w:sz w:val="27"/>
      <w:szCs w:val="27"/>
    </w:rPr>
  </w:style>
  <w:style w:type="paragraph" w:styleId="a8">
    <w:name w:val="Balloon Text"/>
    <w:basedOn w:val="a"/>
    <w:link w:val="a9"/>
    <w:uiPriority w:val="99"/>
    <w:semiHidden/>
    <w:unhideWhenUsed/>
    <w:rsid w:val="00CC396A"/>
    <w:rPr>
      <w:rFonts w:ascii="Tahoma" w:hAnsi="Tahoma" w:cs="Tahoma"/>
      <w:sz w:val="16"/>
      <w:szCs w:val="16"/>
    </w:rPr>
  </w:style>
  <w:style w:type="character" w:customStyle="1" w:styleId="a9">
    <w:name w:val="Текст выноски Знак"/>
    <w:basedOn w:val="a0"/>
    <w:link w:val="a8"/>
    <w:uiPriority w:val="99"/>
    <w:semiHidden/>
    <w:rsid w:val="00CC396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84420058">
      <w:bodyDiv w:val="1"/>
      <w:marLeft w:val="0"/>
      <w:marRight w:val="0"/>
      <w:marTop w:val="0"/>
      <w:marBottom w:val="0"/>
      <w:divBdr>
        <w:top w:val="none" w:sz="0" w:space="0" w:color="auto"/>
        <w:left w:val="none" w:sz="0" w:space="0" w:color="auto"/>
        <w:bottom w:val="none" w:sz="0" w:space="0" w:color="auto"/>
        <w:right w:val="none" w:sz="0" w:space="0" w:color="auto"/>
      </w:divBdr>
    </w:div>
    <w:div w:id="295259863">
      <w:bodyDiv w:val="1"/>
      <w:marLeft w:val="0"/>
      <w:marRight w:val="0"/>
      <w:marTop w:val="0"/>
      <w:marBottom w:val="0"/>
      <w:divBdr>
        <w:top w:val="none" w:sz="0" w:space="0" w:color="auto"/>
        <w:left w:val="none" w:sz="0" w:space="0" w:color="auto"/>
        <w:bottom w:val="none" w:sz="0" w:space="0" w:color="auto"/>
        <w:right w:val="none" w:sz="0" w:space="0" w:color="auto"/>
      </w:divBdr>
      <w:divsChild>
        <w:div w:id="672997003">
          <w:marLeft w:val="0"/>
          <w:marRight w:val="0"/>
          <w:marTop w:val="0"/>
          <w:marBottom w:val="0"/>
          <w:divBdr>
            <w:top w:val="none" w:sz="0" w:space="0" w:color="auto"/>
            <w:left w:val="none" w:sz="0" w:space="0" w:color="auto"/>
            <w:bottom w:val="none" w:sz="0" w:space="0" w:color="auto"/>
            <w:right w:val="none" w:sz="0" w:space="0" w:color="auto"/>
          </w:divBdr>
        </w:div>
        <w:div w:id="1156991790">
          <w:marLeft w:val="0"/>
          <w:marRight w:val="0"/>
          <w:marTop w:val="0"/>
          <w:marBottom w:val="0"/>
          <w:divBdr>
            <w:top w:val="none" w:sz="0" w:space="0" w:color="auto"/>
            <w:left w:val="none" w:sz="0" w:space="0" w:color="auto"/>
            <w:bottom w:val="none" w:sz="0" w:space="0" w:color="auto"/>
            <w:right w:val="none" w:sz="0" w:space="0" w:color="auto"/>
          </w:divBdr>
        </w:div>
        <w:div w:id="1249192924">
          <w:marLeft w:val="0"/>
          <w:marRight w:val="0"/>
          <w:marTop w:val="0"/>
          <w:marBottom w:val="0"/>
          <w:divBdr>
            <w:top w:val="none" w:sz="0" w:space="0" w:color="auto"/>
            <w:left w:val="none" w:sz="0" w:space="0" w:color="auto"/>
            <w:bottom w:val="none" w:sz="0" w:space="0" w:color="auto"/>
            <w:right w:val="none" w:sz="0" w:space="0" w:color="auto"/>
          </w:divBdr>
        </w:div>
        <w:div w:id="522718092">
          <w:marLeft w:val="0"/>
          <w:marRight w:val="0"/>
          <w:marTop w:val="0"/>
          <w:marBottom w:val="0"/>
          <w:divBdr>
            <w:top w:val="none" w:sz="0" w:space="0" w:color="auto"/>
            <w:left w:val="none" w:sz="0" w:space="0" w:color="auto"/>
            <w:bottom w:val="none" w:sz="0" w:space="0" w:color="auto"/>
            <w:right w:val="none" w:sz="0" w:space="0" w:color="auto"/>
          </w:divBdr>
        </w:div>
        <w:div w:id="105851254">
          <w:marLeft w:val="0"/>
          <w:marRight w:val="0"/>
          <w:marTop w:val="0"/>
          <w:marBottom w:val="0"/>
          <w:divBdr>
            <w:top w:val="none" w:sz="0" w:space="0" w:color="auto"/>
            <w:left w:val="none" w:sz="0" w:space="0" w:color="auto"/>
            <w:bottom w:val="none" w:sz="0" w:space="0" w:color="auto"/>
            <w:right w:val="none" w:sz="0" w:space="0" w:color="auto"/>
          </w:divBdr>
        </w:div>
        <w:div w:id="591817177">
          <w:marLeft w:val="0"/>
          <w:marRight w:val="0"/>
          <w:marTop w:val="0"/>
          <w:marBottom w:val="0"/>
          <w:divBdr>
            <w:top w:val="none" w:sz="0" w:space="0" w:color="auto"/>
            <w:left w:val="none" w:sz="0" w:space="0" w:color="auto"/>
            <w:bottom w:val="none" w:sz="0" w:space="0" w:color="auto"/>
            <w:right w:val="none" w:sz="0" w:space="0" w:color="auto"/>
          </w:divBdr>
        </w:div>
        <w:div w:id="1231963356">
          <w:marLeft w:val="0"/>
          <w:marRight w:val="0"/>
          <w:marTop w:val="0"/>
          <w:marBottom w:val="0"/>
          <w:divBdr>
            <w:top w:val="none" w:sz="0" w:space="0" w:color="auto"/>
            <w:left w:val="none" w:sz="0" w:space="0" w:color="auto"/>
            <w:bottom w:val="none" w:sz="0" w:space="0" w:color="auto"/>
            <w:right w:val="none" w:sz="0" w:space="0" w:color="auto"/>
          </w:divBdr>
        </w:div>
        <w:div w:id="1169173289">
          <w:marLeft w:val="0"/>
          <w:marRight w:val="0"/>
          <w:marTop w:val="0"/>
          <w:marBottom w:val="0"/>
          <w:divBdr>
            <w:top w:val="none" w:sz="0" w:space="0" w:color="auto"/>
            <w:left w:val="none" w:sz="0" w:space="0" w:color="auto"/>
            <w:bottom w:val="none" w:sz="0" w:space="0" w:color="auto"/>
            <w:right w:val="none" w:sz="0" w:space="0" w:color="auto"/>
          </w:divBdr>
        </w:div>
        <w:div w:id="1633293685">
          <w:marLeft w:val="0"/>
          <w:marRight w:val="0"/>
          <w:marTop w:val="0"/>
          <w:marBottom w:val="0"/>
          <w:divBdr>
            <w:top w:val="none" w:sz="0" w:space="0" w:color="auto"/>
            <w:left w:val="none" w:sz="0" w:space="0" w:color="auto"/>
            <w:bottom w:val="none" w:sz="0" w:space="0" w:color="auto"/>
            <w:right w:val="none" w:sz="0" w:space="0" w:color="auto"/>
          </w:divBdr>
        </w:div>
        <w:div w:id="660038003">
          <w:marLeft w:val="0"/>
          <w:marRight w:val="0"/>
          <w:marTop w:val="0"/>
          <w:marBottom w:val="0"/>
          <w:divBdr>
            <w:top w:val="none" w:sz="0" w:space="0" w:color="auto"/>
            <w:left w:val="none" w:sz="0" w:space="0" w:color="auto"/>
            <w:bottom w:val="none" w:sz="0" w:space="0" w:color="auto"/>
            <w:right w:val="none" w:sz="0" w:space="0" w:color="auto"/>
          </w:divBdr>
        </w:div>
        <w:div w:id="352806484">
          <w:marLeft w:val="0"/>
          <w:marRight w:val="0"/>
          <w:marTop w:val="0"/>
          <w:marBottom w:val="0"/>
          <w:divBdr>
            <w:top w:val="none" w:sz="0" w:space="0" w:color="auto"/>
            <w:left w:val="none" w:sz="0" w:space="0" w:color="auto"/>
            <w:bottom w:val="none" w:sz="0" w:space="0" w:color="auto"/>
            <w:right w:val="none" w:sz="0" w:space="0" w:color="auto"/>
          </w:divBdr>
        </w:div>
        <w:div w:id="1481190846">
          <w:marLeft w:val="0"/>
          <w:marRight w:val="0"/>
          <w:marTop w:val="0"/>
          <w:marBottom w:val="0"/>
          <w:divBdr>
            <w:top w:val="none" w:sz="0" w:space="0" w:color="auto"/>
            <w:left w:val="none" w:sz="0" w:space="0" w:color="auto"/>
            <w:bottom w:val="none" w:sz="0" w:space="0" w:color="auto"/>
            <w:right w:val="none" w:sz="0" w:space="0" w:color="auto"/>
          </w:divBdr>
        </w:div>
        <w:div w:id="1583562602">
          <w:marLeft w:val="0"/>
          <w:marRight w:val="0"/>
          <w:marTop w:val="0"/>
          <w:marBottom w:val="0"/>
          <w:divBdr>
            <w:top w:val="none" w:sz="0" w:space="0" w:color="auto"/>
            <w:left w:val="none" w:sz="0" w:space="0" w:color="auto"/>
            <w:bottom w:val="none" w:sz="0" w:space="0" w:color="auto"/>
            <w:right w:val="none" w:sz="0" w:space="0" w:color="auto"/>
          </w:divBdr>
        </w:div>
        <w:div w:id="1805077191">
          <w:marLeft w:val="0"/>
          <w:marRight w:val="0"/>
          <w:marTop w:val="0"/>
          <w:marBottom w:val="0"/>
          <w:divBdr>
            <w:top w:val="none" w:sz="0" w:space="0" w:color="auto"/>
            <w:left w:val="none" w:sz="0" w:space="0" w:color="auto"/>
            <w:bottom w:val="none" w:sz="0" w:space="0" w:color="auto"/>
            <w:right w:val="none" w:sz="0" w:space="0" w:color="auto"/>
          </w:divBdr>
        </w:div>
        <w:div w:id="1169176113">
          <w:marLeft w:val="0"/>
          <w:marRight w:val="0"/>
          <w:marTop w:val="0"/>
          <w:marBottom w:val="0"/>
          <w:divBdr>
            <w:top w:val="none" w:sz="0" w:space="0" w:color="auto"/>
            <w:left w:val="none" w:sz="0" w:space="0" w:color="auto"/>
            <w:bottom w:val="none" w:sz="0" w:space="0" w:color="auto"/>
            <w:right w:val="none" w:sz="0" w:space="0" w:color="auto"/>
          </w:divBdr>
        </w:div>
        <w:div w:id="523714565">
          <w:marLeft w:val="0"/>
          <w:marRight w:val="0"/>
          <w:marTop w:val="0"/>
          <w:marBottom w:val="0"/>
          <w:divBdr>
            <w:top w:val="none" w:sz="0" w:space="0" w:color="auto"/>
            <w:left w:val="none" w:sz="0" w:space="0" w:color="auto"/>
            <w:bottom w:val="none" w:sz="0" w:space="0" w:color="auto"/>
            <w:right w:val="none" w:sz="0" w:space="0" w:color="auto"/>
          </w:divBdr>
        </w:div>
        <w:div w:id="617375093">
          <w:marLeft w:val="0"/>
          <w:marRight w:val="0"/>
          <w:marTop w:val="0"/>
          <w:marBottom w:val="0"/>
          <w:divBdr>
            <w:top w:val="none" w:sz="0" w:space="0" w:color="auto"/>
            <w:left w:val="none" w:sz="0" w:space="0" w:color="auto"/>
            <w:bottom w:val="none" w:sz="0" w:space="0" w:color="auto"/>
            <w:right w:val="none" w:sz="0" w:space="0" w:color="auto"/>
          </w:divBdr>
        </w:div>
        <w:div w:id="1418400217">
          <w:marLeft w:val="0"/>
          <w:marRight w:val="0"/>
          <w:marTop w:val="0"/>
          <w:marBottom w:val="0"/>
          <w:divBdr>
            <w:top w:val="none" w:sz="0" w:space="0" w:color="auto"/>
            <w:left w:val="none" w:sz="0" w:space="0" w:color="auto"/>
            <w:bottom w:val="none" w:sz="0" w:space="0" w:color="auto"/>
            <w:right w:val="none" w:sz="0" w:space="0" w:color="auto"/>
          </w:divBdr>
        </w:div>
        <w:div w:id="1082340897">
          <w:marLeft w:val="0"/>
          <w:marRight w:val="0"/>
          <w:marTop w:val="0"/>
          <w:marBottom w:val="0"/>
          <w:divBdr>
            <w:top w:val="none" w:sz="0" w:space="0" w:color="auto"/>
            <w:left w:val="none" w:sz="0" w:space="0" w:color="auto"/>
            <w:bottom w:val="none" w:sz="0" w:space="0" w:color="auto"/>
            <w:right w:val="none" w:sz="0" w:space="0" w:color="auto"/>
          </w:divBdr>
        </w:div>
        <w:div w:id="885222094">
          <w:marLeft w:val="0"/>
          <w:marRight w:val="0"/>
          <w:marTop w:val="0"/>
          <w:marBottom w:val="0"/>
          <w:divBdr>
            <w:top w:val="none" w:sz="0" w:space="0" w:color="auto"/>
            <w:left w:val="none" w:sz="0" w:space="0" w:color="auto"/>
            <w:bottom w:val="none" w:sz="0" w:space="0" w:color="auto"/>
            <w:right w:val="none" w:sz="0" w:space="0" w:color="auto"/>
          </w:divBdr>
        </w:div>
        <w:div w:id="2123375898">
          <w:marLeft w:val="0"/>
          <w:marRight w:val="0"/>
          <w:marTop w:val="0"/>
          <w:marBottom w:val="0"/>
          <w:divBdr>
            <w:top w:val="none" w:sz="0" w:space="0" w:color="auto"/>
            <w:left w:val="none" w:sz="0" w:space="0" w:color="auto"/>
            <w:bottom w:val="none" w:sz="0" w:space="0" w:color="auto"/>
            <w:right w:val="none" w:sz="0" w:space="0" w:color="auto"/>
          </w:divBdr>
        </w:div>
        <w:div w:id="1684428625">
          <w:marLeft w:val="0"/>
          <w:marRight w:val="0"/>
          <w:marTop w:val="0"/>
          <w:marBottom w:val="0"/>
          <w:divBdr>
            <w:top w:val="none" w:sz="0" w:space="0" w:color="auto"/>
            <w:left w:val="none" w:sz="0" w:space="0" w:color="auto"/>
            <w:bottom w:val="none" w:sz="0" w:space="0" w:color="auto"/>
            <w:right w:val="none" w:sz="0" w:space="0" w:color="auto"/>
          </w:divBdr>
        </w:div>
        <w:div w:id="1482425885">
          <w:marLeft w:val="0"/>
          <w:marRight w:val="0"/>
          <w:marTop w:val="0"/>
          <w:marBottom w:val="0"/>
          <w:divBdr>
            <w:top w:val="none" w:sz="0" w:space="0" w:color="auto"/>
            <w:left w:val="none" w:sz="0" w:space="0" w:color="auto"/>
            <w:bottom w:val="none" w:sz="0" w:space="0" w:color="auto"/>
            <w:right w:val="none" w:sz="0" w:space="0" w:color="auto"/>
          </w:divBdr>
        </w:div>
        <w:div w:id="321549488">
          <w:marLeft w:val="0"/>
          <w:marRight w:val="0"/>
          <w:marTop w:val="0"/>
          <w:marBottom w:val="0"/>
          <w:divBdr>
            <w:top w:val="none" w:sz="0" w:space="0" w:color="auto"/>
            <w:left w:val="none" w:sz="0" w:space="0" w:color="auto"/>
            <w:bottom w:val="none" w:sz="0" w:space="0" w:color="auto"/>
            <w:right w:val="none" w:sz="0" w:space="0" w:color="auto"/>
          </w:divBdr>
        </w:div>
        <w:div w:id="658776372">
          <w:marLeft w:val="0"/>
          <w:marRight w:val="0"/>
          <w:marTop w:val="0"/>
          <w:marBottom w:val="0"/>
          <w:divBdr>
            <w:top w:val="none" w:sz="0" w:space="0" w:color="auto"/>
            <w:left w:val="none" w:sz="0" w:space="0" w:color="auto"/>
            <w:bottom w:val="none" w:sz="0" w:space="0" w:color="auto"/>
            <w:right w:val="none" w:sz="0" w:space="0" w:color="auto"/>
          </w:divBdr>
        </w:div>
        <w:div w:id="1704478501">
          <w:marLeft w:val="0"/>
          <w:marRight w:val="0"/>
          <w:marTop w:val="0"/>
          <w:marBottom w:val="0"/>
          <w:divBdr>
            <w:top w:val="none" w:sz="0" w:space="0" w:color="auto"/>
            <w:left w:val="none" w:sz="0" w:space="0" w:color="auto"/>
            <w:bottom w:val="none" w:sz="0" w:space="0" w:color="auto"/>
            <w:right w:val="none" w:sz="0" w:space="0" w:color="auto"/>
          </w:divBdr>
        </w:div>
        <w:div w:id="2034762311">
          <w:marLeft w:val="0"/>
          <w:marRight w:val="0"/>
          <w:marTop w:val="0"/>
          <w:marBottom w:val="0"/>
          <w:divBdr>
            <w:top w:val="none" w:sz="0" w:space="0" w:color="auto"/>
            <w:left w:val="none" w:sz="0" w:space="0" w:color="auto"/>
            <w:bottom w:val="none" w:sz="0" w:space="0" w:color="auto"/>
            <w:right w:val="none" w:sz="0" w:space="0" w:color="auto"/>
          </w:divBdr>
        </w:div>
        <w:div w:id="1898932905">
          <w:marLeft w:val="0"/>
          <w:marRight w:val="0"/>
          <w:marTop w:val="0"/>
          <w:marBottom w:val="0"/>
          <w:divBdr>
            <w:top w:val="none" w:sz="0" w:space="0" w:color="auto"/>
            <w:left w:val="none" w:sz="0" w:space="0" w:color="auto"/>
            <w:bottom w:val="none" w:sz="0" w:space="0" w:color="auto"/>
            <w:right w:val="none" w:sz="0" w:space="0" w:color="auto"/>
          </w:divBdr>
        </w:div>
        <w:div w:id="1912958065">
          <w:marLeft w:val="0"/>
          <w:marRight w:val="0"/>
          <w:marTop w:val="0"/>
          <w:marBottom w:val="0"/>
          <w:divBdr>
            <w:top w:val="none" w:sz="0" w:space="0" w:color="auto"/>
            <w:left w:val="none" w:sz="0" w:space="0" w:color="auto"/>
            <w:bottom w:val="none" w:sz="0" w:space="0" w:color="auto"/>
            <w:right w:val="none" w:sz="0" w:space="0" w:color="auto"/>
          </w:divBdr>
        </w:div>
        <w:div w:id="1662735002">
          <w:marLeft w:val="0"/>
          <w:marRight w:val="0"/>
          <w:marTop w:val="0"/>
          <w:marBottom w:val="0"/>
          <w:divBdr>
            <w:top w:val="none" w:sz="0" w:space="0" w:color="auto"/>
            <w:left w:val="none" w:sz="0" w:space="0" w:color="auto"/>
            <w:bottom w:val="none" w:sz="0" w:space="0" w:color="auto"/>
            <w:right w:val="none" w:sz="0" w:space="0" w:color="auto"/>
          </w:divBdr>
        </w:div>
        <w:div w:id="1852986482">
          <w:marLeft w:val="0"/>
          <w:marRight w:val="0"/>
          <w:marTop w:val="0"/>
          <w:marBottom w:val="0"/>
          <w:divBdr>
            <w:top w:val="none" w:sz="0" w:space="0" w:color="auto"/>
            <w:left w:val="none" w:sz="0" w:space="0" w:color="auto"/>
            <w:bottom w:val="none" w:sz="0" w:space="0" w:color="auto"/>
            <w:right w:val="none" w:sz="0" w:space="0" w:color="auto"/>
          </w:divBdr>
        </w:div>
        <w:div w:id="1255016617">
          <w:marLeft w:val="0"/>
          <w:marRight w:val="0"/>
          <w:marTop w:val="0"/>
          <w:marBottom w:val="0"/>
          <w:divBdr>
            <w:top w:val="none" w:sz="0" w:space="0" w:color="auto"/>
            <w:left w:val="none" w:sz="0" w:space="0" w:color="auto"/>
            <w:bottom w:val="none" w:sz="0" w:space="0" w:color="auto"/>
            <w:right w:val="none" w:sz="0" w:space="0" w:color="auto"/>
          </w:divBdr>
        </w:div>
        <w:div w:id="1052115436">
          <w:marLeft w:val="0"/>
          <w:marRight w:val="0"/>
          <w:marTop w:val="0"/>
          <w:marBottom w:val="0"/>
          <w:divBdr>
            <w:top w:val="none" w:sz="0" w:space="0" w:color="auto"/>
            <w:left w:val="none" w:sz="0" w:space="0" w:color="auto"/>
            <w:bottom w:val="none" w:sz="0" w:space="0" w:color="auto"/>
            <w:right w:val="none" w:sz="0" w:space="0" w:color="auto"/>
          </w:divBdr>
        </w:div>
        <w:div w:id="832185157">
          <w:marLeft w:val="0"/>
          <w:marRight w:val="0"/>
          <w:marTop w:val="0"/>
          <w:marBottom w:val="0"/>
          <w:divBdr>
            <w:top w:val="none" w:sz="0" w:space="0" w:color="auto"/>
            <w:left w:val="none" w:sz="0" w:space="0" w:color="auto"/>
            <w:bottom w:val="none" w:sz="0" w:space="0" w:color="auto"/>
            <w:right w:val="none" w:sz="0" w:space="0" w:color="auto"/>
          </w:divBdr>
        </w:div>
        <w:div w:id="683745263">
          <w:marLeft w:val="0"/>
          <w:marRight w:val="0"/>
          <w:marTop w:val="0"/>
          <w:marBottom w:val="0"/>
          <w:divBdr>
            <w:top w:val="none" w:sz="0" w:space="0" w:color="auto"/>
            <w:left w:val="none" w:sz="0" w:space="0" w:color="auto"/>
            <w:bottom w:val="none" w:sz="0" w:space="0" w:color="auto"/>
            <w:right w:val="none" w:sz="0" w:space="0" w:color="auto"/>
          </w:divBdr>
        </w:div>
        <w:div w:id="787043620">
          <w:marLeft w:val="0"/>
          <w:marRight w:val="0"/>
          <w:marTop w:val="0"/>
          <w:marBottom w:val="0"/>
          <w:divBdr>
            <w:top w:val="none" w:sz="0" w:space="0" w:color="auto"/>
            <w:left w:val="none" w:sz="0" w:space="0" w:color="auto"/>
            <w:bottom w:val="none" w:sz="0" w:space="0" w:color="auto"/>
            <w:right w:val="none" w:sz="0" w:space="0" w:color="auto"/>
          </w:divBdr>
        </w:div>
        <w:div w:id="1828400053">
          <w:marLeft w:val="0"/>
          <w:marRight w:val="0"/>
          <w:marTop w:val="0"/>
          <w:marBottom w:val="0"/>
          <w:divBdr>
            <w:top w:val="none" w:sz="0" w:space="0" w:color="auto"/>
            <w:left w:val="none" w:sz="0" w:space="0" w:color="auto"/>
            <w:bottom w:val="none" w:sz="0" w:space="0" w:color="auto"/>
            <w:right w:val="none" w:sz="0" w:space="0" w:color="auto"/>
          </w:divBdr>
        </w:div>
        <w:div w:id="1231422864">
          <w:marLeft w:val="0"/>
          <w:marRight w:val="0"/>
          <w:marTop w:val="0"/>
          <w:marBottom w:val="0"/>
          <w:divBdr>
            <w:top w:val="none" w:sz="0" w:space="0" w:color="auto"/>
            <w:left w:val="none" w:sz="0" w:space="0" w:color="auto"/>
            <w:bottom w:val="none" w:sz="0" w:space="0" w:color="auto"/>
            <w:right w:val="none" w:sz="0" w:space="0" w:color="auto"/>
          </w:divBdr>
        </w:div>
      </w:divsChild>
    </w:div>
    <w:div w:id="423383195">
      <w:bodyDiv w:val="1"/>
      <w:marLeft w:val="0"/>
      <w:marRight w:val="0"/>
      <w:marTop w:val="0"/>
      <w:marBottom w:val="0"/>
      <w:divBdr>
        <w:top w:val="none" w:sz="0" w:space="0" w:color="auto"/>
        <w:left w:val="none" w:sz="0" w:space="0" w:color="auto"/>
        <w:bottom w:val="none" w:sz="0" w:space="0" w:color="auto"/>
        <w:right w:val="none" w:sz="0" w:space="0" w:color="auto"/>
      </w:divBdr>
    </w:div>
    <w:div w:id="615675366">
      <w:bodyDiv w:val="1"/>
      <w:marLeft w:val="0"/>
      <w:marRight w:val="0"/>
      <w:marTop w:val="0"/>
      <w:marBottom w:val="0"/>
      <w:divBdr>
        <w:top w:val="none" w:sz="0" w:space="0" w:color="auto"/>
        <w:left w:val="none" w:sz="0" w:space="0" w:color="auto"/>
        <w:bottom w:val="none" w:sz="0" w:space="0" w:color="auto"/>
        <w:right w:val="none" w:sz="0" w:space="0" w:color="auto"/>
      </w:divBdr>
    </w:div>
    <w:div w:id="1432243964">
      <w:bodyDiv w:val="1"/>
      <w:marLeft w:val="0"/>
      <w:marRight w:val="0"/>
      <w:marTop w:val="0"/>
      <w:marBottom w:val="0"/>
      <w:divBdr>
        <w:top w:val="none" w:sz="0" w:space="0" w:color="auto"/>
        <w:left w:val="none" w:sz="0" w:space="0" w:color="auto"/>
        <w:bottom w:val="none" w:sz="0" w:space="0" w:color="auto"/>
        <w:right w:val="none" w:sz="0" w:space="0" w:color="auto"/>
      </w:divBdr>
      <w:divsChild>
        <w:div w:id="746729732">
          <w:marLeft w:val="0"/>
          <w:marRight w:val="0"/>
          <w:marTop w:val="0"/>
          <w:marBottom w:val="0"/>
          <w:divBdr>
            <w:top w:val="none" w:sz="0" w:space="0" w:color="auto"/>
            <w:left w:val="none" w:sz="0" w:space="0" w:color="auto"/>
            <w:bottom w:val="none" w:sz="0" w:space="0" w:color="auto"/>
            <w:right w:val="none" w:sz="0" w:space="0" w:color="auto"/>
          </w:divBdr>
        </w:div>
        <w:div w:id="2009018790">
          <w:marLeft w:val="0"/>
          <w:marRight w:val="0"/>
          <w:marTop w:val="0"/>
          <w:marBottom w:val="0"/>
          <w:divBdr>
            <w:top w:val="none" w:sz="0" w:space="0" w:color="auto"/>
            <w:left w:val="none" w:sz="0" w:space="0" w:color="auto"/>
            <w:bottom w:val="none" w:sz="0" w:space="0" w:color="auto"/>
            <w:right w:val="none" w:sz="0" w:space="0" w:color="auto"/>
          </w:divBdr>
        </w:div>
        <w:div w:id="1175419976">
          <w:marLeft w:val="0"/>
          <w:marRight w:val="0"/>
          <w:marTop w:val="0"/>
          <w:marBottom w:val="0"/>
          <w:divBdr>
            <w:top w:val="none" w:sz="0" w:space="0" w:color="auto"/>
            <w:left w:val="none" w:sz="0" w:space="0" w:color="auto"/>
            <w:bottom w:val="none" w:sz="0" w:space="0" w:color="auto"/>
            <w:right w:val="none" w:sz="0" w:space="0" w:color="auto"/>
          </w:divBdr>
        </w:div>
        <w:div w:id="2007661581">
          <w:marLeft w:val="0"/>
          <w:marRight w:val="0"/>
          <w:marTop w:val="0"/>
          <w:marBottom w:val="0"/>
          <w:divBdr>
            <w:top w:val="none" w:sz="0" w:space="0" w:color="auto"/>
            <w:left w:val="none" w:sz="0" w:space="0" w:color="auto"/>
            <w:bottom w:val="none" w:sz="0" w:space="0" w:color="auto"/>
            <w:right w:val="none" w:sz="0" w:space="0" w:color="auto"/>
          </w:divBdr>
        </w:div>
        <w:div w:id="627008542">
          <w:marLeft w:val="0"/>
          <w:marRight w:val="0"/>
          <w:marTop w:val="0"/>
          <w:marBottom w:val="0"/>
          <w:divBdr>
            <w:top w:val="none" w:sz="0" w:space="0" w:color="auto"/>
            <w:left w:val="none" w:sz="0" w:space="0" w:color="auto"/>
            <w:bottom w:val="none" w:sz="0" w:space="0" w:color="auto"/>
            <w:right w:val="none" w:sz="0" w:space="0" w:color="auto"/>
          </w:divBdr>
        </w:div>
        <w:div w:id="111171965">
          <w:marLeft w:val="0"/>
          <w:marRight w:val="0"/>
          <w:marTop w:val="0"/>
          <w:marBottom w:val="0"/>
          <w:divBdr>
            <w:top w:val="none" w:sz="0" w:space="0" w:color="auto"/>
            <w:left w:val="none" w:sz="0" w:space="0" w:color="auto"/>
            <w:bottom w:val="none" w:sz="0" w:space="0" w:color="auto"/>
            <w:right w:val="none" w:sz="0" w:space="0" w:color="auto"/>
          </w:divBdr>
        </w:div>
        <w:div w:id="968245208">
          <w:marLeft w:val="0"/>
          <w:marRight w:val="0"/>
          <w:marTop w:val="0"/>
          <w:marBottom w:val="0"/>
          <w:divBdr>
            <w:top w:val="none" w:sz="0" w:space="0" w:color="auto"/>
            <w:left w:val="none" w:sz="0" w:space="0" w:color="auto"/>
            <w:bottom w:val="none" w:sz="0" w:space="0" w:color="auto"/>
            <w:right w:val="none" w:sz="0" w:space="0" w:color="auto"/>
          </w:divBdr>
        </w:div>
        <w:div w:id="1508398186">
          <w:marLeft w:val="0"/>
          <w:marRight w:val="0"/>
          <w:marTop w:val="0"/>
          <w:marBottom w:val="0"/>
          <w:divBdr>
            <w:top w:val="none" w:sz="0" w:space="0" w:color="auto"/>
            <w:left w:val="none" w:sz="0" w:space="0" w:color="auto"/>
            <w:bottom w:val="none" w:sz="0" w:space="0" w:color="auto"/>
            <w:right w:val="none" w:sz="0" w:space="0" w:color="auto"/>
          </w:divBdr>
        </w:div>
        <w:div w:id="177617832">
          <w:marLeft w:val="0"/>
          <w:marRight w:val="0"/>
          <w:marTop w:val="0"/>
          <w:marBottom w:val="0"/>
          <w:divBdr>
            <w:top w:val="none" w:sz="0" w:space="0" w:color="auto"/>
            <w:left w:val="none" w:sz="0" w:space="0" w:color="auto"/>
            <w:bottom w:val="none" w:sz="0" w:space="0" w:color="auto"/>
            <w:right w:val="none" w:sz="0" w:space="0" w:color="auto"/>
          </w:divBdr>
        </w:div>
        <w:div w:id="780996595">
          <w:marLeft w:val="0"/>
          <w:marRight w:val="0"/>
          <w:marTop w:val="0"/>
          <w:marBottom w:val="0"/>
          <w:divBdr>
            <w:top w:val="none" w:sz="0" w:space="0" w:color="auto"/>
            <w:left w:val="none" w:sz="0" w:space="0" w:color="auto"/>
            <w:bottom w:val="none" w:sz="0" w:space="0" w:color="auto"/>
            <w:right w:val="none" w:sz="0" w:space="0" w:color="auto"/>
          </w:divBdr>
        </w:div>
        <w:div w:id="1842700438">
          <w:marLeft w:val="0"/>
          <w:marRight w:val="0"/>
          <w:marTop w:val="0"/>
          <w:marBottom w:val="0"/>
          <w:divBdr>
            <w:top w:val="none" w:sz="0" w:space="0" w:color="auto"/>
            <w:left w:val="none" w:sz="0" w:space="0" w:color="auto"/>
            <w:bottom w:val="none" w:sz="0" w:space="0" w:color="auto"/>
            <w:right w:val="none" w:sz="0" w:space="0" w:color="auto"/>
          </w:divBdr>
        </w:div>
        <w:div w:id="2007902498">
          <w:marLeft w:val="0"/>
          <w:marRight w:val="0"/>
          <w:marTop w:val="0"/>
          <w:marBottom w:val="0"/>
          <w:divBdr>
            <w:top w:val="none" w:sz="0" w:space="0" w:color="auto"/>
            <w:left w:val="none" w:sz="0" w:space="0" w:color="auto"/>
            <w:bottom w:val="none" w:sz="0" w:space="0" w:color="auto"/>
            <w:right w:val="none" w:sz="0" w:space="0" w:color="auto"/>
          </w:divBdr>
        </w:div>
        <w:div w:id="325598408">
          <w:marLeft w:val="0"/>
          <w:marRight w:val="0"/>
          <w:marTop w:val="0"/>
          <w:marBottom w:val="0"/>
          <w:divBdr>
            <w:top w:val="none" w:sz="0" w:space="0" w:color="auto"/>
            <w:left w:val="none" w:sz="0" w:space="0" w:color="auto"/>
            <w:bottom w:val="none" w:sz="0" w:space="0" w:color="auto"/>
            <w:right w:val="none" w:sz="0" w:space="0" w:color="auto"/>
          </w:divBdr>
        </w:div>
        <w:div w:id="1282954673">
          <w:marLeft w:val="0"/>
          <w:marRight w:val="0"/>
          <w:marTop w:val="0"/>
          <w:marBottom w:val="0"/>
          <w:divBdr>
            <w:top w:val="none" w:sz="0" w:space="0" w:color="auto"/>
            <w:left w:val="none" w:sz="0" w:space="0" w:color="auto"/>
            <w:bottom w:val="none" w:sz="0" w:space="0" w:color="auto"/>
            <w:right w:val="none" w:sz="0" w:space="0" w:color="auto"/>
          </w:divBdr>
        </w:div>
        <w:div w:id="240874362">
          <w:marLeft w:val="0"/>
          <w:marRight w:val="0"/>
          <w:marTop w:val="0"/>
          <w:marBottom w:val="0"/>
          <w:divBdr>
            <w:top w:val="none" w:sz="0" w:space="0" w:color="auto"/>
            <w:left w:val="none" w:sz="0" w:space="0" w:color="auto"/>
            <w:bottom w:val="none" w:sz="0" w:space="0" w:color="auto"/>
            <w:right w:val="none" w:sz="0" w:space="0" w:color="auto"/>
          </w:divBdr>
        </w:div>
        <w:div w:id="1172911030">
          <w:marLeft w:val="0"/>
          <w:marRight w:val="0"/>
          <w:marTop w:val="0"/>
          <w:marBottom w:val="0"/>
          <w:divBdr>
            <w:top w:val="none" w:sz="0" w:space="0" w:color="auto"/>
            <w:left w:val="none" w:sz="0" w:space="0" w:color="auto"/>
            <w:bottom w:val="none" w:sz="0" w:space="0" w:color="auto"/>
            <w:right w:val="none" w:sz="0" w:space="0" w:color="auto"/>
          </w:divBdr>
        </w:div>
        <w:div w:id="1934701128">
          <w:marLeft w:val="0"/>
          <w:marRight w:val="0"/>
          <w:marTop w:val="0"/>
          <w:marBottom w:val="0"/>
          <w:divBdr>
            <w:top w:val="none" w:sz="0" w:space="0" w:color="auto"/>
            <w:left w:val="none" w:sz="0" w:space="0" w:color="auto"/>
            <w:bottom w:val="none" w:sz="0" w:space="0" w:color="auto"/>
            <w:right w:val="none" w:sz="0" w:space="0" w:color="auto"/>
          </w:divBdr>
        </w:div>
        <w:div w:id="243152993">
          <w:marLeft w:val="0"/>
          <w:marRight w:val="0"/>
          <w:marTop w:val="0"/>
          <w:marBottom w:val="0"/>
          <w:divBdr>
            <w:top w:val="none" w:sz="0" w:space="0" w:color="auto"/>
            <w:left w:val="none" w:sz="0" w:space="0" w:color="auto"/>
            <w:bottom w:val="none" w:sz="0" w:space="0" w:color="auto"/>
            <w:right w:val="none" w:sz="0" w:space="0" w:color="auto"/>
          </w:divBdr>
        </w:div>
        <w:div w:id="1943806664">
          <w:marLeft w:val="0"/>
          <w:marRight w:val="0"/>
          <w:marTop w:val="0"/>
          <w:marBottom w:val="0"/>
          <w:divBdr>
            <w:top w:val="none" w:sz="0" w:space="0" w:color="auto"/>
            <w:left w:val="none" w:sz="0" w:space="0" w:color="auto"/>
            <w:bottom w:val="none" w:sz="0" w:space="0" w:color="auto"/>
            <w:right w:val="none" w:sz="0" w:space="0" w:color="auto"/>
          </w:divBdr>
        </w:div>
        <w:div w:id="1702170453">
          <w:marLeft w:val="0"/>
          <w:marRight w:val="0"/>
          <w:marTop w:val="0"/>
          <w:marBottom w:val="0"/>
          <w:divBdr>
            <w:top w:val="none" w:sz="0" w:space="0" w:color="auto"/>
            <w:left w:val="none" w:sz="0" w:space="0" w:color="auto"/>
            <w:bottom w:val="none" w:sz="0" w:space="0" w:color="auto"/>
            <w:right w:val="none" w:sz="0" w:space="0" w:color="auto"/>
          </w:divBdr>
        </w:div>
        <w:div w:id="1109396019">
          <w:marLeft w:val="0"/>
          <w:marRight w:val="0"/>
          <w:marTop w:val="0"/>
          <w:marBottom w:val="0"/>
          <w:divBdr>
            <w:top w:val="none" w:sz="0" w:space="0" w:color="auto"/>
            <w:left w:val="none" w:sz="0" w:space="0" w:color="auto"/>
            <w:bottom w:val="none" w:sz="0" w:space="0" w:color="auto"/>
            <w:right w:val="none" w:sz="0" w:space="0" w:color="auto"/>
          </w:divBdr>
        </w:div>
        <w:div w:id="1243297642">
          <w:marLeft w:val="0"/>
          <w:marRight w:val="0"/>
          <w:marTop w:val="0"/>
          <w:marBottom w:val="0"/>
          <w:divBdr>
            <w:top w:val="none" w:sz="0" w:space="0" w:color="auto"/>
            <w:left w:val="none" w:sz="0" w:space="0" w:color="auto"/>
            <w:bottom w:val="none" w:sz="0" w:space="0" w:color="auto"/>
            <w:right w:val="none" w:sz="0" w:space="0" w:color="auto"/>
          </w:divBdr>
        </w:div>
        <w:div w:id="2038121260">
          <w:marLeft w:val="0"/>
          <w:marRight w:val="0"/>
          <w:marTop w:val="0"/>
          <w:marBottom w:val="0"/>
          <w:divBdr>
            <w:top w:val="none" w:sz="0" w:space="0" w:color="auto"/>
            <w:left w:val="none" w:sz="0" w:space="0" w:color="auto"/>
            <w:bottom w:val="none" w:sz="0" w:space="0" w:color="auto"/>
            <w:right w:val="none" w:sz="0" w:space="0" w:color="auto"/>
          </w:divBdr>
        </w:div>
        <w:div w:id="135492718">
          <w:marLeft w:val="0"/>
          <w:marRight w:val="0"/>
          <w:marTop w:val="0"/>
          <w:marBottom w:val="0"/>
          <w:divBdr>
            <w:top w:val="none" w:sz="0" w:space="0" w:color="auto"/>
            <w:left w:val="none" w:sz="0" w:space="0" w:color="auto"/>
            <w:bottom w:val="none" w:sz="0" w:space="0" w:color="auto"/>
            <w:right w:val="none" w:sz="0" w:space="0" w:color="auto"/>
          </w:divBdr>
        </w:div>
        <w:div w:id="1286885695">
          <w:marLeft w:val="0"/>
          <w:marRight w:val="0"/>
          <w:marTop w:val="0"/>
          <w:marBottom w:val="0"/>
          <w:divBdr>
            <w:top w:val="none" w:sz="0" w:space="0" w:color="auto"/>
            <w:left w:val="none" w:sz="0" w:space="0" w:color="auto"/>
            <w:bottom w:val="none" w:sz="0" w:space="0" w:color="auto"/>
            <w:right w:val="none" w:sz="0" w:space="0" w:color="auto"/>
          </w:divBdr>
        </w:div>
        <w:div w:id="109595335">
          <w:marLeft w:val="0"/>
          <w:marRight w:val="0"/>
          <w:marTop w:val="0"/>
          <w:marBottom w:val="0"/>
          <w:divBdr>
            <w:top w:val="none" w:sz="0" w:space="0" w:color="auto"/>
            <w:left w:val="none" w:sz="0" w:space="0" w:color="auto"/>
            <w:bottom w:val="none" w:sz="0" w:space="0" w:color="auto"/>
            <w:right w:val="none" w:sz="0" w:space="0" w:color="auto"/>
          </w:divBdr>
        </w:div>
        <w:div w:id="1376197645">
          <w:marLeft w:val="0"/>
          <w:marRight w:val="0"/>
          <w:marTop w:val="0"/>
          <w:marBottom w:val="0"/>
          <w:divBdr>
            <w:top w:val="none" w:sz="0" w:space="0" w:color="auto"/>
            <w:left w:val="none" w:sz="0" w:space="0" w:color="auto"/>
            <w:bottom w:val="none" w:sz="0" w:space="0" w:color="auto"/>
            <w:right w:val="none" w:sz="0" w:space="0" w:color="auto"/>
          </w:divBdr>
        </w:div>
        <w:div w:id="1013607454">
          <w:marLeft w:val="0"/>
          <w:marRight w:val="0"/>
          <w:marTop w:val="0"/>
          <w:marBottom w:val="0"/>
          <w:divBdr>
            <w:top w:val="none" w:sz="0" w:space="0" w:color="auto"/>
            <w:left w:val="none" w:sz="0" w:space="0" w:color="auto"/>
            <w:bottom w:val="none" w:sz="0" w:space="0" w:color="auto"/>
            <w:right w:val="none" w:sz="0" w:space="0" w:color="auto"/>
          </w:divBdr>
        </w:div>
        <w:div w:id="1545023810">
          <w:marLeft w:val="0"/>
          <w:marRight w:val="0"/>
          <w:marTop w:val="0"/>
          <w:marBottom w:val="0"/>
          <w:divBdr>
            <w:top w:val="none" w:sz="0" w:space="0" w:color="auto"/>
            <w:left w:val="none" w:sz="0" w:space="0" w:color="auto"/>
            <w:bottom w:val="none" w:sz="0" w:space="0" w:color="auto"/>
            <w:right w:val="none" w:sz="0" w:space="0" w:color="auto"/>
          </w:divBdr>
        </w:div>
        <w:div w:id="928657402">
          <w:marLeft w:val="0"/>
          <w:marRight w:val="0"/>
          <w:marTop w:val="0"/>
          <w:marBottom w:val="0"/>
          <w:divBdr>
            <w:top w:val="none" w:sz="0" w:space="0" w:color="auto"/>
            <w:left w:val="none" w:sz="0" w:space="0" w:color="auto"/>
            <w:bottom w:val="none" w:sz="0" w:space="0" w:color="auto"/>
            <w:right w:val="none" w:sz="0" w:space="0" w:color="auto"/>
          </w:divBdr>
        </w:div>
        <w:div w:id="693193565">
          <w:marLeft w:val="0"/>
          <w:marRight w:val="0"/>
          <w:marTop w:val="0"/>
          <w:marBottom w:val="0"/>
          <w:divBdr>
            <w:top w:val="none" w:sz="0" w:space="0" w:color="auto"/>
            <w:left w:val="none" w:sz="0" w:space="0" w:color="auto"/>
            <w:bottom w:val="none" w:sz="0" w:space="0" w:color="auto"/>
            <w:right w:val="none" w:sz="0" w:space="0" w:color="auto"/>
          </w:divBdr>
        </w:div>
        <w:div w:id="1567304205">
          <w:marLeft w:val="0"/>
          <w:marRight w:val="0"/>
          <w:marTop w:val="0"/>
          <w:marBottom w:val="0"/>
          <w:divBdr>
            <w:top w:val="none" w:sz="0" w:space="0" w:color="auto"/>
            <w:left w:val="none" w:sz="0" w:space="0" w:color="auto"/>
            <w:bottom w:val="none" w:sz="0" w:space="0" w:color="auto"/>
            <w:right w:val="none" w:sz="0" w:space="0" w:color="auto"/>
          </w:divBdr>
        </w:div>
        <w:div w:id="1385371657">
          <w:marLeft w:val="0"/>
          <w:marRight w:val="0"/>
          <w:marTop w:val="0"/>
          <w:marBottom w:val="0"/>
          <w:divBdr>
            <w:top w:val="none" w:sz="0" w:space="0" w:color="auto"/>
            <w:left w:val="none" w:sz="0" w:space="0" w:color="auto"/>
            <w:bottom w:val="none" w:sz="0" w:space="0" w:color="auto"/>
            <w:right w:val="none" w:sz="0" w:space="0" w:color="auto"/>
          </w:divBdr>
        </w:div>
        <w:div w:id="414328987">
          <w:marLeft w:val="0"/>
          <w:marRight w:val="0"/>
          <w:marTop w:val="0"/>
          <w:marBottom w:val="0"/>
          <w:divBdr>
            <w:top w:val="none" w:sz="0" w:space="0" w:color="auto"/>
            <w:left w:val="none" w:sz="0" w:space="0" w:color="auto"/>
            <w:bottom w:val="none" w:sz="0" w:space="0" w:color="auto"/>
            <w:right w:val="none" w:sz="0" w:space="0" w:color="auto"/>
          </w:divBdr>
        </w:div>
        <w:div w:id="1758406330">
          <w:marLeft w:val="0"/>
          <w:marRight w:val="0"/>
          <w:marTop w:val="0"/>
          <w:marBottom w:val="0"/>
          <w:divBdr>
            <w:top w:val="none" w:sz="0" w:space="0" w:color="auto"/>
            <w:left w:val="none" w:sz="0" w:space="0" w:color="auto"/>
            <w:bottom w:val="none" w:sz="0" w:space="0" w:color="auto"/>
            <w:right w:val="none" w:sz="0" w:space="0" w:color="auto"/>
          </w:divBdr>
        </w:div>
        <w:div w:id="1079794372">
          <w:marLeft w:val="0"/>
          <w:marRight w:val="0"/>
          <w:marTop w:val="0"/>
          <w:marBottom w:val="0"/>
          <w:divBdr>
            <w:top w:val="none" w:sz="0" w:space="0" w:color="auto"/>
            <w:left w:val="none" w:sz="0" w:space="0" w:color="auto"/>
            <w:bottom w:val="none" w:sz="0" w:space="0" w:color="auto"/>
            <w:right w:val="none" w:sz="0" w:space="0" w:color="auto"/>
          </w:divBdr>
        </w:div>
        <w:div w:id="919564112">
          <w:marLeft w:val="0"/>
          <w:marRight w:val="0"/>
          <w:marTop w:val="0"/>
          <w:marBottom w:val="0"/>
          <w:divBdr>
            <w:top w:val="none" w:sz="0" w:space="0" w:color="auto"/>
            <w:left w:val="none" w:sz="0" w:space="0" w:color="auto"/>
            <w:bottom w:val="none" w:sz="0" w:space="0" w:color="auto"/>
            <w:right w:val="none" w:sz="0" w:space="0" w:color="auto"/>
          </w:divBdr>
        </w:div>
        <w:div w:id="1887835191">
          <w:marLeft w:val="0"/>
          <w:marRight w:val="0"/>
          <w:marTop w:val="0"/>
          <w:marBottom w:val="0"/>
          <w:divBdr>
            <w:top w:val="none" w:sz="0" w:space="0" w:color="auto"/>
            <w:left w:val="none" w:sz="0" w:space="0" w:color="auto"/>
            <w:bottom w:val="none" w:sz="0" w:space="0" w:color="auto"/>
            <w:right w:val="none" w:sz="0" w:space="0" w:color="auto"/>
          </w:divBdr>
        </w:div>
        <w:div w:id="405760989">
          <w:marLeft w:val="0"/>
          <w:marRight w:val="0"/>
          <w:marTop w:val="0"/>
          <w:marBottom w:val="0"/>
          <w:divBdr>
            <w:top w:val="none" w:sz="0" w:space="0" w:color="auto"/>
            <w:left w:val="none" w:sz="0" w:space="0" w:color="auto"/>
            <w:bottom w:val="none" w:sz="0" w:space="0" w:color="auto"/>
            <w:right w:val="none" w:sz="0" w:space="0" w:color="auto"/>
          </w:divBdr>
        </w:div>
        <w:div w:id="701052706">
          <w:marLeft w:val="0"/>
          <w:marRight w:val="0"/>
          <w:marTop w:val="0"/>
          <w:marBottom w:val="0"/>
          <w:divBdr>
            <w:top w:val="none" w:sz="0" w:space="0" w:color="auto"/>
            <w:left w:val="none" w:sz="0" w:space="0" w:color="auto"/>
            <w:bottom w:val="none" w:sz="0" w:space="0" w:color="auto"/>
            <w:right w:val="none" w:sz="0" w:space="0" w:color="auto"/>
          </w:divBdr>
        </w:div>
        <w:div w:id="623731509">
          <w:marLeft w:val="0"/>
          <w:marRight w:val="0"/>
          <w:marTop w:val="0"/>
          <w:marBottom w:val="0"/>
          <w:divBdr>
            <w:top w:val="none" w:sz="0" w:space="0" w:color="auto"/>
            <w:left w:val="none" w:sz="0" w:space="0" w:color="auto"/>
            <w:bottom w:val="none" w:sz="0" w:space="0" w:color="auto"/>
            <w:right w:val="none" w:sz="0" w:space="0" w:color="auto"/>
          </w:divBdr>
        </w:div>
        <w:div w:id="488256982">
          <w:marLeft w:val="0"/>
          <w:marRight w:val="0"/>
          <w:marTop w:val="0"/>
          <w:marBottom w:val="0"/>
          <w:divBdr>
            <w:top w:val="none" w:sz="0" w:space="0" w:color="auto"/>
            <w:left w:val="none" w:sz="0" w:space="0" w:color="auto"/>
            <w:bottom w:val="none" w:sz="0" w:space="0" w:color="auto"/>
            <w:right w:val="none" w:sz="0" w:space="0" w:color="auto"/>
          </w:divBdr>
        </w:div>
        <w:div w:id="2015647344">
          <w:marLeft w:val="0"/>
          <w:marRight w:val="0"/>
          <w:marTop w:val="0"/>
          <w:marBottom w:val="0"/>
          <w:divBdr>
            <w:top w:val="none" w:sz="0" w:space="0" w:color="auto"/>
            <w:left w:val="none" w:sz="0" w:space="0" w:color="auto"/>
            <w:bottom w:val="none" w:sz="0" w:space="0" w:color="auto"/>
            <w:right w:val="none" w:sz="0" w:space="0" w:color="auto"/>
          </w:divBdr>
        </w:div>
        <w:div w:id="902527986">
          <w:marLeft w:val="0"/>
          <w:marRight w:val="0"/>
          <w:marTop w:val="0"/>
          <w:marBottom w:val="0"/>
          <w:divBdr>
            <w:top w:val="none" w:sz="0" w:space="0" w:color="auto"/>
            <w:left w:val="none" w:sz="0" w:space="0" w:color="auto"/>
            <w:bottom w:val="none" w:sz="0" w:space="0" w:color="auto"/>
            <w:right w:val="none" w:sz="0" w:space="0" w:color="auto"/>
          </w:divBdr>
        </w:div>
        <w:div w:id="560333003">
          <w:marLeft w:val="0"/>
          <w:marRight w:val="0"/>
          <w:marTop w:val="0"/>
          <w:marBottom w:val="0"/>
          <w:divBdr>
            <w:top w:val="none" w:sz="0" w:space="0" w:color="auto"/>
            <w:left w:val="none" w:sz="0" w:space="0" w:color="auto"/>
            <w:bottom w:val="none" w:sz="0" w:space="0" w:color="auto"/>
            <w:right w:val="none" w:sz="0" w:space="0" w:color="auto"/>
          </w:divBdr>
        </w:div>
        <w:div w:id="2010986463">
          <w:marLeft w:val="0"/>
          <w:marRight w:val="0"/>
          <w:marTop w:val="0"/>
          <w:marBottom w:val="0"/>
          <w:divBdr>
            <w:top w:val="none" w:sz="0" w:space="0" w:color="auto"/>
            <w:left w:val="none" w:sz="0" w:space="0" w:color="auto"/>
            <w:bottom w:val="none" w:sz="0" w:space="0" w:color="auto"/>
            <w:right w:val="none" w:sz="0" w:space="0" w:color="auto"/>
          </w:divBdr>
        </w:div>
        <w:div w:id="294218255">
          <w:marLeft w:val="0"/>
          <w:marRight w:val="0"/>
          <w:marTop w:val="0"/>
          <w:marBottom w:val="0"/>
          <w:divBdr>
            <w:top w:val="none" w:sz="0" w:space="0" w:color="auto"/>
            <w:left w:val="none" w:sz="0" w:space="0" w:color="auto"/>
            <w:bottom w:val="none" w:sz="0" w:space="0" w:color="auto"/>
            <w:right w:val="none" w:sz="0" w:space="0" w:color="auto"/>
          </w:divBdr>
        </w:div>
        <w:div w:id="1976639824">
          <w:marLeft w:val="0"/>
          <w:marRight w:val="0"/>
          <w:marTop w:val="0"/>
          <w:marBottom w:val="0"/>
          <w:divBdr>
            <w:top w:val="none" w:sz="0" w:space="0" w:color="auto"/>
            <w:left w:val="none" w:sz="0" w:space="0" w:color="auto"/>
            <w:bottom w:val="none" w:sz="0" w:space="0" w:color="auto"/>
            <w:right w:val="none" w:sz="0" w:space="0" w:color="auto"/>
          </w:divBdr>
        </w:div>
        <w:div w:id="114563973">
          <w:marLeft w:val="0"/>
          <w:marRight w:val="0"/>
          <w:marTop w:val="0"/>
          <w:marBottom w:val="0"/>
          <w:divBdr>
            <w:top w:val="none" w:sz="0" w:space="0" w:color="auto"/>
            <w:left w:val="none" w:sz="0" w:space="0" w:color="auto"/>
            <w:bottom w:val="none" w:sz="0" w:space="0" w:color="auto"/>
            <w:right w:val="none" w:sz="0" w:space="0" w:color="auto"/>
          </w:divBdr>
        </w:div>
        <w:div w:id="1464807804">
          <w:marLeft w:val="0"/>
          <w:marRight w:val="0"/>
          <w:marTop w:val="0"/>
          <w:marBottom w:val="0"/>
          <w:divBdr>
            <w:top w:val="none" w:sz="0" w:space="0" w:color="auto"/>
            <w:left w:val="none" w:sz="0" w:space="0" w:color="auto"/>
            <w:bottom w:val="none" w:sz="0" w:space="0" w:color="auto"/>
            <w:right w:val="none" w:sz="0" w:space="0" w:color="auto"/>
          </w:divBdr>
        </w:div>
        <w:div w:id="1747922467">
          <w:marLeft w:val="0"/>
          <w:marRight w:val="0"/>
          <w:marTop w:val="0"/>
          <w:marBottom w:val="0"/>
          <w:divBdr>
            <w:top w:val="none" w:sz="0" w:space="0" w:color="auto"/>
            <w:left w:val="none" w:sz="0" w:space="0" w:color="auto"/>
            <w:bottom w:val="none" w:sz="0" w:space="0" w:color="auto"/>
            <w:right w:val="none" w:sz="0" w:space="0" w:color="auto"/>
          </w:divBdr>
        </w:div>
        <w:div w:id="400831376">
          <w:marLeft w:val="0"/>
          <w:marRight w:val="0"/>
          <w:marTop w:val="0"/>
          <w:marBottom w:val="0"/>
          <w:divBdr>
            <w:top w:val="none" w:sz="0" w:space="0" w:color="auto"/>
            <w:left w:val="none" w:sz="0" w:space="0" w:color="auto"/>
            <w:bottom w:val="none" w:sz="0" w:space="0" w:color="auto"/>
            <w:right w:val="none" w:sz="0" w:space="0" w:color="auto"/>
          </w:divBdr>
        </w:div>
        <w:div w:id="881137898">
          <w:marLeft w:val="0"/>
          <w:marRight w:val="0"/>
          <w:marTop w:val="0"/>
          <w:marBottom w:val="0"/>
          <w:divBdr>
            <w:top w:val="none" w:sz="0" w:space="0" w:color="auto"/>
            <w:left w:val="none" w:sz="0" w:space="0" w:color="auto"/>
            <w:bottom w:val="none" w:sz="0" w:space="0" w:color="auto"/>
            <w:right w:val="none" w:sz="0" w:space="0" w:color="auto"/>
          </w:divBdr>
        </w:div>
        <w:div w:id="1243295639">
          <w:marLeft w:val="0"/>
          <w:marRight w:val="0"/>
          <w:marTop w:val="0"/>
          <w:marBottom w:val="0"/>
          <w:divBdr>
            <w:top w:val="none" w:sz="0" w:space="0" w:color="auto"/>
            <w:left w:val="none" w:sz="0" w:space="0" w:color="auto"/>
            <w:bottom w:val="none" w:sz="0" w:space="0" w:color="auto"/>
            <w:right w:val="none" w:sz="0" w:space="0" w:color="auto"/>
          </w:divBdr>
        </w:div>
        <w:div w:id="1409502269">
          <w:marLeft w:val="0"/>
          <w:marRight w:val="0"/>
          <w:marTop w:val="0"/>
          <w:marBottom w:val="0"/>
          <w:divBdr>
            <w:top w:val="none" w:sz="0" w:space="0" w:color="auto"/>
            <w:left w:val="none" w:sz="0" w:space="0" w:color="auto"/>
            <w:bottom w:val="none" w:sz="0" w:space="0" w:color="auto"/>
            <w:right w:val="none" w:sz="0" w:space="0" w:color="auto"/>
          </w:divBdr>
        </w:div>
        <w:div w:id="1287732347">
          <w:marLeft w:val="0"/>
          <w:marRight w:val="0"/>
          <w:marTop w:val="0"/>
          <w:marBottom w:val="0"/>
          <w:divBdr>
            <w:top w:val="none" w:sz="0" w:space="0" w:color="auto"/>
            <w:left w:val="none" w:sz="0" w:space="0" w:color="auto"/>
            <w:bottom w:val="none" w:sz="0" w:space="0" w:color="auto"/>
            <w:right w:val="none" w:sz="0" w:space="0" w:color="auto"/>
          </w:divBdr>
        </w:div>
        <w:div w:id="1201895314">
          <w:marLeft w:val="0"/>
          <w:marRight w:val="0"/>
          <w:marTop w:val="0"/>
          <w:marBottom w:val="0"/>
          <w:divBdr>
            <w:top w:val="none" w:sz="0" w:space="0" w:color="auto"/>
            <w:left w:val="none" w:sz="0" w:space="0" w:color="auto"/>
            <w:bottom w:val="none" w:sz="0" w:space="0" w:color="auto"/>
            <w:right w:val="none" w:sz="0" w:space="0" w:color="auto"/>
          </w:divBdr>
        </w:div>
        <w:div w:id="986395271">
          <w:marLeft w:val="0"/>
          <w:marRight w:val="0"/>
          <w:marTop w:val="0"/>
          <w:marBottom w:val="0"/>
          <w:divBdr>
            <w:top w:val="none" w:sz="0" w:space="0" w:color="auto"/>
            <w:left w:val="none" w:sz="0" w:space="0" w:color="auto"/>
            <w:bottom w:val="none" w:sz="0" w:space="0" w:color="auto"/>
            <w:right w:val="none" w:sz="0" w:space="0" w:color="auto"/>
          </w:divBdr>
        </w:div>
        <w:div w:id="2124498558">
          <w:marLeft w:val="0"/>
          <w:marRight w:val="0"/>
          <w:marTop w:val="0"/>
          <w:marBottom w:val="0"/>
          <w:divBdr>
            <w:top w:val="none" w:sz="0" w:space="0" w:color="auto"/>
            <w:left w:val="none" w:sz="0" w:space="0" w:color="auto"/>
            <w:bottom w:val="none" w:sz="0" w:space="0" w:color="auto"/>
            <w:right w:val="none" w:sz="0" w:space="0" w:color="auto"/>
          </w:divBdr>
        </w:div>
        <w:div w:id="1556577990">
          <w:marLeft w:val="0"/>
          <w:marRight w:val="0"/>
          <w:marTop w:val="0"/>
          <w:marBottom w:val="0"/>
          <w:divBdr>
            <w:top w:val="none" w:sz="0" w:space="0" w:color="auto"/>
            <w:left w:val="none" w:sz="0" w:space="0" w:color="auto"/>
            <w:bottom w:val="none" w:sz="0" w:space="0" w:color="auto"/>
            <w:right w:val="none" w:sz="0" w:space="0" w:color="auto"/>
          </w:divBdr>
        </w:div>
        <w:div w:id="287249957">
          <w:marLeft w:val="0"/>
          <w:marRight w:val="0"/>
          <w:marTop w:val="0"/>
          <w:marBottom w:val="0"/>
          <w:divBdr>
            <w:top w:val="none" w:sz="0" w:space="0" w:color="auto"/>
            <w:left w:val="none" w:sz="0" w:space="0" w:color="auto"/>
            <w:bottom w:val="none" w:sz="0" w:space="0" w:color="auto"/>
            <w:right w:val="none" w:sz="0" w:space="0" w:color="auto"/>
          </w:divBdr>
        </w:div>
        <w:div w:id="271861523">
          <w:marLeft w:val="0"/>
          <w:marRight w:val="0"/>
          <w:marTop w:val="0"/>
          <w:marBottom w:val="0"/>
          <w:divBdr>
            <w:top w:val="none" w:sz="0" w:space="0" w:color="auto"/>
            <w:left w:val="none" w:sz="0" w:space="0" w:color="auto"/>
            <w:bottom w:val="none" w:sz="0" w:space="0" w:color="auto"/>
            <w:right w:val="none" w:sz="0" w:space="0" w:color="auto"/>
          </w:divBdr>
        </w:div>
        <w:div w:id="1079788664">
          <w:marLeft w:val="0"/>
          <w:marRight w:val="0"/>
          <w:marTop w:val="0"/>
          <w:marBottom w:val="0"/>
          <w:divBdr>
            <w:top w:val="none" w:sz="0" w:space="0" w:color="auto"/>
            <w:left w:val="none" w:sz="0" w:space="0" w:color="auto"/>
            <w:bottom w:val="none" w:sz="0" w:space="0" w:color="auto"/>
            <w:right w:val="none" w:sz="0" w:space="0" w:color="auto"/>
          </w:divBdr>
        </w:div>
        <w:div w:id="1213661188">
          <w:marLeft w:val="0"/>
          <w:marRight w:val="0"/>
          <w:marTop w:val="0"/>
          <w:marBottom w:val="0"/>
          <w:divBdr>
            <w:top w:val="none" w:sz="0" w:space="0" w:color="auto"/>
            <w:left w:val="none" w:sz="0" w:space="0" w:color="auto"/>
            <w:bottom w:val="none" w:sz="0" w:space="0" w:color="auto"/>
            <w:right w:val="none" w:sz="0" w:space="0" w:color="auto"/>
          </w:divBdr>
        </w:div>
        <w:div w:id="568349251">
          <w:marLeft w:val="0"/>
          <w:marRight w:val="0"/>
          <w:marTop w:val="0"/>
          <w:marBottom w:val="0"/>
          <w:divBdr>
            <w:top w:val="none" w:sz="0" w:space="0" w:color="auto"/>
            <w:left w:val="none" w:sz="0" w:space="0" w:color="auto"/>
            <w:bottom w:val="none" w:sz="0" w:space="0" w:color="auto"/>
            <w:right w:val="none" w:sz="0" w:space="0" w:color="auto"/>
          </w:divBdr>
        </w:div>
        <w:div w:id="1657879996">
          <w:marLeft w:val="0"/>
          <w:marRight w:val="0"/>
          <w:marTop w:val="0"/>
          <w:marBottom w:val="0"/>
          <w:divBdr>
            <w:top w:val="none" w:sz="0" w:space="0" w:color="auto"/>
            <w:left w:val="none" w:sz="0" w:space="0" w:color="auto"/>
            <w:bottom w:val="none" w:sz="0" w:space="0" w:color="auto"/>
            <w:right w:val="none" w:sz="0" w:space="0" w:color="auto"/>
          </w:divBdr>
        </w:div>
        <w:div w:id="1846746437">
          <w:marLeft w:val="0"/>
          <w:marRight w:val="0"/>
          <w:marTop w:val="0"/>
          <w:marBottom w:val="0"/>
          <w:divBdr>
            <w:top w:val="none" w:sz="0" w:space="0" w:color="auto"/>
            <w:left w:val="none" w:sz="0" w:space="0" w:color="auto"/>
            <w:bottom w:val="none" w:sz="0" w:space="0" w:color="auto"/>
            <w:right w:val="none" w:sz="0" w:space="0" w:color="auto"/>
          </w:divBdr>
        </w:div>
        <w:div w:id="1797407877">
          <w:marLeft w:val="0"/>
          <w:marRight w:val="0"/>
          <w:marTop w:val="0"/>
          <w:marBottom w:val="0"/>
          <w:divBdr>
            <w:top w:val="none" w:sz="0" w:space="0" w:color="auto"/>
            <w:left w:val="none" w:sz="0" w:space="0" w:color="auto"/>
            <w:bottom w:val="none" w:sz="0" w:space="0" w:color="auto"/>
            <w:right w:val="none" w:sz="0" w:space="0" w:color="auto"/>
          </w:divBdr>
        </w:div>
        <w:div w:id="792018976">
          <w:marLeft w:val="0"/>
          <w:marRight w:val="0"/>
          <w:marTop w:val="0"/>
          <w:marBottom w:val="0"/>
          <w:divBdr>
            <w:top w:val="none" w:sz="0" w:space="0" w:color="auto"/>
            <w:left w:val="none" w:sz="0" w:space="0" w:color="auto"/>
            <w:bottom w:val="none" w:sz="0" w:space="0" w:color="auto"/>
            <w:right w:val="none" w:sz="0" w:space="0" w:color="auto"/>
          </w:divBdr>
        </w:div>
        <w:div w:id="564724842">
          <w:marLeft w:val="0"/>
          <w:marRight w:val="0"/>
          <w:marTop w:val="0"/>
          <w:marBottom w:val="0"/>
          <w:divBdr>
            <w:top w:val="none" w:sz="0" w:space="0" w:color="auto"/>
            <w:left w:val="none" w:sz="0" w:space="0" w:color="auto"/>
            <w:bottom w:val="none" w:sz="0" w:space="0" w:color="auto"/>
            <w:right w:val="none" w:sz="0" w:space="0" w:color="auto"/>
          </w:divBdr>
        </w:div>
        <w:div w:id="1530296465">
          <w:marLeft w:val="0"/>
          <w:marRight w:val="0"/>
          <w:marTop w:val="0"/>
          <w:marBottom w:val="0"/>
          <w:divBdr>
            <w:top w:val="none" w:sz="0" w:space="0" w:color="auto"/>
            <w:left w:val="none" w:sz="0" w:space="0" w:color="auto"/>
            <w:bottom w:val="none" w:sz="0" w:space="0" w:color="auto"/>
            <w:right w:val="none" w:sz="0" w:space="0" w:color="auto"/>
          </w:divBdr>
        </w:div>
        <w:div w:id="1880821790">
          <w:marLeft w:val="0"/>
          <w:marRight w:val="0"/>
          <w:marTop w:val="0"/>
          <w:marBottom w:val="0"/>
          <w:divBdr>
            <w:top w:val="none" w:sz="0" w:space="0" w:color="auto"/>
            <w:left w:val="none" w:sz="0" w:space="0" w:color="auto"/>
            <w:bottom w:val="none" w:sz="0" w:space="0" w:color="auto"/>
            <w:right w:val="none" w:sz="0" w:space="0" w:color="auto"/>
          </w:divBdr>
        </w:div>
        <w:div w:id="1234316896">
          <w:marLeft w:val="0"/>
          <w:marRight w:val="0"/>
          <w:marTop w:val="0"/>
          <w:marBottom w:val="0"/>
          <w:divBdr>
            <w:top w:val="none" w:sz="0" w:space="0" w:color="auto"/>
            <w:left w:val="none" w:sz="0" w:space="0" w:color="auto"/>
            <w:bottom w:val="none" w:sz="0" w:space="0" w:color="auto"/>
            <w:right w:val="none" w:sz="0" w:space="0" w:color="auto"/>
          </w:divBdr>
        </w:div>
        <w:div w:id="614139066">
          <w:marLeft w:val="0"/>
          <w:marRight w:val="0"/>
          <w:marTop w:val="0"/>
          <w:marBottom w:val="0"/>
          <w:divBdr>
            <w:top w:val="none" w:sz="0" w:space="0" w:color="auto"/>
            <w:left w:val="none" w:sz="0" w:space="0" w:color="auto"/>
            <w:bottom w:val="none" w:sz="0" w:space="0" w:color="auto"/>
            <w:right w:val="none" w:sz="0" w:space="0" w:color="auto"/>
          </w:divBdr>
        </w:div>
        <w:div w:id="1685475977">
          <w:marLeft w:val="0"/>
          <w:marRight w:val="0"/>
          <w:marTop w:val="0"/>
          <w:marBottom w:val="0"/>
          <w:divBdr>
            <w:top w:val="none" w:sz="0" w:space="0" w:color="auto"/>
            <w:left w:val="none" w:sz="0" w:space="0" w:color="auto"/>
            <w:bottom w:val="none" w:sz="0" w:space="0" w:color="auto"/>
            <w:right w:val="none" w:sz="0" w:space="0" w:color="auto"/>
          </w:divBdr>
        </w:div>
        <w:div w:id="2024742498">
          <w:marLeft w:val="0"/>
          <w:marRight w:val="0"/>
          <w:marTop w:val="0"/>
          <w:marBottom w:val="0"/>
          <w:divBdr>
            <w:top w:val="none" w:sz="0" w:space="0" w:color="auto"/>
            <w:left w:val="none" w:sz="0" w:space="0" w:color="auto"/>
            <w:bottom w:val="none" w:sz="0" w:space="0" w:color="auto"/>
            <w:right w:val="none" w:sz="0" w:space="0" w:color="auto"/>
          </w:divBdr>
        </w:div>
        <w:div w:id="833226447">
          <w:marLeft w:val="0"/>
          <w:marRight w:val="0"/>
          <w:marTop w:val="0"/>
          <w:marBottom w:val="0"/>
          <w:divBdr>
            <w:top w:val="none" w:sz="0" w:space="0" w:color="auto"/>
            <w:left w:val="none" w:sz="0" w:space="0" w:color="auto"/>
            <w:bottom w:val="none" w:sz="0" w:space="0" w:color="auto"/>
            <w:right w:val="none" w:sz="0" w:space="0" w:color="auto"/>
          </w:divBdr>
        </w:div>
        <w:div w:id="1258364269">
          <w:marLeft w:val="0"/>
          <w:marRight w:val="0"/>
          <w:marTop w:val="0"/>
          <w:marBottom w:val="0"/>
          <w:divBdr>
            <w:top w:val="none" w:sz="0" w:space="0" w:color="auto"/>
            <w:left w:val="none" w:sz="0" w:space="0" w:color="auto"/>
            <w:bottom w:val="none" w:sz="0" w:space="0" w:color="auto"/>
            <w:right w:val="none" w:sz="0" w:space="0" w:color="auto"/>
          </w:divBdr>
        </w:div>
        <w:div w:id="1628852025">
          <w:marLeft w:val="0"/>
          <w:marRight w:val="0"/>
          <w:marTop w:val="0"/>
          <w:marBottom w:val="0"/>
          <w:divBdr>
            <w:top w:val="none" w:sz="0" w:space="0" w:color="auto"/>
            <w:left w:val="none" w:sz="0" w:space="0" w:color="auto"/>
            <w:bottom w:val="none" w:sz="0" w:space="0" w:color="auto"/>
            <w:right w:val="none" w:sz="0" w:space="0" w:color="auto"/>
          </w:divBdr>
        </w:div>
        <w:div w:id="1636253896">
          <w:marLeft w:val="0"/>
          <w:marRight w:val="0"/>
          <w:marTop w:val="0"/>
          <w:marBottom w:val="0"/>
          <w:divBdr>
            <w:top w:val="none" w:sz="0" w:space="0" w:color="auto"/>
            <w:left w:val="none" w:sz="0" w:space="0" w:color="auto"/>
            <w:bottom w:val="none" w:sz="0" w:space="0" w:color="auto"/>
            <w:right w:val="none" w:sz="0" w:space="0" w:color="auto"/>
          </w:divBdr>
        </w:div>
        <w:div w:id="1370764472">
          <w:marLeft w:val="0"/>
          <w:marRight w:val="0"/>
          <w:marTop w:val="0"/>
          <w:marBottom w:val="0"/>
          <w:divBdr>
            <w:top w:val="none" w:sz="0" w:space="0" w:color="auto"/>
            <w:left w:val="none" w:sz="0" w:space="0" w:color="auto"/>
            <w:bottom w:val="none" w:sz="0" w:space="0" w:color="auto"/>
            <w:right w:val="none" w:sz="0" w:space="0" w:color="auto"/>
          </w:divBdr>
        </w:div>
        <w:div w:id="133837241">
          <w:marLeft w:val="0"/>
          <w:marRight w:val="0"/>
          <w:marTop w:val="0"/>
          <w:marBottom w:val="0"/>
          <w:divBdr>
            <w:top w:val="none" w:sz="0" w:space="0" w:color="auto"/>
            <w:left w:val="none" w:sz="0" w:space="0" w:color="auto"/>
            <w:bottom w:val="none" w:sz="0" w:space="0" w:color="auto"/>
            <w:right w:val="none" w:sz="0" w:space="0" w:color="auto"/>
          </w:divBdr>
        </w:div>
        <w:div w:id="382145894">
          <w:marLeft w:val="0"/>
          <w:marRight w:val="0"/>
          <w:marTop w:val="0"/>
          <w:marBottom w:val="0"/>
          <w:divBdr>
            <w:top w:val="none" w:sz="0" w:space="0" w:color="auto"/>
            <w:left w:val="none" w:sz="0" w:space="0" w:color="auto"/>
            <w:bottom w:val="none" w:sz="0" w:space="0" w:color="auto"/>
            <w:right w:val="none" w:sz="0" w:space="0" w:color="auto"/>
          </w:divBdr>
        </w:div>
        <w:div w:id="128284006">
          <w:marLeft w:val="0"/>
          <w:marRight w:val="0"/>
          <w:marTop w:val="0"/>
          <w:marBottom w:val="0"/>
          <w:divBdr>
            <w:top w:val="none" w:sz="0" w:space="0" w:color="auto"/>
            <w:left w:val="none" w:sz="0" w:space="0" w:color="auto"/>
            <w:bottom w:val="none" w:sz="0" w:space="0" w:color="auto"/>
            <w:right w:val="none" w:sz="0" w:space="0" w:color="auto"/>
          </w:divBdr>
        </w:div>
        <w:div w:id="1698040610">
          <w:marLeft w:val="0"/>
          <w:marRight w:val="0"/>
          <w:marTop w:val="0"/>
          <w:marBottom w:val="0"/>
          <w:divBdr>
            <w:top w:val="none" w:sz="0" w:space="0" w:color="auto"/>
            <w:left w:val="none" w:sz="0" w:space="0" w:color="auto"/>
            <w:bottom w:val="none" w:sz="0" w:space="0" w:color="auto"/>
            <w:right w:val="none" w:sz="0" w:space="0" w:color="auto"/>
          </w:divBdr>
        </w:div>
        <w:div w:id="353772272">
          <w:marLeft w:val="0"/>
          <w:marRight w:val="0"/>
          <w:marTop w:val="0"/>
          <w:marBottom w:val="0"/>
          <w:divBdr>
            <w:top w:val="none" w:sz="0" w:space="0" w:color="auto"/>
            <w:left w:val="none" w:sz="0" w:space="0" w:color="auto"/>
            <w:bottom w:val="none" w:sz="0" w:space="0" w:color="auto"/>
            <w:right w:val="none" w:sz="0" w:space="0" w:color="auto"/>
          </w:divBdr>
        </w:div>
        <w:div w:id="1894847902">
          <w:marLeft w:val="0"/>
          <w:marRight w:val="0"/>
          <w:marTop w:val="0"/>
          <w:marBottom w:val="0"/>
          <w:divBdr>
            <w:top w:val="none" w:sz="0" w:space="0" w:color="auto"/>
            <w:left w:val="none" w:sz="0" w:space="0" w:color="auto"/>
            <w:bottom w:val="none" w:sz="0" w:space="0" w:color="auto"/>
            <w:right w:val="none" w:sz="0" w:space="0" w:color="auto"/>
          </w:divBdr>
        </w:div>
        <w:div w:id="1359969002">
          <w:marLeft w:val="0"/>
          <w:marRight w:val="0"/>
          <w:marTop w:val="0"/>
          <w:marBottom w:val="0"/>
          <w:divBdr>
            <w:top w:val="none" w:sz="0" w:space="0" w:color="auto"/>
            <w:left w:val="none" w:sz="0" w:space="0" w:color="auto"/>
            <w:bottom w:val="none" w:sz="0" w:space="0" w:color="auto"/>
            <w:right w:val="none" w:sz="0" w:space="0" w:color="auto"/>
          </w:divBdr>
        </w:div>
        <w:div w:id="555894728">
          <w:marLeft w:val="0"/>
          <w:marRight w:val="0"/>
          <w:marTop w:val="0"/>
          <w:marBottom w:val="0"/>
          <w:divBdr>
            <w:top w:val="none" w:sz="0" w:space="0" w:color="auto"/>
            <w:left w:val="none" w:sz="0" w:space="0" w:color="auto"/>
            <w:bottom w:val="none" w:sz="0" w:space="0" w:color="auto"/>
            <w:right w:val="none" w:sz="0" w:space="0" w:color="auto"/>
          </w:divBdr>
        </w:div>
        <w:div w:id="1652828048">
          <w:marLeft w:val="0"/>
          <w:marRight w:val="0"/>
          <w:marTop w:val="0"/>
          <w:marBottom w:val="0"/>
          <w:divBdr>
            <w:top w:val="none" w:sz="0" w:space="0" w:color="auto"/>
            <w:left w:val="none" w:sz="0" w:space="0" w:color="auto"/>
            <w:bottom w:val="none" w:sz="0" w:space="0" w:color="auto"/>
            <w:right w:val="none" w:sz="0" w:space="0" w:color="auto"/>
          </w:divBdr>
        </w:div>
        <w:div w:id="1662538027">
          <w:marLeft w:val="0"/>
          <w:marRight w:val="0"/>
          <w:marTop w:val="0"/>
          <w:marBottom w:val="0"/>
          <w:divBdr>
            <w:top w:val="none" w:sz="0" w:space="0" w:color="auto"/>
            <w:left w:val="none" w:sz="0" w:space="0" w:color="auto"/>
            <w:bottom w:val="none" w:sz="0" w:space="0" w:color="auto"/>
            <w:right w:val="none" w:sz="0" w:space="0" w:color="auto"/>
          </w:divBdr>
        </w:div>
        <w:div w:id="158158191">
          <w:marLeft w:val="0"/>
          <w:marRight w:val="0"/>
          <w:marTop w:val="0"/>
          <w:marBottom w:val="0"/>
          <w:divBdr>
            <w:top w:val="none" w:sz="0" w:space="0" w:color="auto"/>
            <w:left w:val="none" w:sz="0" w:space="0" w:color="auto"/>
            <w:bottom w:val="none" w:sz="0" w:space="0" w:color="auto"/>
            <w:right w:val="none" w:sz="0" w:space="0" w:color="auto"/>
          </w:divBdr>
        </w:div>
        <w:div w:id="1220245266">
          <w:marLeft w:val="0"/>
          <w:marRight w:val="0"/>
          <w:marTop w:val="0"/>
          <w:marBottom w:val="0"/>
          <w:divBdr>
            <w:top w:val="none" w:sz="0" w:space="0" w:color="auto"/>
            <w:left w:val="none" w:sz="0" w:space="0" w:color="auto"/>
            <w:bottom w:val="none" w:sz="0" w:space="0" w:color="auto"/>
            <w:right w:val="none" w:sz="0" w:space="0" w:color="auto"/>
          </w:divBdr>
        </w:div>
        <w:div w:id="602538832">
          <w:marLeft w:val="0"/>
          <w:marRight w:val="0"/>
          <w:marTop w:val="0"/>
          <w:marBottom w:val="0"/>
          <w:divBdr>
            <w:top w:val="none" w:sz="0" w:space="0" w:color="auto"/>
            <w:left w:val="none" w:sz="0" w:space="0" w:color="auto"/>
            <w:bottom w:val="none" w:sz="0" w:space="0" w:color="auto"/>
            <w:right w:val="none" w:sz="0" w:space="0" w:color="auto"/>
          </w:divBdr>
        </w:div>
        <w:div w:id="275260752">
          <w:marLeft w:val="0"/>
          <w:marRight w:val="0"/>
          <w:marTop w:val="0"/>
          <w:marBottom w:val="0"/>
          <w:divBdr>
            <w:top w:val="none" w:sz="0" w:space="0" w:color="auto"/>
            <w:left w:val="none" w:sz="0" w:space="0" w:color="auto"/>
            <w:bottom w:val="none" w:sz="0" w:space="0" w:color="auto"/>
            <w:right w:val="none" w:sz="0" w:space="0" w:color="auto"/>
          </w:divBdr>
        </w:div>
        <w:div w:id="246694565">
          <w:marLeft w:val="0"/>
          <w:marRight w:val="0"/>
          <w:marTop w:val="0"/>
          <w:marBottom w:val="0"/>
          <w:divBdr>
            <w:top w:val="none" w:sz="0" w:space="0" w:color="auto"/>
            <w:left w:val="none" w:sz="0" w:space="0" w:color="auto"/>
            <w:bottom w:val="none" w:sz="0" w:space="0" w:color="auto"/>
            <w:right w:val="none" w:sz="0" w:space="0" w:color="auto"/>
          </w:divBdr>
        </w:div>
        <w:div w:id="1405450186">
          <w:marLeft w:val="0"/>
          <w:marRight w:val="0"/>
          <w:marTop w:val="0"/>
          <w:marBottom w:val="0"/>
          <w:divBdr>
            <w:top w:val="none" w:sz="0" w:space="0" w:color="auto"/>
            <w:left w:val="none" w:sz="0" w:space="0" w:color="auto"/>
            <w:bottom w:val="none" w:sz="0" w:space="0" w:color="auto"/>
            <w:right w:val="none" w:sz="0" w:space="0" w:color="auto"/>
          </w:divBdr>
        </w:div>
        <w:div w:id="977150675">
          <w:marLeft w:val="0"/>
          <w:marRight w:val="0"/>
          <w:marTop w:val="0"/>
          <w:marBottom w:val="0"/>
          <w:divBdr>
            <w:top w:val="none" w:sz="0" w:space="0" w:color="auto"/>
            <w:left w:val="none" w:sz="0" w:space="0" w:color="auto"/>
            <w:bottom w:val="none" w:sz="0" w:space="0" w:color="auto"/>
            <w:right w:val="none" w:sz="0" w:space="0" w:color="auto"/>
          </w:divBdr>
        </w:div>
        <w:div w:id="164708077">
          <w:marLeft w:val="0"/>
          <w:marRight w:val="0"/>
          <w:marTop w:val="0"/>
          <w:marBottom w:val="0"/>
          <w:divBdr>
            <w:top w:val="none" w:sz="0" w:space="0" w:color="auto"/>
            <w:left w:val="none" w:sz="0" w:space="0" w:color="auto"/>
            <w:bottom w:val="none" w:sz="0" w:space="0" w:color="auto"/>
            <w:right w:val="none" w:sz="0" w:space="0" w:color="auto"/>
          </w:divBdr>
        </w:div>
        <w:div w:id="397633411">
          <w:marLeft w:val="0"/>
          <w:marRight w:val="0"/>
          <w:marTop w:val="0"/>
          <w:marBottom w:val="0"/>
          <w:divBdr>
            <w:top w:val="none" w:sz="0" w:space="0" w:color="auto"/>
            <w:left w:val="none" w:sz="0" w:space="0" w:color="auto"/>
            <w:bottom w:val="none" w:sz="0" w:space="0" w:color="auto"/>
            <w:right w:val="none" w:sz="0" w:space="0" w:color="auto"/>
          </w:divBdr>
        </w:div>
        <w:div w:id="1128667959">
          <w:marLeft w:val="0"/>
          <w:marRight w:val="0"/>
          <w:marTop w:val="0"/>
          <w:marBottom w:val="0"/>
          <w:divBdr>
            <w:top w:val="none" w:sz="0" w:space="0" w:color="auto"/>
            <w:left w:val="none" w:sz="0" w:space="0" w:color="auto"/>
            <w:bottom w:val="none" w:sz="0" w:space="0" w:color="auto"/>
            <w:right w:val="none" w:sz="0" w:space="0" w:color="auto"/>
          </w:divBdr>
        </w:div>
        <w:div w:id="400910250">
          <w:marLeft w:val="0"/>
          <w:marRight w:val="0"/>
          <w:marTop w:val="0"/>
          <w:marBottom w:val="0"/>
          <w:divBdr>
            <w:top w:val="none" w:sz="0" w:space="0" w:color="auto"/>
            <w:left w:val="none" w:sz="0" w:space="0" w:color="auto"/>
            <w:bottom w:val="none" w:sz="0" w:space="0" w:color="auto"/>
            <w:right w:val="none" w:sz="0" w:space="0" w:color="auto"/>
          </w:divBdr>
        </w:div>
        <w:div w:id="393116953">
          <w:marLeft w:val="0"/>
          <w:marRight w:val="0"/>
          <w:marTop w:val="0"/>
          <w:marBottom w:val="0"/>
          <w:divBdr>
            <w:top w:val="none" w:sz="0" w:space="0" w:color="auto"/>
            <w:left w:val="none" w:sz="0" w:space="0" w:color="auto"/>
            <w:bottom w:val="none" w:sz="0" w:space="0" w:color="auto"/>
            <w:right w:val="none" w:sz="0" w:space="0" w:color="auto"/>
          </w:divBdr>
        </w:div>
        <w:div w:id="1219826245">
          <w:marLeft w:val="0"/>
          <w:marRight w:val="0"/>
          <w:marTop w:val="0"/>
          <w:marBottom w:val="0"/>
          <w:divBdr>
            <w:top w:val="none" w:sz="0" w:space="0" w:color="auto"/>
            <w:left w:val="none" w:sz="0" w:space="0" w:color="auto"/>
            <w:bottom w:val="none" w:sz="0" w:space="0" w:color="auto"/>
            <w:right w:val="none" w:sz="0" w:space="0" w:color="auto"/>
          </w:divBdr>
        </w:div>
        <w:div w:id="1668554863">
          <w:marLeft w:val="0"/>
          <w:marRight w:val="0"/>
          <w:marTop w:val="0"/>
          <w:marBottom w:val="0"/>
          <w:divBdr>
            <w:top w:val="none" w:sz="0" w:space="0" w:color="auto"/>
            <w:left w:val="none" w:sz="0" w:space="0" w:color="auto"/>
            <w:bottom w:val="none" w:sz="0" w:space="0" w:color="auto"/>
            <w:right w:val="none" w:sz="0" w:space="0" w:color="auto"/>
          </w:divBdr>
        </w:div>
        <w:div w:id="1683510715">
          <w:marLeft w:val="0"/>
          <w:marRight w:val="0"/>
          <w:marTop w:val="0"/>
          <w:marBottom w:val="0"/>
          <w:divBdr>
            <w:top w:val="none" w:sz="0" w:space="0" w:color="auto"/>
            <w:left w:val="none" w:sz="0" w:space="0" w:color="auto"/>
            <w:bottom w:val="none" w:sz="0" w:space="0" w:color="auto"/>
            <w:right w:val="none" w:sz="0" w:space="0" w:color="auto"/>
          </w:divBdr>
        </w:div>
        <w:div w:id="259022610">
          <w:marLeft w:val="0"/>
          <w:marRight w:val="0"/>
          <w:marTop w:val="0"/>
          <w:marBottom w:val="0"/>
          <w:divBdr>
            <w:top w:val="none" w:sz="0" w:space="0" w:color="auto"/>
            <w:left w:val="none" w:sz="0" w:space="0" w:color="auto"/>
            <w:bottom w:val="none" w:sz="0" w:space="0" w:color="auto"/>
            <w:right w:val="none" w:sz="0" w:space="0" w:color="auto"/>
          </w:divBdr>
        </w:div>
        <w:div w:id="1374619902">
          <w:marLeft w:val="0"/>
          <w:marRight w:val="0"/>
          <w:marTop w:val="0"/>
          <w:marBottom w:val="0"/>
          <w:divBdr>
            <w:top w:val="none" w:sz="0" w:space="0" w:color="auto"/>
            <w:left w:val="none" w:sz="0" w:space="0" w:color="auto"/>
            <w:bottom w:val="none" w:sz="0" w:space="0" w:color="auto"/>
            <w:right w:val="none" w:sz="0" w:space="0" w:color="auto"/>
          </w:divBdr>
        </w:div>
        <w:div w:id="54356582">
          <w:marLeft w:val="0"/>
          <w:marRight w:val="0"/>
          <w:marTop w:val="0"/>
          <w:marBottom w:val="0"/>
          <w:divBdr>
            <w:top w:val="none" w:sz="0" w:space="0" w:color="auto"/>
            <w:left w:val="none" w:sz="0" w:space="0" w:color="auto"/>
            <w:bottom w:val="none" w:sz="0" w:space="0" w:color="auto"/>
            <w:right w:val="none" w:sz="0" w:space="0" w:color="auto"/>
          </w:divBdr>
        </w:div>
        <w:div w:id="1699044094">
          <w:marLeft w:val="0"/>
          <w:marRight w:val="0"/>
          <w:marTop w:val="0"/>
          <w:marBottom w:val="0"/>
          <w:divBdr>
            <w:top w:val="none" w:sz="0" w:space="0" w:color="auto"/>
            <w:left w:val="none" w:sz="0" w:space="0" w:color="auto"/>
            <w:bottom w:val="none" w:sz="0" w:space="0" w:color="auto"/>
            <w:right w:val="none" w:sz="0" w:space="0" w:color="auto"/>
          </w:divBdr>
        </w:div>
        <w:div w:id="1518617620">
          <w:marLeft w:val="0"/>
          <w:marRight w:val="0"/>
          <w:marTop w:val="0"/>
          <w:marBottom w:val="0"/>
          <w:divBdr>
            <w:top w:val="none" w:sz="0" w:space="0" w:color="auto"/>
            <w:left w:val="none" w:sz="0" w:space="0" w:color="auto"/>
            <w:bottom w:val="none" w:sz="0" w:space="0" w:color="auto"/>
            <w:right w:val="none" w:sz="0" w:space="0" w:color="auto"/>
          </w:divBdr>
        </w:div>
        <w:div w:id="1143737453">
          <w:marLeft w:val="0"/>
          <w:marRight w:val="0"/>
          <w:marTop w:val="0"/>
          <w:marBottom w:val="0"/>
          <w:divBdr>
            <w:top w:val="none" w:sz="0" w:space="0" w:color="auto"/>
            <w:left w:val="none" w:sz="0" w:space="0" w:color="auto"/>
            <w:bottom w:val="none" w:sz="0" w:space="0" w:color="auto"/>
            <w:right w:val="none" w:sz="0" w:space="0" w:color="auto"/>
          </w:divBdr>
        </w:div>
        <w:div w:id="861480053">
          <w:marLeft w:val="0"/>
          <w:marRight w:val="0"/>
          <w:marTop w:val="0"/>
          <w:marBottom w:val="0"/>
          <w:divBdr>
            <w:top w:val="none" w:sz="0" w:space="0" w:color="auto"/>
            <w:left w:val="none" w:sz="0" w:space="0" w:color="auto"/>
            <w:bottom w:val="none" w:sz="0" w:space="0" w:color="auto"/>
            <w:right w:val="none" w:sz="0" w:space="0" w:color="auto"/>
          </w:divBdr>
        </w:div>
        <w:div w:id="707804136">
          <w:marLeft w:val="0"/>
          <w:marRight w:val="0"/>
          <w:marTop w:val="0"/>
          <w:marBottom w:val="0"/>
          <w:divBdr>
            <w:top w:val="none" w:sz="0" w:space="0" w:color="auto"/>
            <w:left w:val="none" w:sz="0" w:space="0" w:color="auto"/>
            <w:bottom w:val="none" w:sz="0" w:space="0" w:color="auto"/>
            <w:right w:val="none" w:sz="0" w:space="0" w:color="auto"/>
          </w:divBdr>
        </w:div>
        <w:div w:id="1587954227">
          <w:marLeft w:val="0"/>
          <w:marRight w:val="0"/>
          <w:marTop w:val="0"/>
          <w:marBottom w:val="0"/>
          <w:divBdr>
            <w:top w:val="none" w:sz="0" w:space="0" w:color="auto"/>
            <w:left w:val="none" w:sz="0" w:space="0" w:color="auto"/>
            <w:bottom w:val="none" w:sz="0" w:space="0" w:color="auto"/>
            <w:right w:val="none" w:sz="0" w:space="0" w:color="auto"/>
          </w:divBdr>
        </w:div>
        <w:div w:id="903443345">
          <w:marLeft w:val="0"/>
          <w:marRight w:val="0"/>
          <w:marTop w:val="0"/>
          <w:marBottom w:val="0"/>
          <w:divBdr>
            <w:top w:val="none" w:sz="0" w:space="0" w:color="auto"/>
            <w:left w:val="none" w:sz="0" w:space="0" w:color="auto"/>
            <w:bottom w:val="none" w:sz="0" w:space="0" w:color="auto"/>
            <w:right w:val="none" w:sz="0" w:space="0" w:color="auto"/>
          </w:divBdr>
        </w:div>
        <w:div w:id="544873389">
          <w:marLeft w:val="0"/>
          <w:marRight w:val="0"/>
          <w:marTop w:val="0"/>
          <w:marBottom w:val="0"/>
          <w:divBdr>
            <w:top w:val="none" w:sz="0" w:space="0" w:color="auto"/>
            <w:left w:val="none" w:sz="0" w:space="0" w:color="auto"/>
            <w:bottom w:val="none" w:sz="0" w:space="0" w:color="auto"/>
            <w:right w:val="none" w:sz="0" w:space="0" w:color="auto"/>
          </w:divBdr>
        </w:div>
        <w:div w:id="1016539794">
          <w:marLeft w:val="0"/>
          <w:marRight w:val="0"/>
          <w:marTop w:val="0"/>
          <w:marBottom w:val="0"/>
          <w:divBdr>
            <w:top w:val="none" w:sz="0" w:space="0" w:color="auto"/>
            <w:left w:val="none" w:sz="0" w:space="0" w:color="auto"/>
            <w:bottom w:val="none" w:sz="0" w:space="0" w:color="auto"/>
            <w:right w:val="none" w:sz="0" w:space="0" w:color="auto"/>
          </w:divBdr>
        </w:div>
        <w:div w:id="724259156">
          <w:marLeft w:val="0"/>
          <w:marRight w:val="0"/>
          <w:marTop w:val="0"/>
          <w:marBottom w:val="0"/>
          <w:divBdr>
            <w:top w:val="none" w:sz="0" w:space="0" w:color="auto"/>
            <w:left w:val="none" w:sz="0" w:space="0" w:color="auto"/>
            <w:bottom w:val="none" w:sz="0" w:space="0" w:color="auto"/>
            <w:right w:val="none" w:sz="0" w:space="0" w:color="auto"/>
          </w:divBdr>
        </w:div>
        <w:div w:id="683291879">
          <w:marLeft w:val="0"/>
          <w:marRight w:val="0"/>
          <w:marTop w:val="0"/>
          <w:marBottom w:val="0"/>
          <w:divBdr>
            <w:top w:val="none" w:sz="0" w:space="0" w:color="auto"/>
            <w:left w:val="none" w:sz="0" w:space="0" w:color="auto"/>
            <w:bottom w:val="none" w:sz="0" w:space="0" w:color="auto"/>
            <w:right w:val="none" w:sz="0" w:space="0" w:color="auto"/>
          </w:divBdr>
        </w:div>
        <w:div w:id="751043900">
          <w:marLeft w:val="0"/>
          <w:marRight w:val="0"/>
          <w:marTop w:val="0"/>
          <w:marBottom w:val="0"/>
          <w:divBdr>
            <w:top w:val="none" w:sz="0" w:space="0" w:color="auto"/>
            <w:left w:val="none" w:sz="0" w:space="0" w:color="auto"/>
            <w:bottom w:val="none" w:sz="0" w:space="0" w:color="auto"/>
            <w:right w:val="none" w:sz="0" w:space="0" w:color="auto"/>
          </w:divBdr>
        </w:div>
        <w:div w:id="1221597952">
          <w:marLeft w:val="0"/>
          <w:marRight w:val="0"/>
          <w:marTop w:val="0"/>
          <w:marBottom w:val="0"/>
          <w:divBdr>
            <w:top w:val="none" w:sz="0" w:space="0" w:color="auto"/>
            <w:left w:val="none" w:sz="0" w:space="0" w:color="auto"/>
            <w:bottom w:val="none" w:sz="0" w:space="0" w:color="auto"/>
            <w:right w:val="none" w:sz="0" w:space="0" w:color="auto"/>
          </w:divBdr>
        </w:div>
        <w:div w:id="1285774320">
          <w:marLeft w:val="0"/>
          <w:marRight w:val="0"/>
          <w:marTop w:val="0"/>
          <w:marBottom w:val="0"/>
          <w:divBdr>
            <w:top w:val="none" w:sz="0" w:space="0" w:color="auto"/>
            <w:left w:val="none" w:sz="0" w:space="0" w:color="auto"/>
            <w:bottom w:val="none" w:sz="0" w:space="0" w:color="auto"/>
            <w:right w:val="none" w:sz="0" w:space="0" w:color="auto"/>
          </w:divBdr>
        </w:div>
        <w:div w:id="865170886">
          <w:marLeft w:val="0"/>
          <w:marRight w:val="0"/>
          <w:marTop w:val="0"/>
          <w:marBottom w:val="0"/>
          <w:divBdr>
            <w:top w:val="none" w:sz="0" w:space="0" w:color="auto"/>
            <w:left w:val="none" w:sz="0" w:space="0" w:color="auto"/>
            <w:bottom w:val="none" w:sz="0" w:space="0" w:color="auto"/>
            <w:right w:val="none" w:sz="0" w:space="0" w:color="auto"/>
          </w:divBdr>
        </w:div>
        <w:div w:id="1523548072">
          <w:marLeft w:val="0"/>
          <w:marRight w:val="0"/>
          <w:marTop w:val="0"/>
          <w:marBottom w:val="0"/>
          <w:divBdr>
            <w:top w:val="none" w:sz="0" w:space="0" w:color="auto"/>
            <w:left w:val="none" w:sz="0" w:space="0" w:color="auto"/>
            <w:bottom w:val="none" w:sz="0" w:space="0" w:color="auto"/>
            <w:right w:val="none" w:sz="0" w:space="0" w:color="auto"/>
          </w:divBdr>
        </w:div>
        <w:div w:id="2052722286">
          <w:marLeft w:val="0"/>
          <w:marRight w:val="0"/>
          <w:marTop w:val="0"/>
          <w:marBottom w:val="0"/>
          <w:divBdr>
            <w:top w:val="none" w:sz="0" w:space="0" w:color="auto"/>
            <w:left w:val="none" w:sz="0" w:space="0" w:color="auto"/>
            <w:bottom w:val="none" w:sz="0" w:space="0" w:color="auto"/>
            <w:right w:val="none" w:sz="0" w:space="0" w:color="auto"/>
          </w:divBdr>
        </w:div>
        <w:div w:id="544295670">
          <w:marLeft w:val="0"/>
          <w:marRight w:val="0"/>
          <w:marTop w:val="0"/>
          <w:marBottom w:val="0"/>
          <w:divBdr>
            <w:top w:val="none" w:sz="0" w:space="0" w:color="auto"/>
            <w:left w:val="none" w:sz="0" w:space="0" w:color="auto"/>
            <w:bottom w:val="none" w:sz="0" w:space="0" w:color="auto"/>
            <w:right w:val="none" w:sz="0" w:space="0" w:color="auto"/>
          </w:divBdr>
        </w:div>
        <w:div w:id="1766225637">
          <w:marLeft w:val="0"/>
          <w:marRight w:val="0"/>
          <w:marTop w:val="0"/>
          <w:marBottom w:val="0"/>
          <w:divBdr>
            <w:top w:val="none" w:sz="0" w:space="0" w:color="auto"/>
            <w:left w:val="none" w:sz="0" w:space="0" w:color="auto"/>
            <w:bottom w:val="none" w:sz="0" w:space="0" w:color="auto"/>
            <w:right w:val="none" w:sz="0" w:space="0" w:color="auto"/>
          </w:divBdr>
        </w:div>
        <w:div w:id="1772965685">
          <w:marLeft w:val="0"/>
          <w:marRight w:val="0"/>
          <w:marTop w:val="0"/>
          <w:marBottom w:val="0"/>
          <w:divBdr>
            <w:top w:val="none" w:sz="0" w:space="0" w:color="auto"/>
            <w:left w:val="none" w:sz="0" w:space="0" w:color="auto"/>
            <w:bottom w:val="none" w:sz="0" w:space="0" w:color="auto"/>
            <w:right w:val="none" w:sz="0" w:space="0" w:color="auto"/>
          </w:divBdr>
        </w:div>
        <w:div w:id="1374309677">
          <w:marLeft w:val="0"/>
          <w:marRight w:val="0"/>
          <w:marTop w:val="0"/>
          <w:marBottom w:val="0"/>
          <w:divBdr>
            <w:top w:val="none" w:sz="0" w:space="0" w:color="auto"/>
            <w:left w:val="none" w:sz="0" w:space="0" w:color="auto"/>
            <w:bottom w:val="none" w:sz="0" w:space="0" w:color="auto"/>
            <w:right w:val="none" w:sz="0" w:space="0" w:color="auto"/>
          </w:divBdr>
        </w:div>
        <w:div w:id="1544102277">
          <w:marLeft w:val="0"/>
          <w:marRight w:val="0"/>
          <w:marTop w:val="0"/>
          <w:marBottom w:val="0"/>
          <w:divBdr>
            <w:top w:val="none" w:sz="0" w:space="0" w:color="auto"/>
            <w:left w:val="none" w:sz="0" w:space="0" w:color="auto"/>
            <w:bottom w:val="none" w:sz="0" w:space="0" w:color="auto"/>
            <w:right w:val="none" w:sz="0" w:space="0" w:color="auto"/>
          </w:divBdr>
        </w:div>
        <w:div w:id="122310523">
          <w:marLeft w:val="0"/>
          <w:marRight w:val="0"/>
          <w:marTop w:val="0"/>
          <w:marBottom w:val="0"/>
          <w:divBdr>
            <w:top w:val="none" w:sz="0" w:space="0" w:color="auto"/>
            <w:left w:val="none" w:sz="0" w:space="0" w:color="auto"/>
            <w:bottom w:val="none" w:sz="0" w:space="0" w:color="auto"/>
            <w:right w:val="none" w:sz="0" w:space="0" w:color="auto"/>
          </w:divBdr>
        </w:div>
        <w:div w:id="1384788998">
          <w:marLeft w:val="0"/>
          <w:marRight w:val="0"/>
          <w:marTop w:val="0"/>
          <w:marBottom w:val="0"/>
          <w:divBdr>
            <w:top w:val="none" w:sz="0" w:space="0" w:color="auto"/>
            <w:left w:val="none" w:sz="0" w:space="0" w:color="auto"/>
            <w:bottom w:val="none" w:sz="0" w:space="0" w:color="auto"/>
            <w:right w:val="none" w:sz="0" w:space="0" w:color="auto"/>
          </w:divBdr>
        </w:div>
        <w:div w:id="1379473175">
          <w:marLeft w:val="0"/>
          <w:marRight w:val="0"/>
          <w:marTop w:val="0"/>
          <w:marBottom w:val="0"/>
          <w:divBdr>
            <w:top w:val="none" w:sz="0" w:space="0" w:color="auto"/>
            <w:left w:val="none" w:sz="0" w:space="0" w:color="auto"/>
            <w:bottom w:val="none" w:sz="0" w:space="0" w:color="auto"/>
            <w:right w:val="none" w:sz="0" w:space="0" w:color="auto"/>
          </w:divBdr>
        </w:div>
        <w:div w:id="1855530606">
          <w:marLeft w:val="0"/>
          <w:marRight w:val="0"/>
          <w:marTop w:val="0"/>
          <w:marBottom w:val="0"/>
          <w:divBdr>
            <w:top w:val="none" w:sz="0" w:space="0" w:color="auto"/>
            <w:left w:val="none" w:sz="0" w:space="0" w:color="auto"/>
            <w:bottom w:val="none" w:sz="0" w:space="0" w:color="auto"/>
            <w:right w:val="none" w:sz="0" w:space="0" w:color="auto"/>
          </w:divBdr>
        </w:div>
        <w:div w:id="1369531340">
          <w:marLeft w:val="0"/>
          <w:marRight w:val="0"/>
          <w:marTop w:val="0"/>
          <w:marBottom w:val="0"/>
          <w:divBdr>
            <w:top w:val="none" w:sz="0" w:space="0" w:color="auto"/>
            <w:left w:val="none" w:sz="0" w:space="0" w:color="auto"/>
            <w:bottom w:val="none" w:sz="0" w:space="0" w:color="auto"/>
            <w:right w:val="none" w:sz="0" w:space="0" w:color="auto"/>
          </w:divBdr>
        </w:div>
        <w:div w:id="822552280">
          <w:marLeft w:val="0"/>
          <w:marRight w:val="0"/>
          <w:marTop w:val="0"/>
          <w:marBottom w:val="0"/>
          <w:divBdr>
            <w:top w:val="none" w:sz="0" w:space="0" w:color="auto"/>
            <w:left w:val="none" w:sz="0" w:space="0" w:color="auto"/>
            <w:bottom w:val="none" w:sz="0" w:space="0" w:color="auto"/>
            <w:right w:val="none" w:sz="0" w:space="0" w:color="auto"/>
          </w:divBdr>
        </w:div>
        <w:div w:id="989753605">
          <w:marLeft w:val="0"/>
          <w:marRight w:val="0"/>
          <w:marTop w:val="0"/>
          <w:marBottom w:val="0"/>
          <w:divBdr>
            <w:top w:val="none" w:sz="0" w:space="0" w:color="auto"/>
            <w:left w:val="none" w:sz="0" w:space="0" w:color="auto"/>
            <w:bottom w:val="none" w:sz="0" w:space="0" w:color="auto"/>
            <w:right w:val="none" w:sz="0" w:space="0" w:color="auto"/>
          </w:divBdr>
        </w:div>
        <w:div w:id="1777293003">
          <w:marLeft w:val="0"/>
          <w:marRight w:val="0"/>
          <w:marTop w:val="0"/>
          <w:marBottom w:val="0"/>
          <w:divBdr>
            <w:top w:val="none" w:sz="0" w:space="0" w:color="auto"/>
            <w:left w:val="none" w:sz="0" w:space="0" w:color="auto"/>
            <w:bottom w:val="none" w:sz="0" w:space="0" w:color="auto"/>
            <w:right w:val="none" w:sz="0" w:space="0" w:color="auto"/>
          </w:divBdr>
        </w:div>
        <w:div w:id="1582719634">
          <w:marLeft w:val="0"/>
          <w:marRight w:val="0"/>
          <w:marTop w:val="0"/>
          <w:marBottom w:val="0"/>
          <w:divBdr>
            <w:top w:val="none" w:sz="0" w:space="0" w:color="auto"/>
            <w:left w:val="none" w:sz="0" w:space="0" w:color="auto"/>
            <w:bottom w:val="none" w:sz="0" w:space="0" w:color="auto"/>
            <w:right w:val="none" w:sz="0" w:space="0" w:color="auto"/>
          </w:divBdr>
        </w:div>
        <w:div w:id="775096365">
          <w:marLeft w:val="0"/>
          <w:marRight w:val="0"/>
          <w:marTop w:val="0"/>
          <w:marBottom w:val="0"/>
          <w:divBdr>
            <w:top w:val="none" w:sz="0" w:space="0" w:color="auto"/>
            <w:left w:val="none" w:sz="0" w:space="0" w:color="auto"/>
            <w:bottom w:val="none" w:sz="0" w:space="0" w:color="auto"/>
            <w:right w:val="none" w:sz="0" w:space="0" w:color="auto"/>
          </w:divBdr>
        </w:div>
        <w:div w:id="1134524325">
          <w:marLeft w:val="0"/>
          <w:marRight w:val="0"/>
          <w:marTop w:val="0"/>
          <w:marBottom w:val="0"/>
          <w:divBdr>
            <w:top w:val="none" w:sz="0" w:space="0" w:color="auto"/>
            <w:left w:val="none" w:sz="0" w:space="0" w:color="auto"/>
            <w:bottom w:val="none" w:sz="0" w:space="0" w:color="auto"/>
            <w:right w:val="none" w:sz="0" w:space="0" w:color="auto"/>
          </w:divBdr>
        </w:div>
        <w:div w:id="367727368">
          <w:marLeft w:val="0"/>
          <w:marRight w:val="0"/>
          <w:marTop w:val="0"/>
          <w:marBottom w:val="0"/>
          <w:divBdr>
            <w:top w:val="none" w:sz="0" w:space="0" w:color="auto"/>
            <w:left w:val="none" w:sz="0" w:space="0" w:color="auto"/>
            <w:bottom w:val="none" w:sz="0" w:space="0" w:color="auto"/>
            <w:right w:val="none" w:sz="0" w:space="0" w:color="auto"/>
          </w:divBdr>
        </w:div>
        <w:div w:id="554708469">
          <w:marLeft w:val="0"/>
          <w:marRight w:val="0"/>
          <w:marTop w:val="0"/>
          <w:marBottom w:val="0"/>
          <w:divBdr>
            <w:top w:val="none" w:sz="0" w:space="0" w:color="auto"/>
            <w:left w:val="none" w:sz="0" w:space="0" w:color="auto"/>
            <w:bottom w:val="none" w:sz="0" w:space="0" w:color="auto"/>
            <w:right w:val="none" w:sz="0" w:space="0" w:color="auto"/>
          </w:divBdr>
        </w:div>
        <w:div w:id="766199217">
          <w:marLeft w:val="0"/>
          <w:marRight w:val="0"/>
          <w:marTop w:val="0"/>
          <w:marBottom w:val="0"/>
          <w:divBdr>
            <w:top w:val="none" w:sz="0" w:space="0" w:color="auto"/>
            <w:left w:val="none" w:sz="0" w:space="0" w:color="auto"/>
            <w:bottom w:val="none" w:sz="0" w:space="0" w:color="auto"/>
            <w:right w:val="none" w:sz="0" w:space="0" w:color="auto"/>
          </w:divBdr>
        </w:div>
        <w:div w:id="567423846">
          <w:marLeft w:val="0"/>
          <w:marRight w:val="0"/>
          <w:marTop w:val="0"/>
          <w:marBottom w:val="0"/>
          <w:divBdr>
            <w:top w:val="none" w:sz="0" w:space="0" w:color="auto"/>
            <w:left w:val="none" w:sz="0" w:space="0" w:color="auto"/>
            <w:bottom w:val="none" w:sz="0" w:space="0" w:color="auto"/>
            <w:right w:val="none" w:sz="0" w:space="0" w:color="auto"/>
          </w:divBdr>
        </w:div>
        <w:div w:id="1843664311">
          <w:marLeft w:val="0"/>
          <w:marRight w:val="0"/>
          <w:marTop w:val="0"/>
          <w:marBottom w:val="0"/>
          <w:divBdr>
            <w:top w:val="none" w:sz="0" w:space="0" w:color="auto"/>
            <w:left w:val="none" w:sz="0" w:space="0" w:color="auto"/>
            <w:bottom w:val="none" w:sz="0" w:space="0" w:color="auto"/>
            <w:right w:val="none" w:sz="0" w:space="0" w:color="auto"/>
          </w:divBdr>
        </w:div>
        <w:div w:id="606695975">
          <w:marLeft w:val="0"/>
          <w:marRight w:val="0"/>
          <w:marTop w:val="0"/>
          <w:marBottom w:val="0"/>
          <w:divBdr>
            <w:top w:val="none" w:sz="0" w:space="0" w:color="auto"/>
            <w:left w:val="none" w:sz="0" w:space="0" w:color="auto"/>
            <w:bottom w:val="none" w:sz="0" w:space="0" w:color="auto"/>
            <w:right w:val="none" w:sz="0" w:space="0" w:color="auto"/>
          </w:divBdr>
        </w:div>
        <w:div w:id="1977442553">
          <w:marLeft w:val="0"/>
          <w:marRight w:val="0"/>
          <w:marTop w:val="0"/>
          <w:marBottom w:val="0"/>
          <w:divBdr>
            <w:top w:val="none" w:sz="0" w:space="0" w:color="auto"/>
            <w:left w:val="none" w:sz="0" w:space="0" w:color="auto"/>
            <w:bottom w:val="none" w:sz="0" w:space="0" w:color="auto"/>
            <w:right w:val="none" w:sz="0" w:space="0" w:color="auto"/>
          </w:divBdr>
        </w:div>
        <w:div w:id="1472944890">
          <w:marLeft w:val="0"/>
          <w:marRight w:val="0"/>
          <w:marTop w:val="0"/>
          <w:marBottom w:val="0"/>
          <w:divBdr>
            <w:top w:val="none" w:sz="0" w:space="0" w:color="auto"/>
            <w:left w:val="none" w:sz="0" w:space="0" w:color="auto"/>
            <w:bottom w:val="none" w:sz="0" w:space="0" w:color="auto"/>
            <w:right w:val="none" w:sz="0" w:space="0" w:color="auto"/>
          </w:divBdr>
        </w:div>
        <w:div w:id="1482961827">
          <w:marLeft w:val="0"/>
          <w:marRight w:val="0"/>
          <w:marTop w:val="0"/>
          <w:marBottom w:val="0"/>
          <w:divBdr>
            <w:top w:val="none" w:sz="0" w:space="0" w:color="auto"/>
            <w:left w:val="none" w:sz="0" w:space="0" w:color="auto"/>
            <w:bottom w:val="none" w:sz="0" w:space="0" w:color="auto"/>
            <w:right w:val="none" w:sz="0" w:space="0" w:color="auto"/>
          </w:divBdr>
        </w:div>
        <w:div w:id="145587498">
          <w:marLeft w:val="0"/>
          <w:marRight w:val="0"/>
          <w:marTop w:val="0"/>
          <w:marBottom w:val="0"/>
          <w:divBdr>
            <w:top w:val="none" w:sz="0" w:space="0" w:color="auto"/>
            <w:left w:val="none" w:sz="0" w:space="0" w:color="auto"/>
            <w:bottom w:val="none" w:sz="0" w:space="0" w:color="auto"/>
            <w:right w:val="none" w:sz="0" w:space="0" w:color="auto"/>
          </w:divBdr>
        </w:div>
        <w:div w:id="1343508389">
          <w:marLeft w:val="0"/>
          <w:marRight w:val="0"/>
          <w:marTop w:val="0"/>
          <w:marBottom w:val="0"/>
          <w:divBdr>
            <w:top w:val="none" w:sz="0" w:space="0" w:color="auto"/>
            <w:left w:val="none" w:sz="0" w:space="0" w:color="auto"/>
            <w:bottom w:val="none" w:sz="0" w:space="0" w:color="auto"/>
            <w:right w:val="none" w:sz="0" w:space="0" w:color="auto"/>
          </w:divBdr>
        </w:div>
        <w:div w:id="77872040">
          <w:marLeft w:val="0"/>
          <w:marRight w:val="0"/>
          <w:marTop w:val="0"/>
          <w:marBottom w:val="0"/>
          <w:divBdr>
            <w:top w:val="none" w:sz="0" w:space="0" w:color="auto"/>
            <w:left w:val="none" w:sz="0" w:space="0" w:color="auto"/>
            <w:bottom w:val="none" w:sz="0" w:space="0" w:color="auto"/>
            <w:right w:val="none" w:sz="0" w:space="0" w:color="auto"/>
          </w:divBdr>
        </w:div>
        <w:div w:id="612522519">
          <w:marLeft w:val="0"/>
          <w:marRight w:val="0"/>
          <w:marTop w:val="0"/>
          <w:marBottom w:val="0"/>
          <w:divBdr>
            <w:top w:val="none" w:sz="0" w:space="0" w:color="auto"/>
            <w:left w:val="none" w:sz="0" w:space="0" w:color="auto"/>
            <w:bottom w:val="none" w:sz="0" w:space="0" w:color="auto"/>
            <w:right w:val="none" w:sz="0" w:space="0" w:color="auto"/>
          </w:divBdr>
        </w:div>
        <w:div w:id="1349789346">
          <w:marLeft w:val="0"/>
          <w:marRight w:val="0"/>
          <w:marTop w:val="0"/>
          <w:marBottom w:val="0"/>
          <w:divBdr>
            <w:top w:val="none" w:sz="0" w:space="0" w:color="auto"/>
            <w:left w:val="none" w:sz="0" w:space="0" w:color="auto"/>
            <w:bottom w:val="none" w:sz="0" w:space="0" w:color="auto"/>
            <w:right w:val="none" w:sz="0" w:space="0" w:color="auto"/>
          </w:divBdr>
        </w:div>
        <w:div w:id="706880513">
          <w:marLeft w:val="0"/>
          <w:marRight w:val="0"/>
          <w:marTop w:val="0"/>
          <w:marBottom w:val="0"/>
          <w:divBdr>
            <w:top w:val="none" w:sz="0" w:space="0" w:color="auto"/>
            <w:left w:val="none" w:sz="0" w:space="0" w:color="auto"/>
            <w:bottom w:val="none" w:sz="0" w:space="0" w:color="auto"/>
            <w:right w:val="none" w:sz="0" w:space="0" w:color="auto"/>
          </w:divBdr>
        </w:div>
        <w:div w:id="1552813721">
          <w:marLeft w:val="0"/>
          <w:marRight w:val="0"/>
          <w:marTop w:val="0"/>
          <w:marBottom w:val="0"/>
          <w:divBdr>
            <w:top w:val="none" w:sz="0" w:space="0" w:color="auto"/>
            <w:left w:val="none" w:sz="0" w:space="0" w:color="auto"/>
            <w:bottom w:val="none" w:sz="0" w:space="0" w:color="auto"/>
            <w:right w:val="none" w:sz="0" w:space="0" w:color="auto"/>
          </w:divBdr>
        </w:div>
        <w:div w:id="347103255">
          <w:marLeft w:val="0"/>
          <w:marRight w:val="0"/>
          <w:marTop w:val="0"/>
          <w:marBottom w:val="0"/>
          <w:divBdr>
            <w:top w:val="none" w:sz="0" w:space="0" w:color="auto"/>
            <w:left w:val="none" w:sz="0" w:space="0" w:color="auto"/>
            <w:bottom w:val="none" w:sz="0" w:space="0" w:color="auto"/>
            <w:right w:val="none" w:sz="0" w:space="0" w:color="auto"/>
          </w:divBdr>
        </w:div>
        <w:div w:id="2081713660">
          <w:marLeft w:val="0"/>
          <w:marRight w:val="0"/>
          <w:marTop w:val="0"/>
          <w:marBottom w:val="0"/>
          <w:divBdr>
            <w:top w:val="none" w:sz="0" w:space="0" w:color="auto"/>
            <w:left w:val="none" w:sz="0" w:space="0" w:color="auto"/>
            <w:bottom w:val="none" w:sz="0" w:space="0" w:color="auto"/>
            <w:right w:val="none" w:sz="0" w:space="0" w:color="auto"/>
          </w:divBdr>
        </w:div>
        <w:div w:id="2119132862">
          <w:marLeft w:val="0"/>
          <w:marRight w:val="0"/>
          <w:marTop w:val="0"/>
          <w:marBottom w:val="0"/>
          <w:divBdr>
            <w:top w:val="none" w:sz="0" w:space="0" w:color="auto"/>
            <w:left w:val="none" w:sz="0" w:space="0" w:color="auto"/>
            <w:bottom w:val="none" w:sz="0" w:space="0" w:color="auto"/>
            <w:right w:val="none" w:sz="0" w:space="0" w:color="auto"/>
          </w:divBdr>
        </w:div>
      </w:divsChild>
    </w:div>
    <w:div w:id="1557277599">
      <w:bodyDiv w:val="1"/>
      <w:marLeft w:val="0"/>
      <w:marRight w:val="0"/>
      <w:marTop w:val="0"/>
      <w:marBottom w:val="0"/>
      <w:divBdr>
        <w:top w:val="none" w:sz="0" w:space="0" w:color="auto"/>
        <w:left w:val="none" w:sz="0" w:space="0" w:color="auto"/>
        <w:bottom w:val="none" w:sz="0" w:space="0" w:color="auto"/>
        <w:right w:val="none" w:sz="0" w:space="0" w:color="auto"/>
      </w:divBdr>
    </w:div>
    <w:div w:id="1703940895">
      <w:bodyDiv w:val="1"/>
      <w:marLeft w:val="0"/>
      <w:marRight w:val="0"/>
      <w:marTop w:val="0"/>
      <w:marBottom w:val="0"/>
      <w:divBdr>
        <w:top w:val="none" w:sz="0" w:space="0" w:color="auto"/>
        <w:left w:val="none" w:sz="0" w:space="0" w:color="auto"/>
        <w:bottom w:val="none" w:sz="0" w:space="0" w:color="auto"/>
        <w:right w:val="none" w:sz="0" w:space="0" w:color="auto"/>
      </w:divBdr>
    </w:div>
    <w:div w:id="1711343755">
      <w:bodyDiv w:val="1"/>
      <w:marLeft w:val="0"/>
      <w:marRight w:val="0"/>
      <w:marTop w:val="0"/>
      <w:marBottom w:val="0"/>
      <w:divBdr>
        <w:top w:val="none" w:sz="0" w:space="0" w:color="auto"/>
        <w:left w:val="none" w:sz="0" w:space="0" w:color="auto"/>
        <w:bottom w:val="none" w:sz="0" w:space="0" w:color="auto"/>
        <w:right w:val="none" w:sz="0" w:space="0" w:color="auto"/>
      </w:divBdr>
      <w:divsChild>
        <w:div w:id="1483233339">
          <w:marLeft w:val="0"/>
          <w:marRight w:val="0"/>
          <w:marTop w:val="0"/>
          <w:marBottom w:val="0"/>
          <w:divBdr>
            <w:top w:val="none" w:sz="0" w:space="0" w:color="auto"/>
            <w:left w:val="none" w:sz="0" w:space="0" w:color="auto"/>
            <w:bottom w:val="none" w:sz="0" w:space="0" w:color="auto"/>
            <w:right w:val="none" w:sz="0" w:space="0" w:color="auto"/>
          </w:divBdr>
        </w:div>
        <w:div w:id="2082561968">
          <w:marLeft w:val="0"/>
          <w:marRight w:val="0"/>
          <w:marTop w:val="0"/>
          <w:marBottom w:val="0"/>
          <w:divBdr>
            <w:top w:val="none" w:sz="0" w:space="0" w:color="auto"/>
            <w:left w:val="none" w:sz="0" w:space="0" w:color="auto"/>
            <w:bottom w:val="none" w:sz="0" w:space="0" w:color="auto"/>
            <w:right w:val="none" w:sz="0" w:space="0" w:color="auto"/>
          </w:divBdr>
        </w:div>
      </w:divsChild>
    </w:div>
    <w:div w:id="2027437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al-alt.ru/index.php/vlast/kontrolno-schetnaya-palata-talmenskogo-rajona-altajskogo-kraya/standarty-vneshnego-munitsipalnogo-finansovogo-kontrolya/13286-svmfk-092-provedenie-audita-v-sfere-zakup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86519-1220-4BBF-B10C-60F950C7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38</Pages>
  <Words>11252</Words>
  <Characters>64143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Земель</dc:creator>
  <cp:lastModifiedBy>User</cp:lastModifiedBy>
  <cp:revision>14</cp:revision>
  <cp:lastPrinted>2022-01-12T07:33:00Z</cp:lastPrinted>
  <dcterms:created xsi:type="dcterms:W3CDTF">2023-01-16T05:14:00Z</dcterms:created>
  <dcterms:modified xsi:type="dcterms:W3CDTF">2023-01-16T08:51:00Z</dcterms:modified>
</cp:coreProperties>
</file>