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33" w:rsidRPr="00964825" w:rsidRDefault="00154533" w:rsidP="00154533">
      <w:pPr>
        <w:ind w:left="5245" w:right="76"/>
        <w:jc w:val="both"/>
        <w:rPr>
          <w:sz w:val="26"/>
          <w:szCs w:val="26"/>
        </w:rPr>
      </w:pPr>
      <w:r>
        <w:rPr>
          <w:sz w:val="26"/>
          <w:szCs w:val="26"/>
        </w:rPr>
        <w:t>Принят</w:t>
      </w:r>
      <w:r w:rsidRPr="0096482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964825">
        <w:rPr>
          <w:sz w:val="26"/>
          <w:szCs w:val="26"/>
        </w:rPr>
        <w:t xml:space="preserve">ешением Целинного районного Совета депутатов от </w:t>
      </w:r>
      <w:r w:rsidR="00FE07D6" w:rsidRPr="00FE07D6">
        <w:rPr>
          <w:sz w:val="26"/>
          <w:szCs w:val="26"/>
        </w:rPr>
        <w:t>16</w:t>
      </w:r>
      <w:r w:rsidRPr="0096482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96482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64825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</w:p>
    <w:p w:rsidR="00154533" w:rsidRDefault="00154533" w:rsidP="00154533">
      <w:pPr>
        <w:ind w:firstLine="709"/>
        <w:jc w:val="right"/>
        <w:rPr>
          <w:b/>
        </w:rPr>
      </w:pPr>
    </w:p>
    <w:p w:rsidR="001F0E28" w:rsidRPr="000A6FAB" w:rsidRDefault="001F0E28" w:rsidP="005D1E05">
      <w:pPr>
        <w:ind w:firstLine="709"/>
        <w:jc w:val="center"/>
        <w:rPr>
          <w:b/>
        </w:rPr>
      </w:pPr>
      <w:r w:rsidRPr="000A6FAB">
        <w:rPr>
          <w:b/>
        </w:rPr>
        <w:t>ОТЧ</w:t>
      </w:r>
      <w:r w:rsidR="00FF7799">
        <w:rPr>
          <w:b/>
        </w:rPr>
        <w:t>Ё</w:t>
      </w:r>
      <w:r w:rsidRPr="000A6FAB">
        <w:rPr>
          <w:b/>
        </w:rPr>
        <w:t>Т</w:t>
      </w:r>
    </w:p>
    <w:p w:rsidR="008B09AF" w:rsidRDefault="001F0E28" w:rsidP="001F0E28">
      <w:pPr>
        <w:ind w:firstLine="709"/>
        <w:jc w:val="center"/>
        <w:rPr>
          <w:b/>
        </w:rPr>
      </w:pPr>
      <w:r w:rsidRPr="000A6FAB">
        <w:rPr>
          <w:b/>
        </w:rPr>
        <w:t xml:space="preserve">О </w:t>
      </w:r>
      <w:r w:rsidR="00FF7799">
        <w:rPr>
          <w:b/>
        </w:rPr>
        <w:t>ДЕЯТЕЛЬНОСТИ</w:t>
      </w:r>
      <w:r w:rsidRPr="000A6FAB">
        <w:rPr>
          <w:b/>
        </w:rPr>
        <w:t xml:space="preserve"> КОНТРОЛЬНО-СЧ</w:t>
      </w:r>
      <w:r w:rsidR="007D1E45">
        <w:rPr>
          <w:b/>
        </w:rPr>
        <w:t>Ё</w:t>
      </w:r>
      <w:r w:rsidRPr="000A6FAB">
        <w:rPr>
          <w:b/>
        </w:rPr>
        <w:t>ТНО</w:t>
      </w:r>
      <w:r w:rsidR="008B09AF">
        <w:rPr>
          <w:b/>
        </w:rPr>
        <w:t>Й ПАЛАТЫ ЦЕЛИННОГО</w:t>
      </w:r>
      <w:r w:rsidRPr="000A6FAB">
        <w:rPr>
          <w:b/>
        </w:rPr>
        <w:t xml:space="preserve"> РАЙОН</w:t>
      </w:r>
      <w:r w:rsidR="008B09AF">
        <w:rPr>
          <w:b/>
        </w:rPr>
        <w:t>А</w:t>
      </w:r>
      <w:r w:rsidRPr="000A6FAB">
        <w:rPr>
          <w:b/>
        </w:rPr>
        <w:t xml:space="preserve"> </w:t>
      </w:r>
      <w:r w:rsidR="008B09AF">
        <w:rPr>
          <w:b/>
        </w:rPr>
        <w:t>АЛТАЙСКОГО КРАЯ</w:t>
      </w:r>
    </w:p>
    <w:p w:rsidR="001F0E28" w:rsidRDefault="001F0E28" w:rsidP="001F0E28">
      <w:pPr>
        <w:ind w:firstLine="709"/>
        <w:jc w:val="center"/>
        <w:rPr>
          <w:b/>
        </w:rPr>
      </w:pPr>
      <w:r w:rsidRPr="000A6FAB">
        <w:rPr>
          <w:b/>
        </w:rPr>
        <w:t xml:space="preserve"> ЗА 20</w:t>
      </w:r>
      <w:r>
        <w:rPr>
          <w:b/>
        </w:rPr>
        <w:t>2</w:t>
      </w:r>
      <w:r w:rsidR="00FF7799">
        <w:rPr>
          <w:b/>
        </w:rPr>
        <w:t>2</w:t>
      </w:r>
      <w:r w:rsidRPr="000A6FAB">
        <w:rPr>
          <w:b/>
        </w:rPr>
        <w:t xml:space="preserve"> год</w:t>
      </w:r>
    </w:p>
    <w:p w:rsidR="001F0E28" w:rsidRPr="000A6FAB" w:rsidRDefault="001F0E28" w:rsidP="001F0E28">
      <w:pPr>
        <w:ind w:firstLine="709"/>
        <w:jc w:val="center"/>
        <w:rPr>
          <w:b/>
        </w:rPr>
      </w:pPr>
    </w:p>
    <w:p w:rsidR="001F0E28" w:rsidRDefault="001F0E28" w:rsidP="001F0E28">
      <w:pPr>
        <w:tabs>
          <w:tab w:val="left" w:pos="142"/>
          <w:tab w:val="left" w:pos="709"/>
        </w:tabs>
        <w:ind w:firstLine="709"/>
        <w:jc w:val="both"/>
      </w:pPr>
      <w:r w:rsidRPr="000A6FAB">
        <w:t>Отч</w:t>
      </w:r>
      <w:r w:rsidR="00AD7BBB">
        <w:t>ё</w:t>
      </w:r>
      <w:r w:rsidRPr="000A6FAB">
        <w:t xml:space="preserve">т о </w:t>
      </w:r>
      <w:r>
        <w:t xml:space="preserve">деятельности </w:t>
      </w:r>
      <w:r w:rsidRPr="000A6FAB">
        <w:t>Контрольно-счётно</w:t>
      </w:r>
      <w:r w:rsidR="008B09AF">
        <w:t>й</w:t>
      </w:r>
      <w:r w:rsidRPr="000A6FAB">
        <w:t xml:space="preserve"> </w:t>
      </w:r>
      <w:r w:rsidR="008B09AF">
        <w:t>палаты Целинного</w:t>
      </w:r>
      <w:r w:rsidRPr="000A6FAB">
        <w:t xml:space="preserve"> район</w:t>
      </w:r>
      <w:r w:rsidR="008B09AF">
        <w:t>а Алтайского края</w:t>
      </w:r>
      <w:r w:rsidRPr="000A6FAB">
        <w:t xml:space="preserve"> (</w:t>
      </w:r>
      <w:r w:rsidR="001E4664">
        <w:t>далее-Контрольно-счё</w:t>
      </w:r>
      <w:r w:rsidRPr="000A6FAB">
        <w:t>тн</w:t>
      </w:r>
      <w:r w:rsidR="008B09AF">
        <w:t>ая</w:t>
      </w:r>
      <w:r w:rsidRPr="000A6FAB">
        <w:t xml:space="preserve"> </w:t>
      </w:r>
      <w:r w:rsidR="008B09AF">
        <w:t>палата</w:t>
      </w:r>
      <w:r>
        <w:t>) за 202</w:t>
      </w:r>
      <w:r w:rsidR="00FF7799">
        <w:t>2</w:t>
      </w:r>
      <w:r>
        <w:t xml:space="preserve"> год</w:t>
      </w:r>
      <w:r w:rsidRPr="000A6FAB">
        <w:t xml:space="preserve">, результатах контрольных и экспертно-аналитических мероприятий подготовлен с учётом требований части 2 статьи </w:t>
      </w:r>
      <w:r>
        <w:t xml:space="preserve">19 Федерального закона от 07 февраля </w:t>
      </w:r>
      <w:r w:rsidRPr="000A6FAB">
        <w:t>2011</w:t>
      </w:r>
      <w:r>
        <w:t xml:space="preserve"> года</w:t>
      </w:r>
      <w:r w:rsidRPr="000A6FAB">
        <w:t xml:space="preserve"> № 6-ФЗ «Об общих принципах организации и деятельности Контрольно-счётных органов субъектов Российской Федерац</w:t>
      </w:r>
      <w:r>
        <w:t>ии и муниципальных образований»</w:t>
      </w:r>
      <w:r w:rsidR="001E4664">
        <w:t>, Положения о Контрольно-счё</w:t>
      </w:r>
      <w:r w:rsidRPr="000A6FAB">
        <w:t>тно</w:t>
      </w:r>
      <w:r w:rsidR="008B09AF">
        <w:t>й палате</w:t>
      </w:r>
      <w:r w:rsidRPr="000A6FAB">
        <w:t xml:space="preserve"> </w:t>
      </w:r>
      <w:r w:rsidR="008B09AF">
        <w:t>Целинного</w:t>
      </w:r>
      <w:r w:rsidRPr="000A6FAB">
        <w:t xml:space="preserve"> район</w:t>
      </w:r>
      <w:r w:rsidR="008B09AF">
        <w:t>а Алтайского края</w:t>
      </w:r>
      <w:r>
        <w:t>,</w:t>
      </w:r>
      <w:r w:rsidRPr="000A6FAB">
        <w:t xml:space="preserve"> утвержденного решением </w:t>
      </w:r>
      <w:r w:rsidR="008B09AF">
        <w:t xml:space="preserve">Целинного районного </w:t>
      </w:r>
      <w:r w:rsidRPr="000A6FAB">
        <w:t xml:space="preserve">Совета </w:t>
      </w:r>
      <w:r w:rsidR="008B09AF">
        <w:t>д</w:t>
      </w:r>
      <w:r w:rsidRPr="000A6FAB">
        <w:t xml:space="preserve">епутатов от </w:t>
      </w:r>
      <w:r w:rsidR="00EB38B8">
        <w:t>16</w:t>
      </w:r>
      <w:r>
        <w:t xml:space="preserve"> </w:t>
      </w:r>
      <w:r w:rsidR="008B09AF">
        <w:t>декабря</w:t>
      </w:r>
      <w:r>
        <w:t xml:space="preserve"> 20</w:t>
      </w:r>
      <w:r w:rsidR="00EB38B8">
        <w:t>2</w:t>
      </w:r>
      <w:r w:rsidRPr="000A6FAB">
        <w:t>1</w:t>
      </w:r>
      <w:r>
        <w:t xml:space="preserve"> года</w:t>
      </w:r>
      <w:r w:rsidRPr="000A6FAB">
        <w:t xml:space="preserve"> №</w:t>
      </w:r>
      <w:r>
        <w:t xml:space="preserve"> </w:t>
      </w:r>
      <w:r w:rsidR="00EB38B8">
        <w:t>48</w:t>
      </w:r>
      <w:r w:rsidRPr="000A6FAB">
        <w:t>, в соот</w:t>
      </w:r>
      <w:r>
        <w:t>ветствии с Планом работы на 202</w:t>
      </w:r>
      <w:r w:rsidR="00FF7799">
        <w:t>3</w:t>
      </w:r>
      <w:r w:rsidRPr="000A6FAB">
        <w:t xml:space="preserve"> год,</w:t>
      </w:r>
      <w:r>
        <w:t xml:space="preserve"> утвержденным</w:t>
      </w:r>
      <w:r w:rsidRPr="000A6FAB">
        <w:t xml:space="preserve"> </w:t>
      </w:r>
      <w:r w:rsidR="00FF7799" w:rsidRPr="00FA7926">
        <w:t>распоряжением</w:t>
      </w:r>
      <w:r w:rsidR="001E4664" w:rsidRPr="00FF7799">
        <w:rPr>
          <w:color w:val="FF0000"/>
        </w:rPr>
        <w:t xml:space="preserve"> </w:t>
      </w:r>
      <w:r w:rsidR="001E4664">
        <w:t>Контрольно-счё</w:t>
      </w:r>
      <w:r w:rsidRPr="000A6FAB">
        <w:t>тно</w:t>
      </w:r>
      <w:r w:rsidR="008B09AF">
        <w:t>й</w:t>
      </w:r>
      <w:r w:rsidRPr="000A6FAB">
        <w:t xml:space="preserve"> </w:t>
      </w:r>
      <w:r w:rsidR="008B09AF">
        <w:t>палаты</w:t>
      </w:r>
      <w:r w:rsidRPr="000A6FAB">
        <w:t xml:space="preserve"> </w:t>
      </w:r>
      <w:r w:rsidR="00FF7799">
        <w:t>Целинного района</w:t>
      </w:r>
      <w:r w:rsidRPr="000A6FAB">
        <w:t xml:space="preserve"> </w:t>
      </w:r>
      <w:r w:rsidR="00AA7AE2">
        <w:t>29</w:t>
      </w:r>
      <w:r w:rsidR="008B09AF">
        <w:t xml:space="preserve"> </w:t>
      </w:r>
      <w:r>
        <w:t>декабря 20</w:t>
      </w:r>
      <w:r w:rsidR="008B09AF">
        <w:t>2</w:t>
      </w:r>
      <w:r w:rsidR="00FF7799">
        <w:t>2</w:t>
      </w:r>
      <w:r>
        <w:t xml:space="preserve"> </w:t>
      </w:r>
      <w:r w:rsidRPr="00FA7926">
        <w:t>года</w:t>
      </w:r>
      <w:r w:rsidR="00FF7799" w:rsidRPr="00FA7926">
        <w:t xml:space="preserve"> №</w:t>
      </w:r>
      <w:r w:rsidR="00FA7926" w:rsidRPr="00FA7926">
        <w:t>4</w:t>
      </w:r>
      <w:r w:rsidRPr="00FA7926">
        <w:t>.</w:t>
      </w:r>
    </w:p>
    <w:p w:rsidR="003625B0" w:rsidRPr="00AD7BBB" w:rsidRDefault="003625B0" w:rsidP="003625B0">
      <w:pPr>
        <w:pStyle w:val="a8"/>
        <w:tabs>
          <w:tab w:val="left" w:pos="567"/>
        </w:tabs>
        <w:ind w:left="0" w:firstLine="567"/>
        <w:jc w:val="both"/>
      </w:pPr>
      <w:r w:rsidRPr="00AD7BBB">
        <w:t>Отч</w:t>
      </w:r>
      <w:r w:rsidR="00AD7BBB" w:rsidRPr="00AD7BBB">
        <w:t>ё</w:t>
      </w:r>
      <w:r w:rsidRPr="00AD7BBB">
        <w:t xml:space="preserve">т о деятельности </w:t>
      </w:r>
      <w:r w:rsidR="00AD7BBB" w:rsidRPr="00AD7BBB">
        <w:t xml:space="preserve">Контрольно-счётной палаты </w:t>
      </w:r>
      <w:r w:rsidRPr="00AD7BBB">
        <w:t>за 202</w:t>
      </w:r>
      <w:r w:rsidR="00AD7BBB" w:rsidRPr="00AD7BBB">
        <w:t>2</w:t>
      </w:r>
      <w:r w:rsidRPr="00AD7BBB">
        <w:t xml:space="preserve"> год (далее – отч</w:t>
      </w:r>
      <w:r w:rsidR="00AD7BBB" w:rsidRPr="00AD7BBB">
        <w:t>ё</w:t>
      </w:r>
      <w:r w:rsidRPr="00AD7BBB">
        <w:t xml:space="preserve">т) представляется в </w:t>
      </w:r>
      <w:r w:rsidR="00AD7BBB" w:rsidRPr="00AD7BBB">
        <w:t xml:space="preserve">Целинный районный </w:t>
      </w:r>
      <w:r w:rsidRPr="00AD7BBB">
        <w:t xml:space="preserve">Совет депутатов </w:t>
      </w:r>
      <w:r w:rsidR="00AD7BBB" w:rsidRPr="00AD7BBB">
        <w:t>Алтайского края</w:t>
      </w:r>
      <w:r w:rsidRPr="00AD7BBB">
        <w:t xml:space="preserve"> (далее – Совет депутатов) в соответствии со статьей 21 Положения о </w:t>
      </w:r>
      <w:r w:rsidR="00AD7BBB" w:rsidRPr="00AD7BBB">
        <w:t>Контрольно-счётной палате</w:t>
      </w:r>
      <w:r w:rsidRPr="00AD7BBB">
        <w:t>.</w:t>
      </w:r>
    </w:p>
    <w:p w:rsidR="003625B0" w:rsidRPr="00AD7BBB" w:rsidRDefault="003625B0" w:rsidP="003625B0">
      <w:pPr>
        <w:pStyle w:val="a8"/>
        <w:ind w:left="0" w:firstLine="567"/>
        <w:jc w:val="both"/>
      </w:pPr>
      <w:r w:rsidRPr="00AD7BBB">
        <w:t>В отч</w:t>
      </w:r>
      <w:r w:rsidR="00AD7BBB" w:rsidRPr="00AD7BBB">
        <w:t>ё</w:t>
      </w:r>
      <w:r w:rsidRPr="00AD7BBB">
        <w:t xml:space="preserve">те отражены результаты работы </w:t>
      </w:r>
      <w:r w:rsidR="00AD7BBB" w:rsidRPr="00AD7BBB">
        <w:t xml:space="preserve">Контрольно-счётной палаты </w:t>
      </w:r>
      <w:r w:rsidRPr="00AD7BBB">
        <w:t xml:space="preserve">по выполнению возложенных задач и реализации полномочий, определенных федеральным законодательством и нормативными правовыми актами </w:t>
      </w:r>
      <w:r w:rsidR="00AD7BBB" w:rsidRPr="00AD7BBB">
        <w:t>Алтайского края</w:t>
      </w:r>
      <w:r w:rsidRPr="00AD7BBB">
        <w:t xml:space="preserve"> и муниципальными правовыми актами муниципального образования </w:t>
      </w:r>
      <w:r w:rsidR="00AD7BBB" w:rsidRPr="00AD7BBB">
        <w:t>Целинный район</w:t>
      </w:r>
      <w:r w:rsidRPr="00AD7BBB">
        <w:t xml:space="preserve">. </w:t>
      </w:r>
    </w:p>
    <w:p w:rsidR="001F0E28" w:rsidRPr="000A6FAB" w:rsidRDefault="001F0E28" w:rsidP="001F0E28">
      <w:pPr>
        <w:tabs>
          <w:tab w:val="left" w:pos="142"/>
          <w:tab w:val="left" w:pos="709"/>
        </w:tabs>
        <w:ind w:firstLine="709"/>
        <w:jc w:val="both"/>
      </w:pPr>
      <w:r w:rsidRPr="000A6FAB">
        <w:t>Целью формирования годового отч</w:t>
      </w:r>
      <w:r w:rsidR="00FF7799">
        <w:t>ё</w:t>
      </w:r>
      <w:r w:rsidR="001E4664">
        <w:t xml:space="preserve">та о деятельности </w:t>
      </w:r>
      <w:r w:rsidR="00FA7926">
        <w:t>К</w:t>
      </w:r>
      <w:r w:rsidR="001E4664">
        <w:t>онтрольно-счё</w:t>
      </w:r>
      <w:r w:rsidRPr="000A6FAB">
        <w:t>тно</w:t>
      </w:r>
      <w:r w:rsidR="008B09AF">
        <w:t>й</w:t>
      </w:r>
      <w:r w:rsidRPr="000A6FAB">
        <w:t xml:space="preserve"> </w:t>
      </w:r>
      <w:r w:rsidR="008B09AF">
        <w:t>палаты</w:t>
      </w:r>
      <w:r w:rsidRPr="000A6FAB">
        <w:t xml:space="preserve"> является обобщение и систематизация результатов деятельности по проведению внешнего муниципального финансового контроля за </w:t>
      </w:r>
      <w:r w:rsidR="00FF7799">
        <w:t>прошедший</w:t>
      </w:r>
      <w:r w:rsidRPr="000A6FAB">
        <w:t xml:space="preserve"> год.</w:t>
      </w:r>
    </w:p>
    <w:p w:rsidR="001F0E28" w:rsidRPr="000A6FAB" w:rsidRDefault="001F0E28" w:rsidP="001F0E28">
      <w:pPr>
        <w:tabs>
          <w:tab w:val="left" w:pos="142"/>
        </w:tabs>
        <w:ind w:firstLine="709"/>
        <w:jc w:val="both"/>
      </w:pPr>
    </w:p>
    <w:p w:rsidR="001F0E28" w:rsidRDefault="001F0E28" w:rsidP="001F0E28">
      <w:pPr>
        <w:numPr>
          <w:ilvl w:val="0"/>
          <w:numId w:val="1"/>
        </w:numPr>
        <w:tabs>
          <w:tab w:val="left" w:pos="142"/>
        </w:tabs>
        <w:ind w:left="0" w:firstLine="709"/>
        <w:rPr>
          <w:color w:val="000000"/>
        </w:rPr>
      </w:pPr>
      <w:r w:rsidRPr="000A6FAB">
        <w:rPr>
          <w:b/>
        </w:rPr>
        <w:t>Общее положение</w:t>
      </w:r>
    </w:p>
    <w:p w:rsidR="00913678" w:rsidRPr="009E5B3A" w:rsidRDefault="00913678" w:rsidP="00913678">
      <w:pPr>
        <w:tabs>
          <w:tab w:val="left" w:pos="142"/>
        </w:tabs>
        <w:ind w:left="709"/>
        <w:rPr>
          <w:color w:val="000000"/>
        </w:rPr>
      </w:pPr>
    </w:p>
    <w:p w:rsidR="001F0E28" w:rsidRPr="008E0B1A" w:rsidRDefault="001E4664" w:rsidP="001F0E28">
      <w:pPr>
        <w:tabs>
          <w:tab w:val="left" w:pos="142"/>
        </w:tabs>
        <w:ind w:firstLine="709"/>
        <w:jc w:val="both"/>
      </w:pPr>
      <w:r>
        <w:rPr>
          <w:color w:val="000000"/>
        </w:rPr>
        <w:t>Контрольно-счё</w:t>
      </w:r>
      <w:r w:rsidR="001F0E28" w:rsidRPr="000A6FAB">
        <w:rPr>
          <w:color w:val="000000"/>
        </w:rPr>
        <w:t>тн</w:t>
      </w:r>
      <w:r w:rsidR="008B09AF">
        <w:rPr>
          <w:color w:val="000000"/>
        </w:rPr>
        <w:t>ая</w:t>
      </w:r>
      <w:r w:rsidR="001F0E28" w:rsidRPr="000A6FAB">
        <w:rPr>
          <w:color w:val="000000"/>
        </w:rPr>
        <w:t xml:space="preserve"> </w:t>
      </w:r>
      <w:r w:rsidR="008B09AF">
        <w:rPr>
          <w:color w:val="000000"/>
        </w:rPr>
        <w:t>палата</w:t>
      </w:r>
      <w:r w:rsidR="001F0E28" w:rsidRPr="000A6FAB">
        <w:rPr>
          <w:color w:val="000000"/>
        </w:rPr>
        <w:t xml:space="preserve"> </w:t>
      </w:r>
      <w:r w:rsidR="001F0E28">
        <w:rPr>
          <w:color w:val="000000"/>
        </w:rPr>
        <w:t>в своей деятельности</w:t>
      </w:r>
      <w:r w:rsidR="001F0E28" w:rsidRPr="000A6FAB">
        <w:rPr>
          <w:color w:val="000000"/>
        </w:rPr>
        <w:t xml:space="preserve"> руководствуется Конституцией Российской Федерации, Бюджетным кодексом Российской Федерации, Федеральным законом </w:t>
      </w:r>
      <w:r w:rsidR="00FF7799">
        <w:rPr>
          <w:color w:val="000000"/>
        </w:rPr>
        <w:t xml:space="preserve">от </w:t>
      </w:r>
      <w:r w:rsidR="00B25DCC">
        <w:rPr>
          <w:color w:val="000000"/>
        </w:rPr>
        <w:t>06.10.2003</w:t>
      </w:r>
      <w:r w:rsidR="00FF7799">
        <w:rPr>
          <w:color w:val="000000"/>
        </w:rPr>
        <w:t xml:space="preserve">  </w:t>
      </w:r>
      <w:r w:rsidR="001F0E28" w:rsidRPr="000A6FAB">
        <w:rPr>
          <w:color w:val="000000"/>
        </w:rPr>
        <w:t>№131-ФЗ</w:t>
      </w:r>
      <w:r w:rsidR="00B25DCC">
        <w:rPr>
          <w:color w:val="000000"/>
        </w:rPr>
        <w:t xml:space="preserve"> «Об общих принципах организации местного самоуправления в </w:t>
      </w:r>
      <w:r w:rsidR="00B25DCC" w:rsidRPr="00FF7799">
        <w:rPr>
          <w:color w:val="000000"/>
          <w:shd w:val="clear" w:color="auto" w:fill="FFFFFF"/>
        </w:rPr>
        <w:t>Российской Федерации</w:t>
      </w:r>
      <w:r w:rsidR="00B25DCC">
        <w:rPr>
          <w:color w:val="000000"/>
        </w:rPr>
        <w:t xml:space="preserve">» </w:t>
      </w:r>
      <w:r w:rsidR="00FF7799">
        <w:rPr>
          <w:color w:val="000000"/>
        </w:rPr>
        <w:t xml:space="preserve">, Федеральным законом от 07.02.2011 №6-ФЗ </w:t>
      </w:r>
      <w:r w:rsidR="00FF7799" w:rsidRPr="00FF7799">
        <w:rPr>
          <w:color w:val="000000"/>
        </w:rPr>
        <w:t>«</w:t>
      </w:r>
      <w:r w:rsidR="00FF7799" w:rsidRPr="00FF7799">
        <w:rPr>
          <w:color w:val="000000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F0E28" w:rsidRPr="00FF7799">
        <w:rPr>
          <w:color w:val="000000"/>
        </w:rPr>
        <w:t>,</w:t>
      </w:r>
      <w:r w:rsidR="001F0E28">
        <w:rPr>
          <w:color w:val="000000"/>
        </w:rPr>
        <w:t xml:space="preserve"> </w:t>
      </w:r>
      <w:r w:rsidR="00B25DCC">
        <w:rPr>
          <w:color w:val="000000"/>
        </w:rPr>
        <w:t xml:space="preserve">другими федеральными </w:t>
      </w:r>
      <w:r w:rsidR="001F0E28">
        <w:rPr>
          <w:color w:val="000000"/>
        </w:rPr>
        <w:t>законам</w:t>
      </w:r>
      <w:r w:rsidR="00B25DCC">
        <w:rPr>
          <w:color w:val="000000"/>
        </w:rPr>
        <w:t>и</w:t>
      </w:r>
      <w:r w:rsidR="001F0E28" w:rsidRPr="000A6FAB">
        <w:rPr>
          <w:color w:val="000000"/>
        </w:rPr>
        <w:t>, иными нормативными правовыми актами субъекта Российской Федерации,</w:t>
      </w:r>
      <w:r w:rsidR="00B25DCC">
        <w:rPr>
          <w:color w:val="000000"/>
        </w:rPr>
        <w:t xml:space="preserve"> </w:t>
      </w:r>
      <w:r w:rsidR="001F0E28" w:rsidRPr="000A6FAB">
        <w:rPr>
          <w:color w:val="000000"/>
        </w:rPr>
        <w:t>Уставом муниципального образования</w:t>
      </w:r>
      <w:r w:rsidR="00EB38B8">
        <w:rPr>
          <w:color w:val="000000"/>
        </w:rPr>
        <w:t xml:space="preserve"> Целинный район</w:t>
      </w:r>
      <w:r w:rsidR="001F0E28" w:rsidRPr="000A6FAB">
        <w:rPr>
          <w:color w:val="000000"/>
        </w:rPr>
        <w:t>, Положением о Контрольно-счётно</w:t>
      </w:r>
      <w:r w:rsidR="008B09AF">
        <w:rPr>
          <w:color w:val="000000"/>
        </w:rPr>
        <w:t>й</w:t>
      </w:r>
      <w:r w:rsidR="001F0E28" w:rsidRPr="000A6FAB">
        <w:rPr>
          <w:color w:val="000000"/>
        </w:rPr>
        <w:t xml:space="preserve"> </w:t>
      </w:r>
      <w:r w:rsidR="008B09AF">
        <w:rPr>
          <w:color w:val="000000"/>
        </w:rPr>
        <w:t>палате</w:t>
      </w:r>
      <w:r w:rsidR="001F0E28" w:rsidRPr="000A6FAB">
        <w:rPr>
          <w:color w:val="000000"/>
        </w:rPr>
        <w:t xml:space="preserve"> </w:t>
      </w:r>
      <w:r w:rsidR="008B09AF">
        <w:rPr>
          <w:color w:val="000000"/>
        </w:rPr>
        <w:t>Целинного</w:t>
      </w:r>
      <w:r w:rsidR="001F0E28">
        <w:rPr>
          <w:color w:val="000000"/>
        </w:rPr>
        <w:t xml:space="preserve"> район</w:t>
      </w:r>
      <w:r w:rsidR="008B09AF">
        <w:rPr>
          <w:color w:val="000000"/>
        </w:rPr>
        <w:t>а</w:t>
      </w:r>
      <w:r w:rsidR="001F0E28">
        <w:rPr>
          <w:color w:val="000000"/>
        </w:rPr>
        <w:t xml:space="preserve"> </w:t>
      </w:r>
      <w:r w:rsidR="008B09AF">
        <w:rPr>
          <w:color w:val="000000"/>
        </w:rPr>
        <w:t>Алтайского края</w:t>
      </w:r>
      <w:r w:rsidR="001F0E28" w:rsidRPr="000A6FAB">
        <w:rPr>
          <w:color w:val="000000"/>
        </w:rPr>
        <w:t xml:space="preserve">, </w:t>
      </w:r>
      <w:r w:rsidR="001F0E28" w:rsidRPr="008E0B1A">
        <w:t>Стандартом организации деятельности (СОД</w:t>
      </w:r>
      <w:r w:rsidR="008E0B1A" w:rsidRPr="008E0B1A">
        <w:t xml:space="preserve"> 2</w:t>
      </w:r>
      <w:r w:rsidR="001F0E28" w:rsidRPr="008E0B1A">
        <w:t>) «</w:t>
      </w:r>
      <w:r w:rsidR="008E0B1A" w:rsidRPr="008E0B1A">
        <w:t>О</w:t>
      </w:r>
      <w:r w:rsidR="001F0E28" w:rsidRPr="008E0B1A">
        <w:t xml:space="preserve">тчет о </w:t>
      </w:r>
      <w:r w:rsidR="008E0B1A" w:rsidRPr="008E0B1A">
        <w:t>деятельности</w:t>
      </w:r>
      <w:r w:rsidR="001F0E28" w:rsidRPr="008E0B1A">
        <w:t xml:space="preserve"> контрольно-</w:t>
      </w:r>
      <w:r>
        <w:t>счё</w:t>
      </w:r>
      <w:r w:rsidR="001F0E28" w:rsidRPr="008E0B1A">
        <w:t>тно</w:t>
      </w:r>
      <w:r w:rsidR="00223C84" w:rsidRPr="008E0B1A">
        <w:t>й</w:t>
      </w:r>
      <w:r w:rsidR="001F0E28" w:rsidRPr="008E0B1A">
        <w:t xml:space="preserve"> </w:t>
      </w:r>
      <w:r w:rsidR="00223C84" w:rsidRPr="008E0B1A">
        <w:t>палаты</w:t>
      </w:r>
      <w:r w:rsidR="008E0B1A" w:rsidRPr="008E0B1A">
        <w:t xml:space="preserve"> за год</w:t>
      </w:r>
      <w:r w:rsidR="001F0E28" w:rsidRPr="008E0B1A">
        <w:t>».</w:t>
      </w:r>
    </w:p>
    <w:p w:rsidR="002005EE" w:rsidRDefault="001E4664" w:rsidP="001F0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Контрольно-счё</w:t>
      </w:r>
      <w:r w:rsidR="001F0E28" w:rsidRPr="000A6FAB">
        <w:t>тн</w:t>
      </w:r>
      <w:r w:rsidR="00223C84">
        <w:t>ая палата</w:t>
      </w:r>
      <w:r w:rsidR="004562E8">
        <w:t xml:space="preserve"> Целинного района</w:t>
      </w:r>
      <w:r w:rsidR="00223C84">
        <w:t xml:space="preserve"> </w:t>
      </w:r>
      <w:r w:rsidR="001F0E28" w:rsidRPr="000A6FAB">
        <w:t>образован</w:t>
      </w:r>
      <w:r w:rsidR="00223C84">
        <w:t>а Целинн</w:t>
      </w:r>
      <w:r w:rsidR="00FA5B7B">
        <w:t>ым</w:t>
      </w:r>
      <w:r w:rsidR="00223C84">
        <w:t xml:space="preserve"> районн</w:t>
      </w:r>
      <w:r w:rsidR="00FA5B7B">
        <w:t>ым</w:t>
      </w:r>
      <w:r w:rsidR="001F0E28" w:rsidRPr="000A6FAB">
        <w:t xml:space="preserve"> Совет</w:t>
      </w:r>
      <w:r w:rsidR="00FA5B7B">
        <w:t>ом</w:t>
      </w:r>
      <w:r w:rsidR="001F0E28" w:rsidRPr="000A6FAB">
        <w:t xml:space="preserve"> депутатов</w:t>
      </w:r>
      <w:r w:rsidR="002005EE">
        <w:t xml:space="preserve"> 20.12.2019г.</w:t>
      </w:r>
      <w:r w:rsidR="00FA5B7B">
        <w:t xml:space="preserve"> и</w:t>
      </w:r>
      <w:r>
        <w:t xml:space="preserve"> ему подотчё</w:t>
      </w:r>
      <w:r w:rsidR="001F0E28" w:rsidRPr="000A6FAB">
        <w:t>тн</w:t>
      </w:r>
      <w:r w:rsidR="00223C84">
        <w:t>а</w:t>
      </w:r>
      <w:r w:rsidR="00FA5B7B">
        <w:t xml:space="preserve"> </w:t>
      </w:r>
      <w:r w:rsidR="001F0E28" w:rsidRPr="000A6FAB">
        <w:t>,</w:t>
      </w:r>
      <w:r w:rsidR="001F0E28">
        <w:t xml:space="preserve"> </w:t>
      </w:r>
      <w:r w:rsidR="001F0E28" w:rsidRPr="000A6FAB">
        <w:t xml:space="preserve">является постоянно действующим органом внешнего муниципального финансового контроля, </w:t>
      </w:r>
      <w:r w:rsidR="001F0E28" w:rsidRPr="000A6FAB">
        <w:rPr>
          <w:color w:val="000000"/>
        </w:rPr>
        <w:t xml:space="preserve">обладает организационной и функциональной независимостью, </w:t>
      </w:r>
      <w:r w:rsidR="002005EE">
        <w:rPr>
          <w:color w:val="000000"/>
        </w:rPr>
        <w:t xml:space="preserve">является органом местного самоуправления, </w:t>
      </w:r>
      <w:r w:rsidR="001F0E28" w:rsidRPr="000A6FAB">
        <w:rPr>
          <w:color w:val="000000"/>
        </w:rPr>
        <w:t>осуществляет свою деятельность самостоятельно,</w:t>
      </w:r>
      <w:r w:rsidR="00FA5B7B" w:rsidRPr="00FA5B7B">
        <w:rPr>
          <w:color w:val="000000"/>
        </w:rPr>
        <w:t xml:space="preserve"> </w:t>
      </w:r>
      <w:r w:rsidR="00FA5B7B" w:rsidRPr="000A6FAB">
        <w:rPr>
          <w:color w:val="000000"/>
        </w:rPr>
        <w:t>обладает правами юридического лица,</w:t>
      </w:r>
      <w:r w:rsidR="001F0E28" w:rsidRPr="000A6FAB">
        <w:rPr>
          <w:color w:val="000000"/>
        </w:rPr>
        <w:t xml:space="preserve"> имеет бланки со своим наименованием. </w:t>
      </w:r>
    </w:p>
    <w:p w:rsidR="00FA5B7B" w:rsidRDefault="00FA5B7B" w:rsidP="00FA5B7B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0A6FAB">
        <w:t>Штатная</w:t>
      </w:r>
      <w:r>
        <w:t>/</w:t>
      </w:r>
      <w:r w:rsidRPr="000A6FAB">
        <w:t xml:space="preserve">фактическая численность </w:t>
      </w:r>
      <w:r>
        <w:rPr>
          <w:color w:val="000000"/>
        </w:rPr>
        <w:t xml:space="preserve">Контрольно-счётной палаты Целинного района </w:t>
      </w:r>
      <w:r>
        <w:t>составляет 1 (</w:t>
      </w:r>
      <w:r w:rsidRPr="002005EE">
        <w:t>один</w:t>
      </w:r>
      <w:r>
        <w:t>)</w:t>
      </w:r>
      <w:r w:rsidRPr="000A6FAB">
        <w:t xml:space="preserve"> человек.</w:t>
      </w:r>
    </w:p>
    <w:p w:rsidR="007A17C3" w:rsidRDefault="0050548E" w:rsidP="001F0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62E8">
        <w:lastRenderedPageBreak/>
        <w:t>С</w:t>
      </w:r>
      <w:r>
        <w:rPr>
          <w:color w:val="000000"/>
        </w:rPr>
        <w:t xml:space="preserve"> </w:t>
      </w:r>
      <w:r w:rsidR="00FD1704">
        <w:rPr>
          <w:color w:val="000000"/>
        </w:rPr>
        <w:t xml:space="preserve">31 января </w:t>
      </w:r>
      <w:r>
        <w:rPr>
          <w:color w:val="000000"/>
        </w:rPr>
        <w:t xml:space="preserve">2020 года </w:t>
      </w:r>
      <w:r w:rsidR="001E4664">
        <w:rPr>
          <w:color w:val="000000"/>
        </w:rPr>
        <w:t>Контрольно-счё</w:t>
      </w:r>
      <w:r w:rsidR="007A17C3">
        <w:rPr>
          <w:color w:val="000000"/>
        </w:rPr>
        <w:t>тная палата Целинного района входи</w:t>
      </w:r>
      <w:r w:rsidR="001E4664">
        <w:rPr>
          <w:color w:val="000000"/>
        </w:rPr>
        <w:t>т в состав Совета контрольно-счё</w:t>
      </w:r>
      <w:r w:rsidR="007A17C3">
        <w:rPr>
          <w:color w:val="000000"/>
        </w:rPr>
        <w:t>тных органов Алтайского края при Счетной палате Алтайского края.</w:t>
      </w:r>
    </w:p>
    <w:p w:rsidR="00B25DCC" w:rsidRDefault="00B25DCC" w:rsidP="001F0E2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 24 января 2022 года Контрольно-счётная палата Целинного района является юридическим лицом, прошла регистрацию в соответствующих органах с присвоением </w:t>
      </w:r>
      <w:r w:rsidRPr="00117E54">
        <w:t xml:space="preserve">ИНН </w:t>
      </w:r>
      <w:r w:rsidR="00AD7BBB" w:rsidRPr="00117E54">
        <w:t>228700</w:t>
      </w:r>
      <w:r w:rsidR="00117E54" w:rsidRPr="00117E54">
        <w:t>6862</w:t>
      </w:r>
      <w:r w:rsidRPr="00117E54">
        <w:t>, ОГРН</w:t>
      </w:r>
      <w:r>
        <w:rPr>
          <w:color w:val="000000"/>
        </w:rPr>
        <w:t xml:space="preserve"> </w:t>
      </w:r>
      <w:r w:rsidR="00117E54">
        <w:rPr>
          <w:color w:val="000000"/>
        </w:rPr>
        <w:t>1222200000692</w:t>
      </w:r>
      <w:r>
        <w:rPr>
          <w:color w:val="000000"/>
        </w:rPr>
        <w:t>.</w:t>
      </w:r>
    </w:p>
    <w:p w:rsidR="001F0E28" w:rsidRPr="000A6FAB" w:rsidRDefault="001F0E28" w:rsidP="001F0E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0A6FAB">
        <w:t>Область действия контр</w:t>
      </w:r>
      <w:r w:rsidR="001E4664">
        <w:t>ольных полномочий Контрольно-счё</w:t>
      </w:r>
      <w:r w:rsidRPr="000A6FAB">
        <w:t>тно</w:t>
      </w:r>
      <w:r w:rsidR="00E15437">
        <w:t>й</w:t>
      </w:r>
      <w:r w:rsidRPr="000A6FAB">
        <w:t xml:space="preserve"> </w:t>
      </w:r>
      <w:r w:rsidR="00E15437">
        <w:t>палаты</w:t>
      </w:r>
      <w:r w:rsidR="00CE6B27">
        <w:t>,</w:t>
      </w:r>
      <w:r w:rsidRPr="000A6FAB">
        <w:t xml:space="preserve"> в соответствии с </w:t>
      </w:r>
      <w:r w:rsidR="00CE6B27">
        <w:t xml:space="preserve">Бюджетным кодексом РФ, Федеральным законом от 07 февраля </w:t>
      </w:r>
      <w:r w:rsidR="00CE6B27" w:rsidRPr="000A6FAB">
        <w:t>2011</w:t>
      </w:r>
      <w:r w:rsidR="00CE6B27">
        <w:t xml:space="preserve"> года</w:t>
      </w:r>
      <w:r w:rsidR="00CE6B27" w:rsidRPr="000A6FAB">
        <w:t xml:space="preserve"> № 6-ФЗ «Об общих принципах организации и деятельности Контрольно-счётных органов субъектов Российской Федерац</w:t>
      </w:r>
      <w:r w:rsidR="00CE6B27">
        <w:t xml:space="preserve">ии и муниципальных образований», </w:t>
      </w:r>
      <w:r w:rsidR="00FA5B7B">
        <w:t xml:space="preserve">Уставом  муниципального образования Целинный район, </w:t>
      </w:r>
      <w:r w:rsidR="00CE6B27">
        <w:t>Положением о Контрольно-счё</w:t>
      </w:r>
      <w:r w:rsidR="00CE6B27" w:rsidRPr="000A6FAB">
        <w:t>тно</w:t>
      </w:r>
      <w:r w:rsidR="00CE6B27">
        <w:t>й палате</w:t>
      </w:r>
      <w:r w:rsidR="00CE6B27" w:rsidRPr="000A6FAB">
        <w:t xml:space="preserve"> </w:t>
      </w:r>
      <w:r w:rsidR="00CE6B27">
        <w:t>Целинного</w:t>
      </w:r>
      <w:r w:rsidR="00CE6B27" w:rsidRPr="000A6FAB">
        <w:t xml:space="preserve"> район</w:t>
      </w:r>
      <w:r w:rsidR="00CE6B27">
        <w:t>а,</w:t>
      </w:r>
      <w:r w:rsidR="00CE6B27" w:rsidRPr="000A6FAB">
        <w:t xml:space="preserve"> утвержденного </w:t>
      </w:r>
      <w:r w:rsidR="00CE6B27">
        <w:t>Р</w:t>
      </w:r>
      <w:r w:rsidR="00CE6B27" w:rsidRPr="000A6FAB">
        <w:t xml:space="preserve">ешением </w:t>
      </w:r>
      <w:r w:rsidR="00CE6B27">
        <w:t xml:space="preserve">Целинного районного </w:t>
      </w:r>
      <w:r w:rsidR="00CE6B27" w:rsidRPr="000A6FAB">
        <w:t xml:space="preserve">Совета </w:t>
      </w:r>
      <w:r w:rsidR="00CE6B27">
        <w:t>д</w:t>
      </w:r>
      <w:r w:rsidR="00CE6B27" w:rsidRPr="000A6FAB">
        <w:t xml:space="preserve">епутатов </w:t>
      </w:r>
      <w:r w:rsidR="00CE6B27">
        <w:t>16 декабря 202</w:t>
      </w:r>
      <w:r w:rsidR="00CE6B27" w:rsidRPr="000A6FAB">
        <w:t>1</w:t>
      </w:r>
      <w:r w:rsidR="00CE6B27">
        <w:t xml:space="preserve"> </w:t>
      </w:r>
      <w:r w:rsidR="00CE6B27" w:rsidRPr="000A6FAB">
        <w:t>№</w:t>
      </w:r>
      <w:r w:rsidR="00CE6B27">
        <w:t>48,  р</w:t>
      </w:r>
      <w:r w:rsidRPr="000A6FAB">
        <w:t xml:space="preserve">аспространяется на органы местного самоуправления, муниципальные учреждения и муниципальные унитарные предприятия, а также иные организации, </w:t>
      </w:r>
      <w:r w:rsidR="00CE6B27">
        <w:t>использующие</w:t>
      </w:r>
      <w:r w:rsidRPr="000A6FAB">
        <w:t xml:space="preserve"> имущество, находящееся в собственности муниципального образования.</w:t>
      </w:r>
    </w:p>
    <w:p w:rsidR="001F0E28" w:rsidRPr="000A6FAB" w:rsidRDefault="001F0E28" w:rsidP="001F0E28">
      <w:pPr>
        <w:tabs>
          <w:tab w:val="left" w:pos="142"/>
        </w:tabs>
        <w:ind w:firstLine="709"/>
        <w:jc w:val="both"/>
        <w:rPr>
          <w:spacing w:val="4"/>
        </w:rPr>
      </w:pPr>
      <w:r>
        <w:rPr>
          <w:spacing w:val="4"/>
        </w:rPr>
        <w:t>В целях ис</w:t>
      </w:r>
      <w:r w:rsidRPr="000A6FAB">
        <w:rPr>
          <w:spacing w:val="4"/>
        </w:rPr>
        <w:t>полнения установленных полномочий Контрольно-сч</w:t>
      </w:r>
      <w:r w:rsidR="001E4664">
        <w:rPr>
          <w:spacing w:val="4"/>
        </w:rPr>
        <w:t>ё</w:t>
      </w:r>
      <w:r w:rsidRPr="000A6FAB">
        <w:rPr>
          <w:spacing w:val="4"/>
        </w:rPr>
        <w:t>тн</w:t>
      </w:r>
      <w:r w:rsidR="00E15437">
        <w:rPr>
          <w:spacing w:val="4"/>
        </w:rPr>
        <w:t>ой палатой</w:t>
      </w:r>
      <w:r w:rsidRPr="000A6FAB">
        <w:rPr>
          <w:spacing w:val="4"/>
        </w:rPr>
        <w:t xml:space="preserve">  осуществлялась контрольная, экспертно-аналитическая и иная деятельность, основанная на принципах законности, объективности, эффективности, независимости</w:t>
      </w:r>
      <w:r w:rsidR="005F4C01">
        <w:rPr>
          <w:spacing w:val="4"/>
        </w:rPr>
        <w:t>, открытости</w:t>
      </w:r>
      <w:r w:rsidRPr="000A6FAB">
        <w:rPr>
          <w:spacing w:val="4"/>
        </w:rPr>
        <w:t xml:space="preserve"> и гласности.</w:t>
      </w:r>
    </w:p>
    <w:p w:rsidR="001F0E28" w:rsidRPr="00FA5B7B" w:rsidRDefault="001F0E28" w:rsidP="001F0E28">
      <w:pPr>
        <w:tabs>
          <w:tab w:val="left" w:pos="142"/>
        </w:tabs>
        <w:ind w:firstLine="709"/>
        <w:jc w:val="both"/>
        <w:rPr>
          <w:spacing w:val="4"/>
        </w:rPr>
      </w:pPr>
      <w:r w:rsidRPr="000A6FAB">
        <w:rPr>
          <w:spacing w:val="4"/>
        </w:rPr>
        <w:t>П</w:t>
      </w:r>
      <w:r>
        <w:rPr>
          <w:spacing w:val="4"/>
        </w:rPr>
        <w:t>ровед</w:t>
      </w:r>
      <w:r w:rsidR="00CE6B27">
        <w:rPr>
          <w:spacing w:val="4"/>
        </w:rPr>
        <w:t>ё</w:t>
      </w:r>
      <w:r>
        <w:rPr>
          <w:spacing w:val="4"/>
        </w:rPr>
        <w:t xml:space="preserve">нные </w:t>
      </w:r>
      <w:r w:rsidRPr="000A6FAB">
        <w:rPr>
          <w:spacing w:val="4"/>
        </w:rPr>
        <w:t>Контрольно-</w:t>
      </w:r>
      <w:r w:rsidR="00E15437">
        <w:rPr>
          <w:spacing w:val="4"/>
        </w:rPr>
        <w:t>сч</w:t>
      </w:r>
      <w:r w:rsidR="001E4664">
        <w:rPr>
          <w:spacing w:val="4"/>
        </w:rPr>
        <w:t>ё</w:t>
      </w:r>
      <w:r w:rsidR="00E15437">
        <w:rPr>
          <w:spacing w:val="4"/>
        </w:rPr>
        <w:t>тной</w:t>
      </w:r>
      <w:r w:rsidRPr="000A6FAB">
        <w:rPr>
          <w:spacing w:val="4"/>
        </w:rPr>
        <w:t xml:space="preserve"> </w:t>
      </w:r>
      <w:r w:rsidR="00E15437">
        <w:rPr>
          <w:spacing w:val="4"/>
        </w:rPr>
        <w:t>палатой</w:t>
      </w:r>
      <w:r w:rsidRPr="000A6FAB">
        <w:rPr>
          <w:spacing w:val="4"/>
        </w:rPr>
        <w:t xml:space="preserve"> в 20</w:t>
      </w:r>
      <w:r>
        <w:rPr>
          <w:spacing w:val="4"/>
        </w:rPr>
        <w:t>2</w:t>
      </w:r>
      <w:r w:rsidR="00CE6B27">
        <w:rPr>
          <w:spacing w:val="4"/>
        </w:rPr>
        <w:t>2</w:t>
      </w:r>
      <w:r>
        <w:rPr>
          <w:spacing w:val="4"/>
        </w:rPr>
        <w:t xml:space="preserve"> году</w:t>
      </w:r>
      <w:r w:rsidRPr="000A6FAB">
        <w:rPr>
          <w:spacing w:val="4"/>
        </w:rPr>
        <w:t xml:space="preserve"> контрольные и экспертно-аналитические мероприятия осуществлялись в соответствии с Планом работ</w:t>
      </w:r>
      <w:r>
        <w:rPr>
          <w:spacing w:val="4"/>
        </w:rPr>
        <w:t>ы, утвержденным</w:t>
      </w:r>
      <w:r w:rsidR="00B35962">
        <w:rPr>
          <w:spacing w:val="4"/>
        </w:rPr>
        <w:t xml:space="preserve"> распоряжением</w:t>
      </w:r>
      <w:r>
        <w:rPr>
          <w:spacing w:val="4"/>
        </w:rPr>
        <w:t xml:space="preserve"> </w:t>
      </w:r>
      <w:r w:rsidR="00E15437">
        <w:rPr>
          <w:spacing w:val="4"/>
        </w:rPr>
        <w:t>Контрольно-сч</w:t>
      </w:r>
      <w:r w:rsidR="001E4664">
        <w:rPr>
          <w:spacing w:val="4"/>
        </w:rPr>
        <w:t>ё</w:t>
      </w:r>
      <w:r w:rsidR="00E15437">
        <w:rPr>
          <w:spacing w:val="4"/>
        </w:rPr>
        <w:t>тной</w:t>
      </w:r>
      <w:r w:rsidRPr="000A6FAB">
        <w:rPr>
          <w:spacing w:val="4"/>
        </w:rPr>
        <w:t xml:space="preserve"> </w:t>
      </w:r>
      <w:r w:rsidR="00E15437">
        <w:rPr>
          <w:spacing w:val="4"/>
        </w:rPr>
        <w:t>палаты</w:t>
      </w:r>
      <w:r w:rsidRPr="000A6FAB">
        <w:rPr>
          <w:spacing w:val="4"/>
        </w:rPr>
        <w:t xml:space="preserve"> </w:t>
      </w:r>
      <w:r w:rsidR="00B35962">
        <w:rPr>
          <w:spacing w:val="4"/>
        </w:rPr>
        <w:t>от 30 декабря</w:t>
      </w:r>
      <w:r>
        <w:rPr>
          <w:spacing w:val="4"/>
        </w:rPr>
        <w:t xml:space="preserve"> 20</w:t>
      </w:r>
      <w:r w:rsidR="00E15437">
        <w:rPr>
          <w:spacing w:val="4"/>
        </w:rPr>
        <w:t>2</w:t>
      </w:r>
      <w:r w:rsidR="00CE6B27">
        <w:rPr>
          <w:spacing w:val="4"/>
        </w:rPr>
        <w:t>1</w:t>
      </w:r>
      <w:r>
        <w:rPr>
          <w:spacing w:val="4"/>
        </w:rPr>
        <w:t xml:space="preserve"> </w:t>
      </w:r>
      <w:r w:rsidRPr="00FA5B7B">
        <w:rPr>
          <w:spacing w:val="4"/>
        </w:rPr>
        <w:t>года</w:t>
      </w:r>
      <w:r w:rsidR="00B35962" w:rsidRPr="00FA5B7B">
        <w:rPr>
          <w:spacing w:val="4"/>
        </w:rPr>
        <w:t xml:space="preserve"> № 01-03/</w:t>
      </w:r>
      <w:r w:rsidR="00FA5B7B" w:rsidRPr="00FA5B7B">
        <w:rPr>
          <w:spacing w:val="4"/>
        </w:rPr>
        <w:t>7</w:t>
      </w:r>
      <w:r w:rsidRPr="00FA5B7B">
        <w:rPr>
          <w:spacing w:val="4"/>
        </w:rPr>
        <w:t>.</w:t>
      </w:r>
    </w:p>
    <w:p w:rsidR="001F0E28" w:rsidRPr="00A1549B" w:rsidRDefault="001F0E28" w:rsidP="001F0E28">
      <w:pPr>
        <w:tabs>
          <w:tab w:val="left" w:pos="142"/>
        </w:tabs>
        <w:ind w:firstLine="709"/>
        <w:jc w:val="both"/>
        <w:rPr>
          <w:spacing w:val="4"/>
        </w:rPr>
      </w:pPr>
      <w:r w:rsidRPr="000A6FAB">
        <w:rPr>
          <w:spacing w:val="4"/>
        </w:rPr>
        <w:t>П</w:t>
      </w:r>
      <w:r>
        <w:rPr>
          <w:spacing w:val="4"/>
        </w:rPr>
        <w:t xml:space="preserve">олномочия по </w:t>
      </w:r>
      <w:r w:rsidRPr="000A6FAB">
        <w:rPr>
          <w:spacing w:val="4"/>
        </w:rPr>
        <w:t>внешнему муниципальному финансовому контролю, переданн</w:t>
      </w:r>
      <w:r>
        <w:rPr>
          <w:spacing w:val="4"/>
        </w:rPr>
        <w:t xml:space="preserve">ому представительными органами сельских </w:t>
      </w:r>
      <w:r w:rsidRPr="000A6FAB">
        <w:rPr>
          <w:spacing w:val="4"/>
        </w:rPr>
        <w:t>поселений муниципального образования</w:t>
      </w:r>
      <w:r w:rsidR="00E15437">
        <w:rPr>
          <w:spacing w:val="4"/>
        </w:rPr>
        <w:t xml:space="preserve"> Целинный район</w:t>
      </w:r>
      <w:r>
        <w:rPr>
          <w:spacing w:val="4"/>
        </w:rPr>
        <w:t>,</w:t>
      </w:r>
      <w:r w:rsidRPr="000A6FAB">
        <w:rPr>
          <w:spacing w:val="4"/>
        </w:rPr>
        <w:t xml:space="preserve"> осуществлялись в соответствии с заключенными </w:t>
      </w:r>
      <w:r w:rsidRPr="00A1549B">
        <w:rPr>
          <w:spacing w:val="4"/>
        </w:rPr>
        <w:t>соглашениями.</w:t>
      </w:r>
    </w:p>
    <w:p w:rsidR="001F0E28" w:rsidRPr="000A6FAB" w:rsidRDefault="001F0E28" w:rsidP="001F0E28">
      <w:pPr>
        <w:pStyle w:val="a3"/>
        <w:tabs>
          <w:tab w:val="left" w:pos="142"/>
        </w:tabs>
        <w:ind w:firstLine="709"/>
        <w:contextualSpacing/>
        <w:jc w:val="both"/>
      </w:pPr>
      <w:r w:rsidRPr="000A6FAB">
        <w:t xml:space="preserve">В отчетном году отмечается приоритет </w:t>
      </w:r>
      <w:r w:rsidRPr="000A6FAB">
        <w:rPr>
          <w:lang w:val="it-IT"/>
        </w:rPr>
        <w:t>экспертно-аналитических</w:t>
      </w:r>
      <w:r w:rsidRPr="000A6FAB">
        <w:t xml:space="preserve"> мероприятий, направленных на предупреждение возможных пробле</w:t>
      </w:r>
      <w:r>
        <w:t>м в использовании муниципальных</w:t>
      </w:r>
      <w:r w:rsidRPr="000A6FAB">
        <w:t xml:space="preserve"> ресурсов</w:t>
      </w:r>
      <w:r>
        <w:t>.</w:t>
      </w:r>
    </w:p>
    <w:p w:rsidR="001F0E28" w:rsidRDefault="001F0E28" w:rsidP="001F0E28">
      <w:pPr>
        <w:pStyle w:val="a3"/>
        <w:tabs>
          <w:tab w:val="left" w:pos="142"/>
          <w:tab w:val="left" w:pos="9498"/>
        </w:tabs>
        <w:ind w:firstLine="709"/>
        <w:jc w:val="both"/>
      </w:pPr>
      <w:r w:rsidRPr="000A6FAB">
        <w:t>Сохранение акцента на ан</w:t>
      </w:r>
      <w:r>
        <w:t>алитическом направлении работы отражает тенденция</w:t>
      </w:r>
      <w:r w:rsidRPr="000A6FAB">
        <w:t xml:space="preserve">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</w:t>
      </w:r>
      <w:r w:rsidR="001E4664">
        <w:t xml:space="preserve">доходной, </w:t>
      </w:r>
      <w:r w:rsidRPr="000A6FAB">
        <w:t>расходной части), экспертиз</w:t>
      </w:r>
      <w:r w:rsidR="001E4664">
        <w:t>е</w:t>
      </w:r>
      <w:r w:rsidRPr="000A6FAB">
        <w:t xml:space="preserve"> проектов муниципальных программ, являющихся</w:t>
      </w:r>
      <w:r>
        <w:t xml:space="preserve"> основой формирования</w:t>
      </w:r>
      <w:r w:rsidR="001E4664">
        <w:t xml:space="preserve"> бюджета,</w:t>
      </w:r>
      <w:r w:rsidR="00CE6B27">
        <w:t xml:space="preserve"> </w:t>
      </w:r>
      <w:r w:rsidRPr="000A6FAB">
        <w:t>иных решений,</w:t>
      </w:r>
      <w:r w:rsidR="001E4664">
        <w:t xml:space="preserve"> </w:t>
      </w:r>
      <w:r w:rsidRPr="000A6FAB">
        <w:t>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</w:t>
      </w:r>
      <w:r>
        <w:t xml:space="preserve"> каждой муниципальной программы</w:t>
      </w:r>
      <w:r w:rsidRPr="000A6FAB">
        <w:t>.</w:t>
      </w:r>
    </w:p>
    <w:p w:rsidR="00BA391C" w:rsidRDefault="002005EE" w:rsidP="001F0E28">
      <w:pPr>
        <w:pStyle w:val="a3"/>
        <w:tabs>
          <w:tab w:val="left" w:pos="142"/>
          <w:tab w:val="left" w:pos="9498"/>
        </w:tabs>
        <w:ind w:firstLine="709"/>
        <w:jc w:val="both"/>
      </w:pPr>
      <w:r w:rsidRPr="0075145E">
        <w:t>Необходимо</w:t>
      </w:r>
      <w:r>
        <w:t xml:space="preserve"> отметить </w:t>
      </w:r>
      <w:r w:rsidR="00A44AB2" w:rsidRPr="00AA4966">
        <w:rPr>
          <w:b/>
        </w:rPr>
        <w:t>отсутств</w:t>
      </w:r>
      <w:r w:rsidR="00532C97" w:rsidRPr="00AA4966">
        <w:rPr>
          <w:b/>
        </w:rPr>
        <w:t>ие</w:t>
      </w:r>
      <w:r w:rsidR="00532C97">
        <w:t xml:space="preserve"> </w:t>
      </w:r>
      <w:r w:rsidR="00CE6B27">
        <w:t xml:space="preserve">в отчетном году (как и в 2021) </w:t>
      </w:r>
      <w:r w:rsidR="00532C97">
        <w:t>пред</w:t>
      </w:r>
      <w:r w:rsidR="004D1311">
        <w:t>о</w:t>
      </w:r>
      <w:r w:rsidR="00532C97">
        <w:t xml:space="preserve">ставления в </w:t>
      </w:r>
      <w:r w:rsidR="00CE6B27">
        <w:t>К</w:t>
      </w:r>
      <w:r w:rsidR="00532C97">
        <w:t>онтрольно-сч</w:t>
      </w:r>
      <w:r w:rsidR="001E4664">
        <w:t>ё</w:t>
      </w:r>
      <w:r w:rsidR="00532C97">
        <w:t xml:space="preserve">тную палату </w:t>
      </w:r>
      <w:r w:rsidR="004D1311">
        <w:t xml:space="preserve">района </w:t>
      </w:r>
      <w:r w:rsidR="00532C97" w:rsidRPr="00391583">
        <w:rPr>
          <w:b/>
        </w:rPr>
        <w:t>проектов муниципальных программ</w:t>
      </w:r>
      <w:r w:rsidR="00BA391C">
        <w:rPr>
          <w:b/>
        </w:rPr>
        <w:t xml:space="preserve">, проектов нормативно-правовых актов </w:t>
      </w:r>
      <w:r w:rsidR="00A44AB2">
        <w:t xml:space="preserve">для проведения </w:t>
      </w:r>
      <w:r w:rsidR="004D1311">
        <w:t xml:space="preserve">финансово-экономической </w:t>
      </w:r>
      <w:r w:rsidR="00A44AB2">
        <w:t>экспертизы</w:t>
      </w:r>
      <w:r w:rsidR="00BA391C">
        <w:t>, согласно возложенных на контрольно-счетный орган муниципального образования полномочий Федеральным Законом 6-ФЗ</w:t>
      </w:r>
      <w:r w:rsidR="004D1311">
        <w:t xml:space="preserve">. </w:t>
      </w:r>
      <w:r w:rsidR="00BA391C">
        <w:t xml:space="preserve">     </w:t>
      </w:r>
    </w:p>
    <w:p w:rsidR="001F0E28" w:rsidRPr="000A6FAB" w:rsidRDefault="001F0E28" w:rsidP="001F0E28">
      <w:pPr>
        <w:pStyle w:val="a3"/>
        <w:tabs>
          <w:tab w:val="left" w:pos="142"/>
          <w:tab w:val="left" w:pos="9498"/>
        </w:tabs>
        <w:ind w:firstLine="709"/>
        <w:jc w:val="both"/>
      </w:pPr>
      <w:r w:rsidRPr="00BA391C">
        <w:rPr>
          <w:i/>
          <w:u w:val="single"/>
        </w:rPr>
        <w:t>Особое место</w:t>
      </w:r>
      <w:r w:rsidRPr="000A6FAB">
        <w:t xml:space="preserve"> в деятельности К</w:t>
      </w:r>
      <w:r>
        <w:t>онтрольно-сч</w:t>
      </w:r>
      <w:r w:rsidR="001E4664">
        <w:t>ё</w:t>
      </w:r>
      <w:r>
        <w:t>тно</w:t>
      </w:r>
      <w:r w:rsidR="00E15437">
        <w:t>й</w:t>
      </w:r>
      <w:r>
        <w:t xml:space="preserve"> </w:t>
      </w:r>
      <w:r w:rsidR="00E15437">
        <w:t>палаты</w:t>
      </w:r>
      <w:r w:rsidRPr="000A6FAB">
        <w:t xml:space="preserve"> в 20</w:t>
      </w:r>
      <w:r>
        <w:t>2</w:t>
      </w:r>
      <w:r w:rsidR="00CE6B27">
        <w:t>2</w:t>
      </w:r>
      <w:r w:rsidRPr="000A6FAB">
        <w:t xml:space="preserve"> году</w:t>
      </w:r>
      <w:r w:rsidR="00A1549B">
        <w:t>, как и в 2021 году,</w:t>
      </w:r>
      <w:r w:rsidRPr="000A6FAB">
        <w:t xml:space="preserve"> уделено реализации полномочий органа внешнего муниципального финансового контроля </w:t>
      </w:r>
      <w:r w:rsidR="00E15437">
        <w:t xml:space="preserve">в части </w:t>
      </w:r>
      <w:r w:rsidRPr="000A6FAB">
        <w:t>реализаци</w:t>
      </w:r>
      <w:r w:rsidR="00E15437">
        <w:t>и</w:t>
      </w:r>
      <w:r w:rsidRPr="000A6FAB">
        <w:t xml:space="preserve"> контрольных и экспертно-аналитических мероприятий для оценки состояния бюджета муниципального образования </w:t>
      </w:r>
      <w:r w:rsidR="00E15437">
        <w:t>Целинный</w:t>
      </w:r>
      <w:r w:rsidRPr="000A6FAB">
        <w:t xml:space="preserve"> район и бюджета </w:t>
      </w:r>
      <w:r w:rsidR="00E15437">
        <w:t>двенадцати</w:t>
      </w:r>
      <w:r w:rsidRPr="000A6FAB">
        <w:t xml:space="preserve"> поселений</w:t>
      </w:r>
      <w:r>
        <w:t>.</w:t>
      </w:r>
    </w:p>
    <w:p w:rsidR="001F0E28" w:rsidRPr="000A6FAB" w:rsidRDefault="001F0E28" w:rsidP="001F0E28">
      <w:pPr>
        <w:tabs>
          <w:tab w:val="left" w:pos="142"/>
          <w:tab w:val="left" w:pos="284"/>
          <w:tab w:val="left" w:pos="709"/>
        </w:tabs>
        <w:ind w:firstLine="709"/>
        <w:jc w:val="both"/>
        <w:rPr>
          <w:rStyle w:val="s2"/>
        </w:rPr>
      </w:pPr>
      <w:r w:rsidRPr="000A6FAB">
        <w:rPr>
          <w:spacing w:val="4"/>
        </w:rPr>
        <w:lastRenderedPageBreak/>
        <w:t>Общие итоги деятельности Контрольно-сч</w:t>
      </w:r>
      <w:r w:rsidR="001E4664">
        <w:rPr>
          <w:spacing w:val="4"/>
        </w:rPr>
        <w:t>ё</w:t>
      </w:r>
      <w:r w:rsidRPr="000A6FAB">
        <w:rPr>
          <w:spacing w:val="4"/>
        </w:rPr>
        <w:t>тно</w:t>
      </w:r>
      <w:r w:rsidR="00E15437">
        <w:rPr>
          <w:spacing w:val="4"/>
        </w:rPr>
        <w:t>й</w:t>
      </w:r>
      <w:r w:rsidRPr="000A6FAB">
        <w:rPr>
          <w:spacing w:val="4"/>
        </w:rPr>
        <w:t xml:space="preserve"> </w:t>
      </w:r>
      <w:r w:rsidR="00E15437">
        <w:rPr>
          <w:spacing w:val="4"/>
        </w:rPr>
        <w:t>палаты</w:t>
      </w:r>
      <w:r w:rsidRPr="000A6FAB">
        <w:rPr>
          <w:spacing w:val="4"/>
        </w:rPr>
        <w:t xml:space="preserve"> за </w:t>
      </w:r>
      <w:r w:rsidRPr="000A6FAB">
        <w:rPr>
          <w:b/>
          <w:spacing w:val="4"/>
        </w:rPr>
        <w:t>20</w:t>
      </w:r>
      <w:r>
        <w:rPr>
          <w:b/>
          <w:spacing w:val="4"/>
        </w:rPr>
        <w:t>2</w:t>
      </w:r>
      <w:r w:rsidR="00CE6B27">
        <w:rPr>
          <w:b/>
          <w:spacing w:val="4"/>
        </w:rPr>
        <w:t>2</w:t>
      </w:r>
      <w:r w:rsidRPr="000A6FAB">
        <w:rPr>
          <w:spacing w:val="4"/>
        </w:rPr>
        <w:t xml:space="preserve"> год характеризуются следующими показателями: </w:t>
      </w:r>
      <w:r w:rsidR="00411F51">
        <w:rPr>
          <w:spacing w:val="4"/>
        </w:rPr>
        <w:t xml:space="preserve">всего </w:t>
      </w:r>
      <w:r w:rsidRPr="000A6FAB">
        <w:rPr>
          <w:spacing w:val="4"/>
        </w:rPr>
        <w:t>проведено</w:t>
      </w:r>
      <w:r w:rsidR="00CE6B27">
        <w:rPr>
          <w:spacing w:val="4"/>
        </w:rPr>
        <w:t xml:space="preserve"> </w:t>
      </w:r>
      <w:r w:rsidR="001C5B1F">
        <w:rPr>
          <w:b/>
          <w:spacing w:val="4"/>
        </w:rPr>
        <w:t xml:space="preserve">47 </w:t>
      </w:r>
      <w:r w:rsidR="001E5149">
        <w:rPr>
          <w:spacing w:val="4"/>
        </w:rPr>
        <w:t>контрольных и экспертно-аналитических ме</w:t>
      </w:r>
      <w:r w:rsidRPr="000A6FAB">
        <w:rPr>
          <w:spacing w:val="4"/>
        </w:rPr>
        <w:t>роприяти</w:t>
      </w:r>
      <w:r w:rsidR="007D22CF">
        <w:rPr>
          <w:spacing w:val="4"/>
        </w:rPr>
        <w:t>й</w:t>
      </w:r>
      <w:r w:rsidRPr="000A6FAB">
        <w:rPr>
          <w:spacing w:val="4"/>
        </w:rPr>
        <w:t>, из которых</w:t>
      </w:r>
      <w:r w:rsidR="00CE6B27">
        <w:rPr>
          <w:spacing w:val="4"/>
        </w:rPr>
        <w:t xml:space="preserve"> </w:t>
      </w:r>
      <w:r w:rsidR="001C5B1F">
        <w:rPr>
          <w:b/>
          <w:spacing w:val="4"/>
        </w:rPr>
        <w:t>24</w:t>
      </w:r>
      <w:r w:rsidRPr="000A6FAB">
        <w:rPr>
          <w:spacing w:val="4"/>
        </w:rPr>
        <w:t xml:space="preserve"> </w:t>
      </w:r>
      <w:r w:rsidRPr="001C5B1F">
        <w:rPr>
          <w:spacing w:val="4"/>
        </w:rPr>
        <w:t>экспертно-аналитических</w:t>
      </w:r>
      <w:r w:rsidR="003C77B1">
        <w:rPr>
          <w:spacing w:val="4"/>
        </w:rPr>
        <w:t xml:space="preserve"> </w:t>
      </w:r>
      <w:r w:rsidRPr="000A6FAB">
        <w:rPr>
          <w:spacing w:val="4"/>
        </w:rPr>
        <w:t xml:space="preserve">и </w:t>
      </w:r>
      <w:r w:rsidR="001C5B1F">
        <w:rPr>
          <w:b/>
          <w:spacing w:val="4"/>
        </w:rPr>
        <w:t>23</w:t>
      </w:r>
      <w:r w:rsidR="00CE6B27">
        <w:rPr>
          <w:spacing w:val="4"/>
        </w:rPr>
        <w:t xml:space="preserve"> </w:t>
      </w:r>
      <w:r w:rsidRPr="001C5B1F">
        <w:rPr>
          <w:rStyle w:val="s2"/>
        </w:rPr>
        <w:t>контрольн</w:t>
      </w:r>
      <w:r w:rsidR="005553E9" w:rsidRPr="001C5B1F">
        <w:rPr>
          <w:rStyle w:val="s2"/>
        </w:rPr>
        <w:t>ых</w:t>
      </w:r>
      <w:r w:rsidRPr="001C5B1F">
        <w:rPr>
          <w:rStyle w:val="s2"/>
        </w:rPr>
        <w:t xml:space="preserve"> мероприяти</w:t>
      </w:r>
      <w:r w:rsidR="001E5149" w:rsidRPr="001C5B1F">
        <w:rPr>
          <w:rStyle w:val="s2"/>
        </w:rPr>
        <w:t>я</w:t>
      </w:r>
      <w:r w:rsidR="001C5B1F">
        <w:rPr>
          <w:rStyle w:val="s2"/>
        </w:rPr>
        <w:t xml:space="preserve">, </w:t>
      </w:r>
      <w:r w:rsidRPr="000A6FAB">
        <w:rPr>
          <w:rStyle w:val="s2"/>
        </w:rPr>
        <w:t xml:space="preserve">которыми охвачено </w:t>
      </w:r>
      <w:r w:rsidR="00783FAF" w:rsidRPr="00783FAF">
        <w:rPr>
          <w:rStyle w:val="s2"/>
          <w:b/>
        </w:rPr>
        <w:t>20</w:t>
      </w:r>
      <w:r w:rsidR="001C5B1F">
        <w:rPr>
          <w:rStyle w:val="s2"/>
          <w:b/>
        </w:rPr>
        <w:t xml:space="preserve"> </w:t>
      </w:r>
      <w:r>
        <w:rPr>
          <w:rStyle w:val="s2"/>
        </w:rPr>
        <w:t>объект</w:t>
      </w:r>
      <w:r w:rsidR="00E15437">
        <w:rPr>
          <w:rStyle w:val="s2"/>
        </w:rPr>
        <w:t>ов</w:t>
      </w:r>
      <w:r w:rsidRPr="000A6FAB">
        <w:rPr>
          <w:rStyle w:val="s2"/>
        </w:rPr>
        <w:t xml:space="preserve"> на территории муници</w:t>
      </w:r>
      <w:r w:rsidR="00E15437">
        <w:rPr>
          <w:rStyle w:val="s2"/>
        </w:rPr>
        <w:t>пального образования Целинный</w:t>
      </w:r>
      <w:r w:rsidRPr="000A6FAB">
        <w:rPr>
          <w:rStyle w:val="s2"/>
        </w:rPr>
        <w:t xml:space="preserve"> район </w:t>
      </w:r>
      <w:r w:rsidR="00E15437">
        <w:rPr>
          <w:rStyle w:val="s2"/>
        </w:rPr>
        <w:t>Алтайского края</w:t>
      </w:r>
      <w:r w:rsidRPr="000A6FAB">
        <w:rPr>
          <w:rStyle w:val="s2"/>
        </w:rPr>
        <w:t>.</w:t>
      </w:r>
      <w:r w:rsidR="001E5149">
        <w:rPr>
          <w:rStyle w:val="s2"/>
        </w:rPr>
        <w:t xml:space="preserve"> </w:t>
      </w:r>
    </w:p>
    <w:p w:rsidR="001F0E28" w:rsidRPr="005D1E05" w:rsidRDefault="001F0E28" w:rsidP="001F0E28">
      <w:pPr>
        <w:tabs>
          <w:tab w:val="left" w:pos="142"/>
        </w:tabs>
        <w:ind w:firstLine="709"/>
      </w:pPr>
    </w:p>
    <w:p w:rsidR="001F0E28" w:rsidRPr="006A2375" w:rsidRDefault="001F0E28" w:rsidP="001F0E28">
      <w:pPr>
        <w:numPr>
          <w:ilvl w:val="0"/>
          <w:numId w:val="1"/>
        </w:numPr>
        <w:tabs>
          <w:tab w:val="left" w:pos="142"/>
        </w:tabs>
        <w:ind w:left="0" w:firstLine="709"/>
        <w:rPr>
          <w:b/>
        </w:rPr>
      </w:pPr>
      <w:r w:rsidRPr="006A2375">
        <w:rPr>
          <w:b/>
        </w:rPr>
        <w:t>Экспертно-аналитические мероприятия</w:t>
      </w:r>
    </w:p>
    <w:p w:rsidR="00913678" w:rsidRDefault="00913678" w:rsidP="00913678">
      <w:pPr>
        <w:tabs>
          <w:tab w:val="left" w:pos="142"/>
        </w:tabs>
        <w:ind w:left="709"/>
        <w:rPr>
          <w:b/>
        </w:rPr>
      </w:pPr>
    </w:p>
    <w:p w:rsidR="0041536C" w:rsidRPr="00E2179B" w:rsidRDefault="0041536C" w:rsidP="0041536C">
      <w:pPr>
        <w:ind w:right="-1" w:firstLine="851"/>
        <w:jc w:val="both"/>
        <w:outlineLvl w:val="0"/>
      </w:pPr>
      <w:r w:rsidRPr="00E2179B">
        <w:t>В рамках предварительного контроля, в соответствии с Бюджетным кодексом Российской Федерации, Уставом района, Положением «О контрольно-сч</w:t>
      </w:r>
      <w:r w:rsidR="001E4664">
        <w:t>ё</w:t>
      </w:r>
      <w:r w:rsidRPr="00E2179B">
        <w:t>тно</w:t>
      </w:r>
      <w:r w:rsidR="005A5B28" w:rsidRPr="00E2179B">
        <w:t>й</w:t>
      </w:r>
      <w:r w:rsidRPr="00E2179B">
        <w:t xml:space="preserve"> </w:t>
      </w:r>
      <w:r w:rsidR="005A5B28" w:rsidRPr="00E2179B">
        <w:t>палате</w:t>
      </w:r>
      <w:r w:rsidRPr="00E2179B">
        <w:t xml:space="preserve"> </w:t>
      </w:r>
      <w:r w:rsidR="005A5B28" w:rsidRPr="00E2179B">
        <w:t>Целинного</w:t>
      </w:r>
      <w:r w:rsidRPr="00E2179B">
        <w:t xml:space="preserve"> района Алтайского края», Положением  «О бюджетном устройстве и финансовом контроле в Целинн</w:t>
      </w:r>
      <w:r w:rsidR="006E492A" w:rsidRPr="00E2179B">
        <w:t>ом</w:t>
      </w:r>
      <w:r w:rsidRPr="00E2179B">
        <w:t xml:space="preserve"> район</w:t>
      </w:r>
      <w:r w:rsidR="006E492A" w:rsidRPr="00E2179B">
        <w:t>е</w:t>
      </w:r>
      <w:r w:rsidRPr="00E2179B">
        <w:t xml:space="preserve"> Алтайского края», была  проведена экспертиза проекта решения </w:t>
      </w:r>
      <w:r w:rsidR="006E492A" w:rsidRPr="00E2179B">
        <w:t>Целинного</w:t>
      </w:r>
      <w:r w:rsidRPr="00E2179B">
        <w:t xml:space="preserve"> районного Совета депутатов «О районном бюджете муниципального образования </w:t>
      </w:r>
      <w:r w:rsidR="006E492A" w:rsidRPr="00E2179B">
        <w:t>Целинный</w:t>
      </w:r>
      <w:r w:rsidRPr="00E2179B">
        <w:t xml:space="preserve"> район Алтайского края на 202</w:t>
      </w:r>
      <w:r w:rsidR="00D24742">
        <w:t>3</w:t>
      </w:r>
      <w:r w:rsidRPr="00E2179B">
        <w:t xml:space="preserve"> год</w:t>
      </w:r>
      <w:r w:rsidR="00D24742">
        <w:t xml:space="preserve"> и плановый период 2024-25гг.</w:t>
      </w:r>
      <w:r w:rsidRPr="00E2179B">
        <w:t>»</w:t>
      </w:r>
      <w:r w:rsidR="001E4664">
        <w:t xml:space="preserve"> </w:t>
      </w:r>
      <w:r w:rsidRPr="00E2179B">
        <w:t>, проектов решений Советов депутатов сельсоветов о бюджетах муниципальных образований</w:t>
      </w:r>
      <w:r w:rsidR="006E492A" w:rsidRPr="00E2179B">
        <w:t>,</w:t>
      </w:r>
      <w:r w:rsidRPr="00E2179B">
        <w:t xml:space="preserve"> входящих в состав </w:t>
      </w:r>
      <w:r w:rsidR="006E492A" w:rsidRPr="00E2179B">
        <w:t>Целинного</w:t>
      </w:r>
      <w:r w:rsidRPr="00E2179B">
        <w:t xml:space="preserve"> рай</w:t>
      </w:r>
      <w:r w:rsidR="006E492A" w:rsidRPr="00E2179B">
        <w:t xml:space="preserve">она, а также экспертиза проектов решений о внесении изменений </w:t>
      </w:r>
      <w:r w:rsidR="00D84543">
        <w:t xml:space="preserve">в </w:t>
      </w:r>
      <w:r w:rsidR="00EC28CF" w:rsidRPr="00EC28CF">
        <w:t>доходн</w:t>
      </w:r>
      <w:r w:rsidR="00D84543">
        <w:t>ую</w:t>
      </w:r>
      <w:r w:rsidR="00EC28CF" w:rsidRPr="00EC28CF">
        <w:t xml:space="preserve"> и расходн</w:t>
      </w:r>
      <w:r w:rsidR="00D84543">
        <w:t>ую</w:t>
      </w:r>
      <w:r w:rsidR="00EC28CF" w:rsidRPr="00EC28CF">
        <w:t xml:space="preserve"> части</w:t>
      </w:r>
      <w:r w:rsidR="00EC28CF">
        <w:rPr>
          <w:sz w:val="28"/>
          <w:szCs w:val="28"/>
        </w:rPr>
        <w:t xml:space="preserve"> </w:t>
      </w:r>
      <w:r w:rsidR="006E492A" w:rsidRPr="00E2179B">
        <w:t>бюджет</w:t>
      </w:r>
      <w:r w:rsidR="00EC28CF">
        <w:t>а</w:t>
      </w:r>
      <w:r w:rsidR="006E492A" w:rsidRPr="00E2179B">
        <w:t xml:space="preserve"> района, бюджет</w:t>
      </w:r>
      <w:r w:rsidR="00EC28CF">
        <w:t>ов</w:t>
      </w:r>
      <w:r w:rsidR="006E492A" w:rsidRPr="00E2179B">
        <w:t xml:space="preserve"> поселений</w:t>
      </w:r>
      <w:r w:rsidRPr="00E2179B">
        <w:t>.</w:t>
      </w:r>
    </w:p>
    <w:p w:rsidR="0041536C" w:rsidRDefault="00D24742" w:rsidP="0041536C">
      <w:pPr>
        <w:tabs>
          <w:tab w:val="left" w:pos="142"/>
        </w:tabs>
        <w:ind w:firstLine="709"/>
        <w:jc w:val="both"/>
      </w:pPr>
      <w:r>
        <w:t>Таким образом, за</w:t>
      </w:r>
      <w:r w:rsidR="001F0E28" w:rsidRPr="000A6FAB">
        <w:t xml:space="preserve"> </w:t>
      </w:r>
      <w:r w:rsidR="001F0E28" w:rsidRPr="000A6FAB">
        <w:rPr>
          <w:b/>
        </w:rPr>
        <w:t>20</w:t>
      </w:r>
      <w:r w:rsidR="001F0E28">
        <w:rPr>
          <w:b/>
        </w:rPr>
        <w:t>2</w:t>
      </w:r>
      <w:r>
        <w:rPr>
          <w:b/>
        </w:rPr>
        <w:t>2</w:t>
      </w:r>
      <w:r w:rsidR="001F0E28" w:rsidRPr="000A6FAB">
        <w:rPr>
          <w:b/>
        </w:rPr>
        <w:t xml:space="preserve"> </w:t>
      </w:r>
      <w:r w:rsidR="001F0E28" w:rsidRPr="000A6FAB">
        <w:t>год</w:t>
      </w:r>
      <w:r w:rsidR="001F0E28">
        <w:t xml:space="preserve"> проведено </w:t>
      </w:r>
      <w:r w:rsidR="00D84543">
        <w:rPr>
          <w:b/>
        </w:rPr>
        <w:t>2</w:t>
      </w:r>
      <w:r>
        <w:rPr>
          <w:b/>
        </w:rPr>
        <w:t xml:space="preserve">4 </w:t>
      </w:r>
      <w:r w:rsidR="001F0E28">
        <w:t>экспертно-аналитических</w:t>
      </w:r>
      <w:r w:rsidR="001F0E28" w:rsidRPr="000A6FAB">
        <w:t xml:space="preserve"> мероприяти</w:t>
      </w:r>
      <w:r>
        <w:t>я, п</w:t>
      </w:r>
      <w:r w:rsidR="001F0E28" w:rsidRPr="000A6FAB">
        <w:t xml:space="preserve">о результатам </w:t>
      </w:r>
      <w:r>
        <w:t xml:space="preserve">которых </w:t>
      </w:r>
      <w:r w:rsidR="001F0E28" w:rsidRPr="000A6FAB">
        <w:t xml:space="preserve">подготовлено </w:t>
      </w:r>
      <w:r w:rsidR="00D84543">
        <w:t>2</w:t>
      </w:r>
      <w:r>
        <w:t>4</w:t>
      </w:r>
      <w:r w:rsidR="001F0E28" w:rsidRPr="000A6FAB">
        <w:t xml:space="preserve"> </w:t>
      </w:r>
      <w:r w:rsidR="001F0E28">
        <w:t>заключени</w:t>
      </w:r>
      <w:r>
        <w:t>я</w:t>
      </w:r>
      <w:r w:rsidR="0079689A">
        <w:t>, которые направлены в Целинный районный Совет депутатов и Совет</w:t>
      </w:r>
      <w:r>
        <w:t>ам</w:t>
      </w:r>
      <w:r w:rsidR="0079689A">
        <w:t xml:space="preserve"> депутатов поселений, </w:t>
      </w:r>
      <w:r w:rsidR="00645A86">
        <w:t>главе района</w:t>
      </w:r>
      <w:r w:rsidR="00645A86" w:rsidRPr="00A261E1">
        <w:t xml:space="preserve"> </w:t>
      </w:r>
      <w:r w:rsidR="00645A86">
        <w:t xml:space="preserve">и </w:t>
      </w:r>
      <w:r w:rsidR="0079689A" w:rsidRPr="00A261E1">
        <w:t>главам поселений</w:t>
      </w:r>
      <w:r w:rsidR="00014FF2">
        <w:t>.</w:t>
      </w:r>
    </w:p>
    <w:p w:rsidR="008D4F91" w:rsidRDefault="001873FC" w:rsidP="0041536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  <w:r w:rsidRPr="001873FC">
        <w:rPr>
          <w:spacing w:val="4"/>
        </w:rPr>
        <w:t>Экспертно-аналитическими</w:t>
      </w:r>
      <w:r w:rsidRPr="001873FC">
        <w:t xml:space="preserve"> </w:t>
      </w:r>
      <w:r w:rsidRPr="001873FC">
        <w:rPr>
          <w:spacing w:val="4"/>
        </w:rPr>
        <w:t xml:space="preserve">мероприятиями </w:t>
      </w:r>
      <w:r w:rsidRPr="001873FC">
        <w:t xml:space="preserve">охвачено </w:t>
      </w:r>
      <w:r w:rsidR="0044264B">
        <w:rPr>
          <w:b/>
        </w:rPr>
        <w:t>24</w:t>
      </w:r>
      <w:r w:rsidRPr="003E3EEB">
        <w:rPr>
          <w:b/>
        </w:rPr>
        <w:t xml:space="preserve"> объект</w:t>
      </w:r>
      <w:r w:rsidR="0044264B">
        <w:rPr>
          <w:b/>
        </w:rPr>
        <w:t>а</w:t>
      </w:r>
      <w:r w:rsidR="007F087A" w:rsidRPr="003E3EEB">
        <w:rPr>
          <w:b/>
        </w:rPr>
        <w:t xml:space="preserve"> контроля</w:t>
      </w:r>
      <w:r w:rsidRPr="001873FC">
        <w:t>, которыми являются</w:t>
      </w:r>
      <w:r w:rsidRPr="001873FC">
        <w:rPr>
          <w:rFonts w:cs="Tahoma"/>
        </w:rPr>
        <w:t xml:space="preserve"> органы местного самоуправления</w:t>
      </w:r>
      <w:r w:rsidRPr="00F56F01">
        <w:rPr>
          <w:rFonts w:cs="Tahoma"/>
          <w:sz w:val="28"/>
          <w:szCs w:val="28"/>
        </w:rPr>
        <w:t>.</w:t>
      </w:r>
    </w:p>
    <w:p w:rsidR="008D4F91" w:rsidRDefault="008D4F91" w:rsidP="008D4F91">
      <w:pPr>
        <w:tabs>
          <w:tab w:val="left" w:pos="142"/>
        </w:tabs>
        <w:ind w:firstLine="709"/>
        <w:jc w:val="both"/>
      </w:pPr>
      <w:r>
        <w:t xml:space="preserve">Объем проверенных средств составил </w:t>
      </w:r>
      <w:r w:rsidR="00892D7E" w:rsidRPr="00F0535D">
        <w:rPr>
          <w:b/>
        </w:rPr>
        <w:t>3 016 562,3</w:t>
      </w:r>
      <w:r w:rsidRPr="00F0535D">
        <w:rPr>
          <w:b/>
        </w:rPr>
        <w:t xml:space="preserve"> тыс. руб.</w:t>
      </w:r>
      <w:r>
        <w:t xml:space="preserve"> из них:</w:t>
      </w:r>
    </w:p>
    <w:p w:rsidR="008D4F91" w:rsidRDefault="001873FC" w:rsidP="0041536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  <w:r w:rsidRPr="00F56F01">
        <w:rPr>
          <w:rFonts w:cs="Tahom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2410"/>
        <w:gridCol w:w="2375"/>
      </w:tblGrid>
      <w:tr w:rsidR="008D4F91" w:rsidRPr="007C442E" w:rsidTr="00EC7890">
        <w:tc>
          <w:tcPr>
            <w:tcW w:w="3794" w:type="dxa"/>
            <w:shd w:val="clear" w:color="auto" w:fill="auto"/>
          </w:tcPr>
          <w:p w:rsidR="008D4F91" w:rsidRPr="008D4F91" w:rsidRDefault="00A24A40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D4F91" w:rsidRPr="008D4F91">
              <w:rPr>
                <w:b/>
              </w:rPr>
              <w:t>ероприятие</w:t>
            </w:r>
          </w:p>
        </w:tc>
        <w:tc>
          <w:tcPr>
            <w:tcW w:w="992" w:type="dxa"/>
            <w:shd w:val="clear" w:color="auto" w:fill="auto"/>
          </w:tcPr>
          <w:p w:rsidR="008D4F91" w:rsidRPr="008D4F91" w:rsidRDefault="00A24A40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8D4F91" w:rsidRPr="008D4F91">
              <w:rPr>
                <w:b/>
              </w:rPr>
              <w:t>оличество</w:t>
            </w:r>
          </w:p>
        </w:tc>
        <w:tc>
          <w:tcPr>
            <w:tcW w:w="2410" w:type="dxa"/>
            <w:shd w:val="clear" w:color="auto" w:fill="auto"/>
          </w:tcPr>
          <w:p w:rsidR="008D4F91" w:rsidRPr="008D4F91" w:rsidRDefault="00A24A40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D4F91" w:rsidRPr="008D4F91">
              <w:rPr>
                <w:b/>
              </w:rPr>
              <w:t>бъем проверенных средств, тыс. руб</w:t>
            </w:r>
            <w:r w:rsidR="008D4F91">
              <w:rPr>
                <w:b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8D4F91" w:rsidRPr="00A24A40" w:rsidRDefault="00A24A40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 w:rsidRPr="00A24A40">
              <w:rPr>
                <w:b/>
              </w:rPr>
              <w:t>З</w:t>
            </w:r>
            <w:r w:rsidR="008D4F91" w:rsidRPr="00A24A40">
              <w:rPr>
                <w:b/>
              </w:rPr>
              <w:t>амечания</w:t>
            </w:r>
          </w:p>
        </w:tc>
      </w:tr>
      <w:tr w:rsidR="008D4F91" w:rsidRPr="007C442E" w:rsidTr="00EC7890">
        <w:tc>
          <w:tcPr>
            <w:tcW w:w="3794" w:type="dxa"/>
            <w:shd w:val="clear" w:color="auto" w:fill="auto"/>
          </w:tcPr>
          <w:p w:rsidR="008D4F91" w:rsidRPr="007C442E" w:rsidRDefault="008D4F91" w:rsidP="00BE7F4E">
            <w:pPr>
              <w:jc w:val="both"/>
            </w:pPr>
            <w:r w:rsidRPr="007C442E">
              <w:t>Подготовка экспертного заключения на проект решения “О</w:t>
            </w:r>
            <w:r w:rsidR="00BE7F4E">
              <w:t>б утверждении</w:t>
            </w:r>
            <w:r w:rsidRPr="007C442E">
              <w:t xml:space="preserve"> бюджет</w:t>
            </w:r>
            <w:r w:rsidR="00BE7F4E">
              <w:t>а МО Целинный район</w:t>
            </w:r>
            <w:r w:rsidRPr="007C442E">
              <w:t xml:space="preserve"> на 202</w:t>
            </w:r>
            <w:r>
              <w:t>3</w:t>
            </w:r>
            <w:r w:rsidRPr="007C442E">
              <w:t xml:space="preserve"> год и плановый период 202</w:t>
            </w:r>
            <w:r>
              <w:t>4</w:t>
            </w:r>
            <w:r w:rsidRPr="007C442E">
              <w:t>-202</w:t>
            </w:r>
            <w:r>
              <w:t>5</w:t>
            </w:r>
            <w:r w:rsidRPr="007C442E">
              <w:t xml:space="preserve"> годов ”</w:t>
            </w:r>
          </w:p>
        </w:tc>
        <w:tc>
          <w:tcPr>
            <w:tcW w:w="992" w:type="dxa"/>
            <w:shd w:val="clear" w:color="auto" w:fill="auto"/>
          </w:tcPr>
          <w:p w:rsidR="008D4F91" w:rsidRPr="007C442E" w:rsidRDefault="008D4F91" w:rsidP="00174924">
            <w:pPr>
              <w:tabs>
                <w:tab w:val="left" w:pos="709"/>
              </w:tabs>
              <w:jc w:val="center"/>
            </w:pPr>
            <w:r w:rsidRPr="007C442E">
              <w:t>1</w:t>
            </w:r>
          </w:p>
        </w:tc>
        <w:tc>
          <w:tcPr>
            <w:tcW w:w="2410" w:type="dxa"/>
            <w:shd w:val="clear" w:color="auto" w:fill="auto"/>
          </w:tcPr>
          <w:p w:rsidR="008D4F91" w:rsidRPr="00EA3E4B" w:rsidRDefault="00EA3E4B" w:rsidP="00174924">
            <w:pPr>
              <w:tabs>
                <w:tab w:val="left" w:pos="709"/>
              </w:tabs>
              <w:jc w:val="center"/>
            </w:pPr>
            <w:r w:rsidRPr="00EA3E4B">
              <w:t>576 310,6</w:t>
            </w:r>
          </w:p>
        </w:tc>
        <w:tc>
          <w:tcPr>
            <w:tcW w:w="2375" w:type="dxa"/>
            <w:shd w:val="clear" w:color="auto" w:fill="auto"/>
          </w:tcPr>
          <w:p w:rsidR="008D4F91" w:rsidRPr="00BE7F4E" w:rsidRDefault="008D4F91" w:rsidP="00174924">
            <w:pPr>
              <w:tabs>
                <w:tab w:val="left" w:pos="709"/>
              </w:tabs>
            </w:pPr>
            <w:r w:rsidRPr="00BE7F4E">
              <w:t>отсутствуют</w:t>
            </w:r>
          </w:p>
        </w:tc>
      </w:tr>
      <w:tr w:rsidR="008D4F91" w:rsidRPr="007C442E" w:rsidTr="00EC7890">
        <w:tc>
          <w:tcPr>
            <w:tcW w:w="3794" w:type="dxa"/>
            <w:shd w:val="clear" w:color="auto" w:fill="auto"/>
          </w:tcPr>
          <w:p w:rsidR="008D4F91" w:rsidRPr="007C442E" w:rsidRDefault="008D4F91" w:rsidP="008D4F91">
            <w:pPr>
              <w:jc w:val="both"/>
            </w:pPr>
            <w:r w:rsidRPr="007C442E">
              <w:t>Подготовка экспертных заключений на проект решения “О бюджете поселения на 202</w:t>
            </w:r>
            <w:r>
              <w:t>3</w:t>
            </w:r>
            <w:r w:rsidRPr="007C442E">
              <w:t xml:space="preserve"> год и на плановый период 202</w:t>
            </w:r>
            <w:r>
              <w:t>4</w:t>
            </w:r>
            <w:r w:rsidRPr="007C442E">
              <w:t>-202</w:t>
            </w:r>
            <w:r>
              <w:t>5гг.</w:t>
            </w:r>
            <w:r w:rsidRPr="007C442E">
              <w:t>” (в соответствии с заключенными соглашениями)</w:t>
            </w:r>
          </w:p>
        </w:tc>
        <w:tc>
          <w:tcPr>
            <w:tcW w:w="992" w:type="dxa"/>
            <w:shd w:val="clear" w:color="auto" w:fill="auto"/>
          </w:tcPr>
          <w:p w:rsidR="008D4F91" w:rsidRPr="007C442E" w:rsidRDefault="008D4F91" w:rsidP="008D4F91">
            <w:pPr>
              <w:tabs>
                <w:tab w:val="left" w:pos="709"/>
              </w:tabs>
              <w:jc w:val="center"/>
            </w:pPr>
            <w:r w:rsidRPr="007C442E">
              <w:t>1</w:t>
            </w: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8D4F91" w:rsidRPr="00202F5A" w:rsidRDefault="00202F5A" w:rsidP="00174924">
            <w:pPr>
              <w:tabs>
                <w:tab w:val="left" w:pos="709"/>
              </w:tabs>
              <w:jc w:val="center"/>
            </w:pPr>
            <w:r w:rsidRPr="00202F5A">
              <w:t>50 840,1</w:t>
            </w:r>
          </w:p>
        </w:tc>
        <w:tc>
          <w:tcPr>
            <w:tcW w:w="2375" w:type="dxa"/>
            <w:shd w:val="clear" w:color="auto" w:fill="auto"/>
          </w:tcPr>
          <w:p w:rsidR="008D4F91" w:rsidRPr="007C442E" w:rsidRDefault="00202F5A" w:rsidP="00174924">
            <w:pPr>
              <w:tabs>
                <w:tab w:val="left" w:pos="709"/>
              </w:tabs>
              <w:jc w:val="both"/>
            </w:pPr>
            <w:r w:rsidRPr="00BE7F4E">
              <w:t>отсутствуют</w:t>
            </w:r>
          </w:p>
        </w:tc>
      </w:tr>
      <w:tr w:rsidR="008D4F91" w:rsidRPr="007C442E" w:rsidTr="00EC7890">
        <w:tc>
          <w:tcPr>
            <w:tcW w:w="3794" w:type="dxa"/>
            <w:shd w:val="clear" w:color="auto" w:fill="auto"/>
          </w:tcPr>
          <w:p w:rsidR="008D4F91" w:rsidRPr="007C442E" w:rsidRDefault="008D4F91" w:rsidP="00A24A40">
            <w:pPr>
              <w:jc w:val="both"/>
            </w:pPr>
            <w:r w:rsidRPr="007C442E">
              <w:t>Подготовка экспертных заключени</w:t>
            </w:r>
            <w:r w:rsidR="00A24A40">
              <w:t>й</w:t>
            </w:r>
            <w:r w:rsidRPr="007C442E">
              <w:t xml:space="preserve"> к проектам решений, связанных с изменениями доходной и расходной части бюджета</w:t>
            </w:r>
            <w:r w:rsidR="00A24A40">
              <w:t xml:space="preserve"> муниципального образования Целинный район, поселений района</w:t>
            </w:r>
          </w:p>
        </w:tc>
        <w:tc>
          <w:tcPr>
            <w:tcW w:w="992" w:type="dxa"/>
            <w:shd w:val="clear" w:color="auto" w:fill="auto"/>
          </w:tcPr>
          <w:p w:rsidR="008D4F91" w:rsidRPr="007C442E" w:rsidRDefault="008D4F91" w:rsidP="00174924">
            <w:pPr>
              <w:tabs>
                <w:tab w:val="left" w:pos="709"/>
              </w:tabs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:rsidR="008D4F91" w:rsidRPr="00C1256C" w:rsidRDefault="00C1256C" w:rsidP="00174924">
            <w:pPr>
              <w:tabs>
                <w:tab w:val="left" w:pos="709"/>
              </w:tabs>
              <w:jc w:val="center"/>
            </w:pPr>
            <w:r w:rsidRPr="00C1256C">
              <w:t>2 389 411,6</w:t>
            </w:r>
          </w:p>
        </w:tc>
        <w:tc>
          <w:tcPr>
            <w:tcW w:w="2375" w:type="dxa"/>
            <w:shd w:val="clear" w:color="auto" w:fill="auto"/>
          </w:tcPr>
          <w:p w:rsidR="008D4F91" w:rsidRPr="007C442E" w:rsidRDefault="008D4F91" w:rsidP="00174924">
            <w:pPr>
              <w:tabs>
                <w:tab w:val="left" w:pos="709"/>
              </w:tabs>
              <w:jc w:val="both"/>
            </w:pPr>
            <w:r w:rsidRPr="007C442E">
              <w:t>отсутствуют</w:t>
            </w:r>
          </w:p>
        </w:tc>
      </w:tr>
      <w:tr w:rsidR="00F0535D" w:rsidRPr="007C442E" w:rsidTr="00EC7890">
        <w:tc>
          <w:tcPr>
            <w:tcW w:w="3794" w:type="dxa"/>
            <w:shd w:val="clear" w:color="auto" w:fill="auto"/>
          </w:tcPr>
          <w:p w:rsidR="00F0535D" w:rsidRPr="00F86459" w:rsidRDefault="00F0535D" w:rsidP="00A24A40">
            <w:pPr>
              <w:jc w:val="both"/>
              <w:rPr>
                <w:b/>
              </w:rPr>
            </w:pPr>
            <w:r w:rsidRPr="00F86459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0535D" w:rsidRPr="00F86459" w:rsidRDefault="00E52F03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 w:rsidRPr="00F86459">
              <w:rPr>
                <w:b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0535D" w:rsidRPr="00F86459" w:rsidRDefault="00E52F03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 w:rsidRPr="00F86459">
              <w:rPr>
                <w:b/>
              </w:rPr>
              <w:t>3 016 562,3</w:t>
            </w:r>
          </w:p>
        </w:tc>
        <w:tc>
          <w:tcPr>
            <w:tcW w:w="2375" w:type="dxa"/>
            <w:shd w:val="clear" w:color="auto" w:fill="auto"/>
          </w:tcPr>
          <w:p w:rsidR="00F0535D" w:rsidRPr="00F86459" w:rsidRDefault="00E52F03" w:rsidP="00174924">
            <w:pPr>
              <w:tabs>
                <w:tab w:val="left" w:pos="709"/>
              </w:tabs>
              <w:jc w:val="both"/>
              <w:rPr>
                <w:b/>
              </w:rPr>
            </w:pPr>
            <w:r w:rsidRPr="00F86459">
              <w:rPr>
                <w:b/>
              </w:rPr>
              <w:t>отсутствуют</w:t>
            </w:r>
          </w:p>
        </w:tc>
      </w:tr>
    </w:tbl>
    <w:p w:rsidR="001873FC" w:rsidRDefault="001873FC" w:rsidP="0041536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</w:p>
    <w:p w:rsidR="0041536C" w:rsidRPr="000A6FAB" w:rsidRDefault="0041536C" w:rsidP="0041536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0A6FAB">
        <w:t>Мероприятия экспертного характера, проводимые в отчетном году, составляли основу контроля над бюджетом</w:t>
      </w:r>
      <w:r>
        <w:t xml:space="preserve"> </w:t>
      </w:r>
      <w:r w:rsidRPr="000A6FAB">
        <w:t>муниципального образован</w:t>
      </w:r>
      <w:r>
        <w:t xml:space="preserve">ия </w:t>
      </w:r>
      <w:r w:rsidR="000D377B">
        <w:t>Целинный</w:t>
      </w:r>
      <w:r>
        <w:t xml:space="preserve"> </w:t>
      </w:r>
      <w:r w:rsidRPr="000A6FAB">
        <w:t xml:space="preserve">район и </w:t>
      </w:r>
      <w:r w:rsidRPr="000A6FAB">
        <w:lastRenderedPageBreak/>
        <w:t xml:space="preserve">бюджетами </w:t>
      </w:r>
      <w:r w:rsidR="000D377B">
        <w:t>двенадцати</w:t>
      </w:r>
      <w:r w:rsidRPr="000A6FAB">
        <w:t xml:space="preserve"> поселений в течение всего периода. Они осуществлялись в форме предварительного контроля перед принятием проекта бюджета на очередной финансовый год, текущего контроля непосредственно в ходе его исполнения в отчетном году и внесения в него изменений и дополнений, последующего контроля по итогам исполнения бюджета за отчетный финансовый год.</w:t>
      </w:r>
    </w:p>
    <w:p w:rsidR="0041536C" w:rsidRPr="000A6FAB" w:rsidRDefault="0041536C" w:rsidP="0041536C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0A6FAB">
        <w:t xml:space="preserve">В ходе экспертно-аналитической деятельности основное внимание уделялось предупреждению и профилактике нарушений бюджетного законодательства, определению эффективности и целесообразности расходования финансовых </w:t>
      </w:r>
      <w:r>
        <w:t>ресурсов.</w:t>
      </w:r>
    </w:p>
    <w:p w:rsidR="007D22CF" w:rsidRDefault="007D22CF" w:rsidP="007D22C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1F0E28" w:rsidRPr="000862CC" w:rsidRDefault="001F0E28" w:rsidP="004C29E8">
      <w:pPr>
        <w:numPr>
          <w:ilvl w:val="0"/>
          <w:numId w:val="1"/>
        </w:numPr>
        <w:tabs>
          <w:tab w:val="left" w:pos="142"/>
        </w:tabs>
        <w:ind w:left="0" w:right="-1" w:firstLine="709"/>
        <w:rPr>
          <w:b/>
        </w:rPr>
      </w:pPr>
      <w:r w:rsidRPr="000862CC">
        <w:rPr>
          <w:b/>
        </w:rPr>
        <w:t>Контрольные мероприятия</w:t>
      </w:r>
      <w:r w:rsidR="007D1E45" w:rsidRPr="000862CC">
        <w:rPr>
          <w:b/>
        </w:rPr>
        <w:t xml:space="preserve"> </w:t>
      </w:r>
    </w:p>
    <w:p w:rsidR="00913678" w:rsidRPr="004C29E8" w:rsidRDefault="00913678" w:rsidP="00913678">
      <w:pPr>
        <w:tabs>
          <w:tab w:val="left" w:pos="142"/>
        </w:tabs>
        <w:ind w:left="709" w:right="-1"/>
        <w:rPr>
          <w:b/>
        </w:rPr>
      </w:pPr>
    </w:p>
    <w:p w:rsidR="00141AA7" w:rsidRDefault="00141AA7" w:rsidP="00914289">
      <w:pPr>
        <w:tabs>
          <w:tab w:val="left" w:pos="142"/>
        </w:tabs>
        <w:ind w:right="-1" w:firstLine="709"/>
        <w:jc w:val="both"/>
      </w:pPr>
      <w:r>
        <w:t>В 202</w:t>
      </w:r>
      <w:r w:rsidR="00F0535D">
        <w:t>2</w:t>
      </w:r>
      <w:r>
        <w:t xml:space="preserve"> году, в рамках внешней проверки отчета об исполнении бюджета </w:t>
      </w:r>
      <w:r w:rsidR="00F0535D">
        <w:t xml:space="preserve">муниципального образования </w:t>
      </w:r>
      <w:r>
        <w:t>Целинн</w:t>
      </w:r>
      <w:r w:rsidR="00F0535D">
        <w:t>ый</w:t>
      </w:r>
      <w:r>
        <w:t xml:space="preserve"> район за 202</w:t>
      </w:r>
      <w:r w:rsidR="00F0535D">
        <w:t>1</w:t>
      </w:r>
      <w:r>
        <w:t xml:space="preserve"> год</w:t>
      </w:r>
      <w:r w:rsidR="00F0535D">
        <w:t>,</w:t>
      </w:r>
      <w:r>
        <w:t xml:space="preserve"> проведены проверки соблюдения порядка составления и предоставления бюджетной отчетности главных распорядителей и получателей бюджетных средств, которые показали, что бюджетная отчетность представлена ГРБС в соответствии с действующим законодательством.</w:t>
      </w:r>
    </w:p>
    <w:p w:rsidR="001F0E28" w:rsidRDefault="001F0E28" w:rsidP="00914289">
      <w:pPr>
        <w:tabs>
          <w:tab w:val="left" w:pos="142"/>
        </w:tabs>
        <w:ind w:right="-1" w:firstLine="709"/>
        <w:jc w:val="both"/>
      </w:pPr>
      <w:r>
        <w:t>За 202</w:t>
      </w:r>
      <w:r w:rsidR="00F0535D">
        <w:t>2</w:t>
      </w:r>
      <w:r w:rsidRPr="00B7706D">
        <w:t xml:space="preserve"> год </w:t>
      </w:r>
      <w:r>
        <w:t xml:space="preserve">проведено </w:t>
      </w:r>
      <w:r w:rsidR="00A51C62">
        <w:rPr>
          <w:b/>
        </w:rPr>
        <w:t>2</w:t>
      </w:r>
      <w:r w:rsidR="006F22F5">
        <w:rPr>
          <w:b/>
        </w:rPr>
        <w:t>3</w:t>
      </w:r>
      <w:r>
        <w:t xml:space="preserve"> контрольн</w:t>
      </w:r>
      <w:r w:rsidR="00986F3D">
        <w:t>ых</w:t>
      </w:r>
      <w:r>
        <w:t xml:space="preserve"> мероприяти</w:t>
      </w:r>
      <w:r w:rsidR="00213D8F">
        <w:t>я</w:t>
      </w:r>
      <w:r w:rsidR="00914289">
        <w:t>,</w:t>
      </w:r>
      <w:r>
        <w:t xml:space="preserve"> из них</w:t>
      </w:r>
      <w:r w:rsidR="00EE70B9">
        <w:t xml:space="preserve"> </w:t>
      </w:r>
      <w:r>
        <w:t>:</w:t>
      </w:r>
    </w:p>
    <w:p w:rsidR="001F0E28" w:rsidRDefault="00E702F1" w:rsidP="00914289">
      <w:pPr>
        <w:tabs>
          <w:tab w:val="left" w:pos="142"/>
        </w:tabs>
        <w:ind w:right="-1" w:firstLine="709"/>
        <w:jc w:val="both"/>
      </w:pPr>
      <w:r>
        <w:t>-</w:t>
      </w:r>
      <w:r w:rsidR="006E7D4A">
        <w:t xml:space="preserve"> </w:t>
      </w:r>
      <w:r w:rsidR="006E7D4A" w:rsidRPr="00F0535D">
        <w:t xml:space="preserve">20 </w:t>
      </w:r>
      <w:r w:rsidR="001F0E28">
        <w:t>по внешней проверке отчетов об исполнении бюджета и бюджетной отчетности главных администраторов бюджетных средств</w:t>
      </w:r>
      <w:r w:rsidR="002F439A">
        <w:t xml:space="preserve">, </w:t>
      </w:r>
      <w:r w:rsidR="001F0E28">
        <w:t xml:space="preserve"> </w:t>
      </w:r>
      <w:r w:rsidR="002F439A">
        <w:t xml:space="preserve">главных распорядителей бюджетных средств </w:t>
      </w:r>
      <w:r w:rsidR="001F0E28">
        <w:t>за 20</w:t>
      </w:r>
      <w:r w:rsidR="00F0535D">
        <w:t>21</w:t>
      </w:r>
      <w:r w:rsidR="001F0E28">
        <w:t xml:space="preserve"> год;</w:t>
      </w:r>
    </w:p>
    <w:p w:rsidR="0043303C" w:rsidRDefault="001F0E28" w:rsidP="00970BDC">
      <w:pPr>
        <w:tabs>
          <w:tab w:val="left" w:pos="142"/>
        </w:tabs>
        <w:ind w:right="-1" w:firstLine="709"/>
        <w:jc w:val="both"/>
      </w:pPr>
      <w:r>
        <w:t>-</w:t>
      </w:r>
      <w:r w:rsidR="00E702F1">
        <w:t xml:space="preserve"> </w:t>
      </w:r>
      <w:r w:rsidR="006E7D4A" w:rsidRPr="00F0535D">
        <w:t>3</w:t>
      </w:r>
      <w:r>
        <w:t xml:space="preserve"> контрольн</w:t>
      </w:r>
      <w:r w:rsidR="006E7D4A">
        <w:t>ых мероприятия</w:t>
      </w:r>
      <w:r w:rsidR="00970BDC">
        <w:t xml:space="preserve">, </w:t>
      </w:r>
      <w:r w:rsidR="00970BDC" w:rsidRPr="002A110C">
        <w:t>в том числе</w:t>
      </w:r>
      <w:r w:rsidR="0043303C">
        <w:t>:</w:t>
      </w:r>
    </w:p>
    <w:p w:rsidR="0043303C" w:rsidRPr="0043303C" w:rsidRDefault="00970BDC" w:rsidP="0043303C">
      <w:pPr>
        <w:pStyle w:val="a8"/>
        <w:numPr>
          <w:ilvl w:val="0"/>
          <w:numId w:val="22"/>
        </w:numPr>
        <w:tabs>
          <w:tab w:val="left" w:pos="142"/>
        </w:tabs>
        <w:ind w:right="-1"/>
        <w:jc w:val="both"/>
        <w:rPr>
          <w:rFonts w:cs="Tahoma"/>
          <w:szCs w:val="20"/>
        </w:rPr>
      </w:pPr>
      <w:r w:rsidRPr="0043303C">
        <w:rPr>
          <w:rFonts w:cs="Tahoma"/>
          <w:szCs w:val="20"/>
        </w:rPr>
        <w:t>контрольн</w:t>
      </w:r>
      <w:r w:rsidR="002A110C" w:rsidRPr="0043303C">
        <w:rPr>
          <w:rFonts w:cs="Tahoma"/>
          <w:szCs w:val="20"/>
        </w:rPr>
        <w:t>ое</w:t>
      </w:r>
      <w:r w:rsidRPr="0043303C">
        <w:rPr>
          <w:rFonts w:cs="Tahoma"/>
          <w:szCs w:val="20"/>
        </w:rPr>
        <w:t xml:space="preserve"> мероприяти</w:t>
      </w:r>
      <w:r w:rsidR="002A110C" w:rsidRPr="0043303C">
        <w:rPr>
          <w:rFonts w:cs="Tahoma"/>
          <w:szCs w:val="20"/>
        </w:rPr>
        <w:t>е</w:t>
      </w:r>
      <w:r w:rsidRPr="0043303C">
        <w:rPr>
          <w:rFonts w:cs="Tahoma"/>
          <w:szCs w:val="20"/>
        </w:rPr>
        <w:t xml:space="preserve"> в рамках сотрудничества со Счетной палатой Алтайского края, объект контроля – </w:t>
      </w:r>
      <w:r w:rsidR="002A110C" w:rsidRPr="0043303C">
        <w:rPr>
          <w:rFonts w:cs="Tahoma"/>
          <w:szCs w:val="20"/>
        </w:rPr>
        <w:t>муниципальное образование Целинный сельсовет</w:t>
      </w:r>
      <w:r w:rsidRPr="0043303C">
        <w:rPr>
          <w:rFonts w:cs="Tahoma"/>
          <w:szCs w:val="20"/>
        </w:rPr>
        <w:t xml:space="preserve"> Целинного района, тема -</w:t>
      </w:r>
      <w:r w:rsidR="002A110C" w:rsidRPr="0043303C">
        <w:rPr>
          <w:rFonts w:cs="Tahoma"/>
          <w:szCs w:val="20"/>
        </w:rPr>
        <w:t xml:space="preserve"> </w:t>
      </w:r>
      <w:r w:rsidRPr="0043303C">
        <w:rPr>
          <w:rFonts w:eastAsia="Calibri"/>
          <w:bCs/>
          <w:color w:val="000000"/>
          <w:spacing w:val="-2"/>
        </w:rPr>
        <w:t>«</w:t>
      </w:r>
      <w:r w:rsidR="0043303C" w:rsidRPr="00E96DD1">
        <w:rPr>
          <w:i/>
          <w:szCs w:val="26"/>
          <w:u w:val="single"/>
        </w:rPr>
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муниципальному образованию Целинный сельсовет Целинного района Алтайского края</w:t>
      </w:r>
      <w:r w:rsidR="0043303C" w:rsidRPr="00E96DD1">
        <w:rPr>
          <w:i/>
          <w:u w:val="single"/>
        </w:rPr>
        <w:t xml:space="preserve"> в 2021 году</w:t>
      </w:r>
      <w:r w:rsidRPr="0043303C">
        <w:rPr>
          <w:rFonts w:eastAsia="Calibri"/>
          <w:bCs/>
          <w:color w:val="000000"/>
        </w:rPr>
        <w:t>»</w:t>
      </w:r>
    </w:p>
    <w:p w:rsidR="0043303C" w:rsidRPr="0043303C" w:rsidRDefault="0043303C" w:rsidP="0043303C">
      <w:pPr>
        <w:pStyle w:val="a8"/>
        <w:numPr>
          <w:ilvl w:val="0"/>
          <w:numId w:val="22"/>
        </w:numPr>
        <w:tabs>
          <w:tab w:val="left" w:pos="142"/>
        </w:tabs>
        <w:ind w:right="-1"/>
        <w:jc w:val="both"/>
        <w:rPr>
          <w:rFonts w:cs="Tahoma"/>
          <w:szCs w:val="20"/>
        </w:rPr>
      </w:pPr>
      <w:r>
        <w:rPr>
          <w:rFonts w:cs="Tahoma"/>
          <w:szCs w:val="20"/>
        </w:rPr>
        <w:t>контрольное мероприятие «</w:t>
      </w:r>
      <w:r w:rsidRPr="00E96DD1">
        <w:rPr>
          <w:i/>
          <w:u w:val="single"/>
        </w:rPr>
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«Тепло» в 2021 году</w:t>
      </w:r>
      <w:r>
        <w:t>», объект контроля –</w:t>
      </w:r>
      <w:r w:rsidR="0044264B">
        <w:t xml:space="preserve"> </w:t>
      </w:r>
      <w:r>
        <w:t>МУП Целинного района «Тепло»;</w:t>
      </w:r>
    </w:p>
    <w:p w:rsidR="00970BDC" w:rsidRPr="0043303C" w:rsidRDefault="0043303C" w:rsidP="0043303C">
      <w:pPr>
        <w:pStyle w:val="a8"/>
        <w:numPr>
          <w:ilvl w:val="0"/>
          <w:numId w:val="22"/>
        </w:numPr>
        <w:tabs>
          <w:tab w:val="left" w:pos="142"/>
        </w:tabs>
        <w:ind w:right="-1"/>
        <w:jc w:val="both"/>
        <w:rPr>
          <w:rFonts w:cs="Tahoma"/>
          <w:szCs w:val="20"/>
        </w:rPr>
      </w:pPr>
      <w:r>
        <w:t>контрольное мероприятие «</w:t>
      </w:r>
      <w:r w:rsidRPr="00E96DD1">
        <w:rPr>
          <w:i/>
          <w:u w:val="single"/>
        </w:rPr>
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«Вода» в 2021 году</w:t>
      </w:r>
      <w:r>
        <w:rPr>
          <w:b/>
        </w:rPr>
        <w:t xml:space="preserve">», </w:t>
      </w:r>
      <w:r>
        <w:t>объект контроля –</w:t>
      </w:r>
      <w:r w:rsidR="0044264B">
        <w:t xml:space="preserve"> </w:t>
      </w:r>
      <w:r>
        <w:t>МУП Целинного района «Вода».</w:t>
      </w:r>
    </w:p>
    <w:p w:rsidR="00EE70B9" w:rsidRDefault="006E7D4A" w:rsidP="00C70751">
      <w:pPr>
        <w:tabs>
          <w:tab w:val="left" w:pos="142"/>
        </w:tabs>
        <w:ind w:right="-1" w:firstLine="709"/>
        <w:jc w:val="both"/>
        <w:rPr>
          <w:rFonts w:cs="Tahoma"/>
          <w:szCs w:val="20"/>
        </w:rPr>
      </w:pPr>
      <w:r>
        <w:t>Контрольными м</w:t>
      </w:r>
      <w:r w:rsidR="001F0E28">
        <w:t>ероприяти</w:t>
      </w:r>
      <w:r>
        <w:t xml:space="preserve">ями </w:t>
      </w:r>
      <w:r w:rsidRPr="00EC7890">
        <w:t xml:space="preserve">охвачено </w:t>
      </w:r>
      <w:r w:rsidR="003F5D3E" w:rsidRPr="003F5D3E">
        <w:rPr>
          <w:b/>
        </w:rPr>
        <w:t>2</w:t>
      </w:r>
      <w:r w:rsidR="0044264B">
        <w:rPr>
          <w:b/>
        </w:rPr>
        <w:t>3</w:t>
      </w:r>
      <w:r w:rsidR="003E3EEB">
        <w:t xml:space="preserve"> </w:t>
      </w:r>
      <w:r w:rsidRPr="003E3EEB">
        <w:rPr>
          <w:b/>
        </w:rPr>
        <w:t>объект</w:t>
      </w:r>
      <w:r w:rsidR="0044264B">
        <w:rPr>
          <w:b/>
        </w:rPr>
        <w:t>а</w:t>
      </w:r>
      <w:r>
        <w:t xml:space="preserve">, из них: </w:t>
      </w:r>
      <w:r w:rsidR="0044264B">
        <w:t>21</w:t>
      </w:r>
      <w:r w:rsidR="001F0E28" w:rsidRPr="002A081D">
        <w:rPr>
          <w:rFonts w:cs="Tahoma"/>
          <w:szCs w:val="20"/>
        </w:rPr>
        <w:t xml:space="preserve"> объек</w:t>
      </w:r>
      <w:r w:rsidR="001F0E28">
        <w:rPr>
          <w:rFonts w:cs="Tahoma"/>
          <w:szCs w:val="20"/>
        </w:rPr>
        <w:t>т</w:t>
      </w:r>
      <w:r>
        <w:rPr>
          <w:rFonts w:cs="Tahoma"/>
          <w:szCs w:val="20"/>
        </w:rPr>
        <w:t xml:space="preserve"> - органы местного самоуправления, 2 объекта</w:t>
      </w:r>
      <w:r w:rsidR="001F0E28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–</w:t>
      </w:r>
      <w:r w:rsidR="001F0E28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муниципальные учреждения (</w:t>
      </w:r>
      <w:r w:rsidR="001F0E28">
        <w:rPr>
          <w:rFonts w:cs="Tahoma"/>
          <w:szCs w:val="20"/>
        </w:rPr>
        <w:t>муниципальн</w:t>
      </w:r>
      <w:r w:rsidR="003F5D3E">
        <w:rPr>
          <w:rFonts w:cs="Tahoma"/>
          <w:szCs w:val="20"/>
        </w:rPr>
        <w:t>ы</w:t>
      </w:r>
      <w:r w:rsidR="001F0E28">
        <w:rPr>
          <w:rFonts w:cs="Tahoma"/>
          <w:szCs w:val="20"/>
        </w:rPr>
        <w:t>е унитарн</w:t>
      </w:r>
      <w:r w:rsidR="003F5D3E">
        <w:rPr>
          <w:rFonts w:cs="Tahoma"/>
          <w:szCs w:val="20"/>
        </w:rPr>
        <w:t>ы</w:t>
      </w:r>
      <w:r w:rsidR="001F0E28">
        <w:rPr>
          <w:rFonts w:cs="Tahoma"/>
          <w:szCs w:val="20"/>
        </w:rPr>
        <w:t>е предприяти</w:t>
      </w:r>
      <w:r w:rsidR="003F5D3E">
        <w:rPr>
          <w:rFonts w:cs="Tahoma"/>
          <w:szCs w:val="20"/>
        </w:rPr>
        <w:t>я</w:t>
      </w:r>
      <w:r w:rsidR="00970BDC">
        <w:rPr>
          <w:rFonts w:cs="Tahoma"/>
          <w:szCs w:val="20"/>
        </w:rPr>
        <w:t>).</w:t>
      </w:r>
    </w:p>
    <w:p w:rsidR="001F0E28" w:rsidRDefault="001F0E28" w:rsidP="001F0E28">
      <w:pPr>
        <w:tabs>
          <w:tab w:val="left" w:pos="142"/>
        </w:tabs>
        <w:ind w:firstLine="709"/>
        <w:jc w:val="both"/>
      </w:pPr>
      <w:r>
        <w:t>О</w:t>
      </w:r>
      <w:r w:rsidR="00992984">
        <w:t>бщий об</w:t>
      </w:r>
      <w:r>
        <w:t>ъем проверенных средств</w:t>
      </w:r>
      <w:r w:rsidR="00E96DD1">
        <w:t>,</w:t>
      </w:r>
      <w:r>
        <w:t xml:space="preserve"> </w:t>
      </w:r>
      <w:r w:rsidR="00992984">
        <w:t>в рамках контрольных мероприятий</w:t>
      </w:r>
      <w:r w:rsidR="00E96DD1">
        <w:t>,</w:t>
      </w:r>
      <w:r w:rsidR="00992984">
        <w:t xml:space="preserve"> за 202</w:t>
      </w:r>
      <w:r w:rsidR="00A8288B">
        <w:t>2</w:t>
      </w:r>
      <w:r w:rsidR="00992984">
        <w:t xml:space="preserve"> год </w:t>
      </w:r>
      <w:r w:rsidRPr="00C33511">
        <w:t xml:space="preserve">составил </w:t>
      </w:r>
      <w:r w:rsidR="00C33511" w:rsidRPr="00C33511">
        <w:t>2 346 973,6</w:t>
      </w:r>
      <w:r w:rsidRPr="00C33511">
        <w:t xml:space="preserve"> тыс</w:t>
      </w:r>
      <w:r>
        <w:t>. руб</w:t>
      </w:r>
      <w:r w:rsidR="00C33511">
        <w:t>лей,</w:t>
      </w:r>
      <w:r>
        <w:t xml:space="preserve"> из них:</w:t>
      </w:r>
    </w:p>
    <w:p w:rsidR="008D4F91" w:rsidRDefault="008D4F91" w:rsidP="001F0E28">
      <w:pPr>
        <w:tabs>
          <w:tab w:val="left" w:pos="142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67"/>
        <w:gridCol w:w="1418"/>
        <w:gridCol w:w="4536"/>
      </w:tblGrid>
      <w:tr w:rsidR="008D4F91" w:rsidRPr="007C442E" w:rsidTr="00ED2DC1">
        <w:tc>
          <w:tcPr>
            <w:tcW w:w="2943" w:type="dxa"/>
            <w:shd w:val="clear" w:color="auto" w:fill="auto"/>
          </w:tcPr>
          <w:p w:rsidR="008D4F91" w:rsidRPr="008D4F91" w:rsidRDefault="00A8288B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D4F91" w:rsidRPr="008D4F91">
              <w:rPr>
                <w:b/>
              </w:rPr>
              <w:t>ероприятие</w:t>
            </w:r>
          </w:p>
        </w:tc>
        <w:tc>
          <w:tcPr>
            <w:tcW w:w="567" w:type="dxa"/>
            <w:shd w:val="clear" w:color="auto" w:fill="auto"/>
          </w:tcPr>
          <w:p w:rsidR="008D4F91" w:rsidRPr="008D4F91" w:rsidRDefault="00A8288B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8D4F91" w:rsidRPr="008D4F91">
              <w:rPr>
                <w:b/>
              </w:rPr>
              <w:t>оличество</w:t>
            </w:r>
          </w:p>
        </w:tc>
        <w:tc>
          <w:tcPr>
            <w:tcW w:w="1418" w:type="dxa"/>
            <w:shd w:val="clear" w:color="auto" w:fill="auto"/>
          </w:tcPr>
          <w:p w:rsidR="008D4F91" w:rsidRPr="008D4F91" w:rsidRDefault="00A8288B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D4F91" w:rsidRPr="008D4F91">
              <w:rPr>
                <w:b/>
              </w:rPr>
              <w:t>бъем проверенных средств, тыс. руб</w:t>
            </w:r>
            <w:r w:rsidR="008D4F91">
              <w:rPr>
                <w:b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D4F91" w:rsidRPr="008D4F91" w:rsidRDefault="008D4F91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 w:rsidRPr="008D4F91">
              <w:rPr>
                <w:b/>
              </w:rPr>
              <w:t>Замечания, предложения</w:t>
            </w:r>
          </w:p>
        </w:tc>
      </w:tr>
      <w:tr w:rsidR="008D4F91" w:rsidRPr="007C442E" w:rsidTr="00ED2DC1">
        <w:tc>
          <w:tcPr>
            <w:tcW w:w="2943" w:type="dxa"/>
            <w:shd w:val="clear" w:color="auto" w:fill="auto"/>
          </w:tcPr>
          <w:p w:rsidR="008D4F91" w:rsidRPr="007C442E" w:rsidRDefault="00A72AA6" w:rsidP="007E10CB">
            <w:pPr>
              <w:tabs>
                <w:tab w:val="left" w:pos="709"/>
              </w:tabs>
            </w:pPr>
            <w:r>
              <w:t>В</w:t>
            </w:r>
            <w:r w:rsidR="008D4F91" w:rsidRPr="007C442E">
              <w:t>нешняя проверка отчета об исполнении районного бюджета за 20</w:t>
            </w:r>
            <w:r w:rsidR="007E10CB">
              <w:t>21 год</w:t>
            </w:r>
            <w:r w:rsidR="008D4F91" w:rsidRPr="007C442E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4F91" w:rsidRPr="007E10CB" w:rsidRDefault="008D4F91" w:rsidP="00174924">
            <w:pPr>
              <w:tabs>
                <w:tab w:val="left" w:pos="709"/>
              </w:tabs>
              <w:jc w:val="center"/>
            </w:pPr>
            <w:r w:rsidRPr="007E10CB">
              <w:t>1</w:t>
            </w:r>
          </w:p>
        </w:tc>
        <w:tc>
          <w:tcPr>
            <w:tcW w:w="1418" w:type="dxa"/>
            <w:shd w:val="clear" w:color="auto" w:fill="auto"/>
          </w:tcPr>
          <w:p w:rsidR="008D4F91" w:rsidRPr="00A72AA6" w:rsidRDefault="00E46292" w:rsidP="00E46292">
            <w:pPr>
              <w:tabs>
                <w:tab w:val="left" w:pos="709"/>
              </w:tabs>
              <w:jc w:val="center"/>
            </w:pPr>
            <w:r>
              <w:t>520 854,1</w:t>
            </w:r>
          </w:p>
        </w:tc>
        <w:tc>
          <w:tcPr>
            <w:tcW w:w="4536" w:type="dxa"/>
            <w:shd w:val="clear" w:color="auto" w:fill="auto"/>
          </w:tcPr>
          <w:p w:rsidR="00A72AA6" w:rsidRPr="002816AC" w:rsidRDefault="002816AC" w:rsidP="002816AC">
            <w:pPr>
              <w:tabs>
                <w:tab w:val="left" w:pos="284"/>
              </w:tabs>
              <w:jc w:val="both"/>
              <w:rPr>
                <w:color w:val="000000"/>
                <w:spacing w:val="-1"/>
              </w:rPr>
            </w:pPr>
            <w:r>
              <w:rPr>
                <w:rFonts w:cs="Arial"/>
                <w:color w:val="000000"/>
                <w:spacing w:val="-1"/>
              </w:rPr>
              <w:t xml:space="preserve">1) </w:t>
            </w:r>
            <w:r w:rsidR="00A72AA6" w:rsidRPr="002816AC">
              <w:rPr>
                <w:rFonts w:cs="Arial"/>
                <w:color w:val="000000"/>
                <w:spacing w:val="-1"/>
              </w:rPr>
              <w:t>Не допускать в бюджетном процессе неэффективного расходования бюджетных средств</w:t>
            </w:r>
            <w:r w:rsidR="00A72AA6" w:rsidRPr="002816AC">
              <w:rPr>
                <w:color w:val="000000"/>
                <w:spacing w:val="-1"/>
              </w:rPr>
              <w:t xml:space="preserve"> </w:t>
            </w:r>
          </w:p>
          <w:p w:rsidR="008D4F91" w:rsidRPr="007C442E" w:rsidRDefault="002816AC" w:rsidP="002816AC">
            <w:pPr>
              <w:tabs>
                <w:tab w:val="left" w:pos="284"/>
              </w:tabs>
              <w:jc w:val="both"/>
            </w:pPr>
            <w:r>
              <w:rPr>
                <w:color w:val="000000"/>
                <w:spacing w:val="-1"/>
              </w:rPr>
              <w:t>2) До</w:t>
            </w:r>
            <w:r w:rsidR="008D4F91" w:rsidRPr="002816AC">
              <w:rPr>
                <w:color w:val="000000"/>
                <w:spacing w:val="-1"/>
              </w:rPr>
              <w:t xml:space="preserve"> принятия Муниципальной </w:t>
            </w:r>
            <w:r w:rsidR="004E59AE" w:rsidRPr="002816AC">
              <w:rPr>
                <w:color w:val="000000"/>
                <w:spacing w:val="-1"/>
              </w:rPr>
              <w:t xml:space="preserve">программы/ внесения изменений в муниципальную программу </w:t>
            </w:r>
            <w:r w:rsidR="008D4F91" w:rsidRPr="002816AC">
              <w:rPr>
                <w:color w:val="000000"/>
                <w:spacing w:val="-1"/>
              </w:rPr>
              <w:lastRenderedPageBreak/>
              <w:t>предоставлять е</w:t>
            </w:r>
            <w:r w:rsidR="004E59AE" w:rsidRPr="002816AC">
              <w:rPr>
                <w:color w:val="000000"/>
                <w:spacing w:val="-1"/>
              </w:rPr>
              <w:t xml:space="preserve">ё проект </w:t>
            </w:r>
            <w:r w:rsidR="008D4F91" w:rsidRPr="002816AC">
              <w:rPr>
                <w:color w:val="000000"/>
                <w:spacing w:val="-1"/>
              </w:rPr>
              <w:t>в КС</w:t>
            </w:r>
            <w:r w:rsidR="00A72AA6" w:rsidRPr="002816AC">
              <w:rPr>
                <w:color w:val="000000"/>
                <w:spacing w:val="-1"/>
              </w:rPr>
              <w:t>П</w:t>
            </w:r>
            <w:r w:rsidR="008D4F91" w:rsidRPr="002816AC">
              <w:rPr>
                <w:color w:val="000000"/>
                <w:spacing w:val="-1"/>
              </w:rPr>
              <w:t xml:space="preserve"> для получения заключения</w:t>
            </w:r>
          </w:p>
        </w:tc>
      </w:tr>
      <w:tr w:rsidR="008D4F91" w:rsidRPr="007C442E" w:rsidTr="00ED2DC1">
        <w:tc>
          <w:tcPr>
            <w:tcW w:w="2943" w:type="dxa"/>
            <w:shd w:val="clear" w:color="auto" w:fill="auto"/>
          </w:tcPr>
          <w:p w:rsidR="008D4F91" w:rsidRPr="007C442E" w:rsidRDefault="002816AC" w:rsidP="008C2883">
            <w:pPr>
              <w:tabs>
                <w:tab w:val="left" w:pos="709"/>
              </w:tabs>
            </w:pPr>
            <w:r>
              <w:lastRenderedPageBreak/>
              <w:t>В</w:t>
            </w:r>
            <w:r w:rsidR="008D4F91" w:rsidRPr="007C442E">
              <w:t>нешняя проверка отчет</w:t>
            </w:r>
            <w:r w:rsidR="008C2883">
              <w:t>ов</w:t>
            </w:r>
            <w:r w:rsidR="008D4F91" w:rsidRPr="007C442E">
              <w:t xml:space="preserve"> об исполнении бюджетов сельских поселений за 20</w:t>
            </w:r>
            <w:r w:rsidR="007E10CB">
              <w:t>21</w:t>
            </w:r>
            <w:r w:rsidR="008D4F91" w:rsidRPr="007C442E"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8D4F91" w:rsidRPr="007E10CB" w:rsidRDefault="008D4F91" w:rsidP="007E10CB">
            <w:pPr>
              <w:tabs>
                <w:tab w:val="left" w:pos="709"/>
              </w:tabs>
              <w:jc w:val="center"/>
            </w:pPr>
            <w:r w:rsidRPr="007E10CB">
              <w:t>1</w:t>
            </w:r>
            <w:r w:rsidR="007E10CB" w:rsidRPr="007E10CB">
              <w:t>2</w:t>
            </w:r>
          </w:p>
        </w:tc>
        <w:tc>
          <w:tcPr>
            <w:tcW w:w="1418" w:type="dxa"/>
            <w:shd w:val="clear" w:color="auto" w:fill="auto"/>
          </w:tcPr>
          <w:p w:rsidR="008D4F91" w:rsidRPr="003B0144" w:rsidRDefault="003B0144" w:rsidP="00174924">
            <w:pPr>
              <w:tabs>
                <w:tab w:val="left" w:pos="709"/>
              </w:tabs>
              <w:jc w:val="center"/>
            </w:pPr>
            <w:r w:rsidRPr="003B0144">
              <w:t>69 962,6</w:t>
            </w:r>
          </w:p>
        </w:tc>
        <w:tc>
          <w:tcPr>
            <w:tcW w:w="4536" w:type="dxa"/>
            <w:shd w:val="clear" w:color="auto" w:fill="auto"/>
          </w:tcPr>
          <w:p w:rsidR="008D4F91" w:rsidRPr="007C442E" w:rsidRDefault="004737B1" w:rsidP="000F318F">
            <w:pPr>
              <w:tabs>
                <w:tab w:val="left" w:pos="284"/>
              </w:tabs>
              <w:jc w:val="both"/>
              <w:rPr>
                <w:color w:val="000000"/>
                <w:spacing w:val="-1"/>
              </w:rPr>
            </w:pPr>
            <w:r>
              <w:t xml:space="preserve">   </w:t>
            </w:r>
            <w:r w:rsidR="000F318F">
              <w:t xml:space="preserve">Представлять в </w:t>
            </w:r>
            <w:r w:rsidR="000F318F">
              <w:rPr>
                <w:rFonts w:cs="Arial"/>
                <w:color w:val="000000"/>
                <w:spacing w:val="-1"/>
              </w:rPr>
              <w:t>Контрольно-счё</w:t>
            </w:r>
            <w:r w:rsidR="000F318F" w:rsidRPr="00F124A9">
              <w:rPr>
                <w:rFonts w:cs="Arial"/>
                <w:color w:val="000000"/>
                <w:spacing w:val="-1"/>
              </w:rPr>
              <w:t xml:space="preserve">тную палату Целинного района </w:t>
            </w:r>
            <w:r w:rsidR="000F318F" w:rsidRPr="00DF6FD8">
              <w:rPr>
                <w:rFonts w:cs="Arial"/>
                <w:b/>
                <w:color w:val="000000"/>
                <w:spacing w:val="-1"/>
              </w:rPr>
              <w:t>проекты Решений  о внесении изменений в бюджет</w:t>
            </w:r>
            <w:r w:rsidR="000F318F" w:rsidRPr="00F124A9">
              <w:rPr>
                <w:rFonts w:cs="Arial"/>
                <w:color w:val="000000"/>
                <w:spacing w:val="-1"/>
              </w:rPr>
              <w:t xml:space="preserve"> </w:t>
            </w:r>
            <w:r w:rsidR="000F318F" w:rsidRPr="00DF6FD8">
              <w:rPr>
                <w:rFonts w:cs="Arial"/>
                <w:b/>
                <w:color w:val="000000"/>
                <w:spacing w:val="-1"/>
              </w:rPr>
              <w:t>поселения</w:t>
            </w:r>
            <w:r>
              <w:rPr>
                <w:rFonts w:cs="Arial"/>
                <w:color w:val="000000"/>
                <w:spacing w:val="-1"/>
              </w:rPr>
              <w:t xml:space="preserve"> </w:t>
            </w:r>
            <w:r w:rsidR="000F318F">
              <w:rPr>
                <w:rFonts w:cs="Arial"/>
                <w:color w:val="000000"/>
                <w:spacing w:val="-1"/>
              </w:rPr>
              <w:t xml:space="preserve"> </w:t>
            </w:r>
            <w:r w:rsidR="000F318F" w:rsidRPr="00F124A9">
              <w:rPr>
                <w:rFonts w:cs="Arial"/>
                <w:color w:val="000000"/>
                <w:spacing w:val="-1"/>
              </w:rPr>
              <w:t>для проведения внешнего муниципального  финансового контроля</w:t>
            </w:r>
          </w:p>
        </w:tc>
      </w:tr>
      <w:tr w:rsidR="007E10CB" w:rsidRPr="007C442E" w:rsidTr="00ED2DC1">
        <w:tc>
          <w:tcPr>
            <w:tcW w:w="2943" w:type="dxa"/>
            <w:shd w:val="clear" w:color="auto" w:fill="auto"/>
          </w:tcPr>
          <w:p w:rsidR="007E10CB" w:rsidRDefault="00B66702" w:rsidP="007E10CB">
            <w:pPr>
              <w:tabs>
                <w:tab w:val="left" w:pos="709"/>
              </w:tabs>
            </w:pPr>
            <w:r>
              <w:t>В</w:t>
            </w:r>
            <w:r w:rsidR="007E10CB" w:rsidRPr="007C442E">
              <w:t>нешняя проверка</w:t>
            </w:r>
            <w:r w:rsidR="007E10CB">
              <w:t xml:space="preserve"> </w:t>
            </w:r>
            <w:r w:rsidR="007E10CB" w:rsidRPr="007C442E">
              <w:t>отчетност</w:t>
            </w:r>
            <w:r w:rsidR="007E10CB">
              <w:t xml:space="preserve">и </w:t>
            </w:r>
            <w:r w:rsidR="007E10CB" w:rsidRPr="007C442E">
              <w:t>главных администраторов бюджетных средств районного бюджета</w:t>
            </w:r>
            <w:r w:rsidR="00F647DC">
              <w:t>:</w:t>
            </w:r>
          </w:p>
          <w:p w:rsidR="00F647DC" w:rsidRDefault="00F647DC" w:rsidP="00F647DC">
            <w:pPr>
              <w:pStyle w:val="a8"/>
              <w:numPr>
                <w:ilvl w:val="0"/>
                <w:numId w:val="25"/>
              </w:numPr>
              <w:tabs>
                <w:tab w:val="left" w:pos="709"/>
              </w:tabs>
            </w:pPr>
            <w:r>
              <w:t>Администрация Целинного района,</w:t>
            </w:r>
          </w:p>
          <w:p w:rsidR="00F647DC" w:rsidRDefault="00F647DC" w:rsidP="00F647DC">
            <w:pPr>
              <w:pStyle w:val="a8"/>
              <w:numPr>
                <w:ilvl w:val="0"/>
                <w:numId w:val="25"/>
              </w:numPr>
              <w:tabs>
                <w:tab w:val="left" w:pos="709"/>
              </w:tabs>
            </w:pPr>
            <w:r>
              <w:t>Комитет администрации Целинного района по образованию,</w:t>
            </w:r>
          </w:p>
          <w:p w:rsidR="00F647DC" w:rsidRDefault="000768B2" w:rsidP="00F647DC">
            <w:pPr>
              <w:pStyle w:val="a8"/>
              <w:numPr>
                <w:ilvl w:val="0"/>
                <w:numId w:val="25"/>
              </w:numPr>
              <w:tabs>
                <w:tab w:val="left" w:pos="709"/>
              </w:tabs>
            </w:pPr>
            <w:r>
              <w:t xml:space="preserve">Отдел </w:t>
            </w:r>
            <w:r w:rsidR="00F647DC">
              <w:t xml:space="preserve">по культуре </w:t>
            </w:r>
            <w:r>
              <w:t>и делам молодежи администрации Целинного района,</w:t>
            </w:r>
          </w:p>
          <w:p w:rsidR="000768B2" w:rsidRPr="007C442E" w:rsidRDefault="000768B2" w:rsidP="000768B2">
            <w:pPr>
              <w:pStyle w:val="a8"/>
              <w:numPr>
                <w:ilvl w:val="0"/>
                <w:numId w:val="25"/>
              </w:numPr>
              <w:tabs>
                <w:tab w:val="left" w:pos="709"/>
              </w:tabs>
            </w:pPr>
            <w: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567" w:type="dxa"/>
            <w:shd w:val="clear" w:color="auto" w:fill="auto"/>
          </w:tcPr>
          <w:p w:rsidR="007E10CB" w:rsidRPr="007E10CB" w:rsidRDefault="007E10CB" w:rsidP="00174924">
            <w:pPr>
              <w:tabs>
                <w:tab w:val="left" w:pos="709"/>
              </w:tabs>
              <w:jc w:val="center"/>
            </w:pPr>
            <w:r w:rsidRPr="007E10CB">
              <w:t>4</w:t>
            </w:r>
          </w:p>
        </w:tc>
        <w:tc>
          <w:tcPr>
            <w:tcW w:w="1418" w:type="dxa"/>
            <w:shd w:val="clear" w:color="auto" w:fill="auto"/>
          </w:tcPr>
          <w:p w:rsidR="007E10CB" w:rsidRPr="00DF6FD8" w:rsidRDefault="00DF6FD8" w:rsidP="00174924">
            <w:pPr>
              <w:tabs>
                <w:tab w:val="left" w:pos="709"/>
              </w:tabs>
              <w:jc w:val="center"/>
            </w:pPr>
            <w:r w:rsidRPr="00DF6FD8">
              <w:t>520 854,1</w:t>
            </w:r>
          </w:p>
        </w:tc>
        <w:tc>
          <w:tcPr>
            <w:tcW w:w="4536" w:type="dxa"/>
            <w:shd w:val="clear" w:color="auto" w:fill="auto"/>
          </w:tcPr>
          <w:p w:rsidR="00F647DC" w:rsidRDefault="00F647DC" w:rsidP="00592BC5">
            <w:pPr>
              <w:tabs>
                <w:tab w:val="left" w:pos="709"/>
              </w:tabs>
            </w:pPr>
            <w:r>
              <w:t xml:space="preserve">1) </w:t>
            </w:r>
            <w:r w:rsidR="00DF6FD8">
              <w:rPr>
                <w:b/>
              </w:rPr>
              <w:t>В</w:t>
            </w:r>
            <w:r w:rsidRPr="00861AAD">
              <w:rPr>
                <w:b/>
              </w:rPr>
              <w:t>ыявлены</w:t>
            </w:r>
            <w:r w:rsidRPr="00085AC0">
              <w:t xml:space="preserve"> </w:t>
            </w:r>
            <w:r w:rsidRPr="00861AAD">
              <w:t xml:space="preserve">факты </w:t>
            </w:r>
            <w:r w:rsidRPr="00DF6FD8">
              <w:rPr>
                <w:b/>
              </w:rPr>
              <w:t>неполного заполнения форм бюджетной отчетности</w:t>
            </w:r>
            <w:r>
              <w:t xml:space="preserve">: в </w:t>
            </w:r>
            <w:r w:rsidRPr="00861AAD">
              <w:t xml:space="preserve">текстовой части </w:t>
            </w:r>
            <w:r>
              <w:t>П</w:t>
            </w:r>
            <w:r w:rsidRPr="00861AAD">
              <w:t>ояснительной записки</w:t>
            </w:r>
            <w:r>
              <w:t xml:space="preserve"> (ф.0503160)</w:t>
            </w:r>
            <w:r w:rsidRPr="00861AAD">
              <w:rPr>
                <w:color w:val="000000"/>
              </w:rPr>
              <w:t>, в</w:t>
            </w:r>
            <w:r>
              <w:rPr>
                <w:color w:val="000000"/>
              </w:rPr>
              <w:t xml:space="preserve"> связи с отсутствием числовых показателей в </w:t>
            </w:r>
            <w:r w:rsidRPr="00861AAD">
              <w:rPr>
                <w:color w:val="000000"/>
              </w:rPr>
              <w:t>следующих формах годо</w:t>
            </w:r>
            <w:r>
              <w:rPr>
                <w:color w:val="000000"/>
              </w:rPr>
              <w:t>вой бюджетной отчетности за 2021</w:t>
            </w:r>
            <w:r w:rsidRPr="00861AAD">
              <w:rPr>
                <w:color w:val="000000"/>
              </w:rPr>
              <w:t xml:space="preserve"> год</w:t>
            </w:r>
            <w:r w:rsidR="00DF6FD8">
              <w:rPr>
                <w:color w:val="000000"/>
              </w:rPr>
              <w:t xml:space="preserve"> -</w:t>
            </w:r>
            <w:r w:rsidRPr="00861A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A01B1">
              <w:t>справка по консолидируемым расчетам</w:t>
            </w:r>
            <w:r>
              <w:t xml:space="preserve"> (ф.</w:t>
            </w:r>
            <w:r w:rsidRPr="00EA01B1">
              <w:t xml:space="preserve"> 0503125</w:t>
            </w:r>
            <w:r>
              <w:t>)</w:t>
            </w:r>
            <w:r w:rsidRPr="00F266B5">
              <w:t xml:space="preserve">, </w:t>
            </w:r>
            <w:r>
              <w:t xml:space="preserve"> </w:t>
            </w:r>
            <w:r w:rsidRPr="00EA01B1">
              <w:t>отчет о бюджетных обязательствах (ф.0503128)</w:t>
            </w:r>
            <w:r w:rsidRPr="00F266B5">
              <w:t xml:space="preserve">, </w:t>
            </w:r>
            <w:r>
              <w:t xml:space="preserve">справка о суммах консолидируемых поступлений, подлежащих зачислению на счет </w:t>
            </w:r>
            <w:r w:rsidRPr="00223A44">
              <w:t xml:space="preserve">бюджета </w:t>
            </w:r>
            <w:hyperlink r:id="rId8" w:history="1">
              <w:r w:rsidRPr="00223A44">
                <w:t>(ф. 0503184</w:t>
              </w:r>
            </w:hyperlink>
            <w:r w:rsidRPr="00223A44">
              <w:t>)</w:t>
            </w:r>
            <w:r w:rsidRPr="00861AAD">
              <w:rPr>
                <w:color w:val="000000"/>
              </w:rPr>
              <w:t xml:space="preserve">, </w:t>
            </w:r>
            <w:r w:rsidRPr="00085AC0">
              <w:rPr>
                <w:color w:val="000000"/>
              </w:rPr>
              <w:t>отсутствует информация об этом</w:t>
            </w:r>
            <w:r w:rsidRPr="00085AC0">
              <w:t>.</w:t>
            </w:r>
          </w:p>
          <w:p w:rsidR="007E10CB" w:rsidRPr="007C442E" w:rsidRDefault="00F647DC" w:rsidP="00592BC5">
            <w:pPr>
              <w:tabs>
                <w:tab w:val="left" w:pos="709"/>
              </w:tabs>
            </w:pPr>
            <w:r>
              <w:t>2)</w:t>
            </w:r>
            <w:r w:rsidR="00597860" w:rsidRPr="00DF6FD8">
              <w:rPr>
                <w:b/>
              </w:rPr>
              <w:t>Рекомендуется</w:t>
            </w:r>
            <w:r w:rsidR="00A405D2" w:rsidRPr="00DF6FD8">
              <w:rPr>
                <w:b/>
              </w:rPr>
              <w:t xml:space="preserve"> заполнение </w:t>
            </w:r>
            <w:r w:rsidR="00597860" w:rsidRPr="00DF6FD8">
              <w:rPr>
                <w:b/>
              </w:rPr>
              <w:t>в ф.0503127</w:t>
            </w:r>
            <w:r w:rsidR="00597860">
              <w:t xml:space="preserve"> раздела доходов бюджета</w:t>
            </w:r>
            <w:r w:rsidR="00597860" w:rsidRPr="00C02D72">
              <w:t xml:space="preserve"> </w:t>
            </w:r>
            <w:r w:rsidR="00592BC5">
              <w:t>«</w:t>
            </w:r>
            <w:r w:rsidR="00592BC5" w:rsidRPr="00D47D61">
              <w:rPr>
                <w:u w:val="single"/>
              </w:rPr>
              <w:t>О</w:t>
            </w:r>
            <w:r w:rsidR="00A405D2" w:rsidRPr="00D47D61">
              <w:rPr>
                <w:u w:val="single"/>
              </w:rPr>
              <w:t xml:space="preserve">бъемы утвержденных </w:t>
            </w:r>
            <w:r w:rsidRPr="00D47D61">
              <w:rPr>
                <w:u w:val="single"/>
              </w:rPr>
              <w:t xml:space="preserve">и исполненных </w:t>
            </w:r>
            <w:r w:rsidR="00A405D2" w:rsidRPr="00D47D61">
              <w:rPr>
                <w:u w:val="single"/>
              </w:rPr>
              <w:t>бюджетных назначений</w:t>
            </w:r>
            <w:r w:rsidR="00592BC5" w:rsidRPr="00DF6FD8">
              <w:rPr>
                <w:b/>
              </w:rPr>
              <w:t>».</w:t>
            </w:r>
          </w:p>
        </w:tc>
      </w:tr>
      <w:tr w:rsidR="007E10CB" w:rsidRPr="007C442E" w:rsidTr="00ED2DC1">
        <w:tc>
          <w:tcPr>
            <w:tcW w:w="2943" w:type="dxa"/>
            <w:shd w:val="clear" w:color="auto" w:fill="auto"/>
          </w:tcPr>
          <w:p w:rsidR="007E10CB" w:rsidRPr="007E10CB" w:rsidRDefault="007E10CB" w:rsidP="00DD0051">
            <w:pPr>
              <w:jc w:val="both"/>
            </w:pPr>
            <w:r w:rsidRPr="007E10CB">
              <w:t xml:space="preserve">Анализ отчетности  об исполнении районного бюджета </w:t>
            </w:r>
            <w:r w:rsidR="00DD0051">
              <w:t>за 1,2,3 кв. 2022 года</w:t>
            </w:r>
          </w:p>
        </w:tc>
        <w:tc>
          <w:tcPr>
            <w:tcW w:w="567" w:type="dxa"/>
            <w:shd w:val="clear" w:color="auto" w:fill="auto"/>
          </w:tcPr>
          <w:p w:rsidR="007E10CB" w:rsidRPr="007E10CB" w:rsidRDefault="007E10CB" w:rsidP="00174924">
            <w:pPr>
              <w:tabs>
                <w:tab w:val="left" w:pos="709"/>
              </w:tabs>
              <w:jc w:val="center"/>
            </w:pPr>
            <w:r w:rsidRPr="007E10CB">
              <w:t>3</w:t>
            </w:r>
          </w:p>
        </w:tc>
        <w:tc>
          <w:tcPr>
            <w:tcW w:w="1418" w:type="dxa"/>
            <w:shd w:val="clear" w:color="auto" w:fill="auto"/>
          </w:tcPr>
          <w:p w:rsidR="007E10CB" w:rsidRPr="00437112" w:rsidRDefault="00437112" w:rsidP="00174924">
            <w:pPr>
              <w:tabs>
                <w:tab w:val="left" w:pos="709"/>
              </w:tabs>
              <w:jc w:val="center"/>
            </w:pPr>
            <w:r w:rsidRPr="00437112">
              <w:t>1 193 881,8</w:t>
            </w:r>
          </w:p>
        </w:tc>
        <w:tc>
          <w:tcPr>
            <w:tcW w:w="4536" w:type="dxa"/>
            <w:shd w:val="clear" w:color="auto" w:fill="auto"/>
          </w:tcPr>
          <w:p w:rsidR="007E10CB" w:rsidRPr="007E10CB" w:rsidRDefault="007E10CB" w:rsidP="00174924">
            <w:pPr>
              <w:tabs>
                <w:tab w:val="left" w:pos="709"/>
              </w:tabs>
              <w:jc w:val="both"/>
            </w:pPr>
            <w:r w:rsidRPr="007E10CB">
              <w:t>Своевременно вносить изменения в доходную часть районного бюджета</w:t>
            </w:r>
          </w:p>
        </w:tc>
      </w:tr>
      <w:tr w:rsidR="008D4F91" w:rsidRPr="007C442E" w:rsidTr="00ED2DC1">
        <w:tc>
          <w:tcPr>
            <w:tcW w:w="2943" w:type="dxa"/>
            <w:shd w:val="clear" w:color="auto" w:fill="auto"/>
          </w:tcPr>
          <w:p w:rsidR="008D4F91" w:rsidRPr="007C442E" w:rsidRDefault="007E10CB" w:rsidP="00174924">
            <w:pPr>
              <w:tabs>
                <w:tab w:val="left" w:pos="709"/>
              </w:tabs>
            </w:pPr>
            <w:r>
              <w:t>Проверка ФХ</w:t>
            </w:r>
            <w:r w:rsidR="00514882">
              <w:t>Д</w:t>
            </w:r>
            <w:r>
              <w:t xml:space="preserve"> МУП Целинного района «Тепло»</w:t>
            </w:r>
            <w:r w:rsidR="00AA19A1">
              <w:t xml:space="preserve"> </w:t>
            </w:r>
            <w:r w:rsidR="009F40DD">
              <w:t>за 2021г.</w:t>
            </w:r>
          </w:p>
        </w:tc>
        <w:tc>
          <w:tcPr>
            <w:tcW w:w="567" w:type="dxa"/>
            <w:shd w:val="clear" w:color="auto" w:fill="auto"/>
          </w:tcPr>
          <w:p w:rsidR="008D4F91" w:rsidRPr="007C442E" w:rsidRDefault="007E10CB" w:rsidP="00174924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8D4F91" w:rsidRPr="007C442E" w:rsidRDefault="00EC7890" w:rsidP="00EC7890">
            <w:pPr>
              <w:tabs>
                <w:tab w:val="left" w:pos="709"/>
              </w:tabs>
              <w:jc w:val="center"/>
            </w:pPr>
            <w:r>
              <w:t>25 846,0</w:t>
            </w:r>
          </w:p>
        </w:tc>
        <w:tc>
          <w:tcPr>
            <w:tcW w:w="4536" w:type="dxa"/>
            <w:shd w:val="clear" w:color="auto" w:fill="auto"/>
          </w:tcPr>
          <w:p w:rsidR="008D4F91" w:rsidRPr="007E630E" w:rsidRDefault="007E630E" w:rsidP="007E630E">
            <w:pPr>
              <w:tabs>
                <w:tab w:val="left" w:pos="284"/>
              </w:tabs>
              <w:jc w:val="both"/>
              <w:rPr>
                <w:color w:val="000000"/>
                <w:spacing w:val="-1"/>
              </w:rPr>
            </w:pPr>
            <w:r>
              <w:t>1)Внести изменения в</w:t>
            </w:r>
            <w:r w:rsidRPr="00EE57B4">
              <w:t xml:space="preserve"> Устав МУП Целинного района «Тепло» </w:t>
            </w:r>
            <w:r>
              <w:t xml:space="preserve">касательно создания резервного фонда, </w:t>
            </w:r>
            <w:r w:rsidR="00AA19A1">
              <w:t xml:space="preserve">касательно отражения информации о </w:t>
            </w:r>
            <w:r w:rsidRPr="007E630E">
              <w:rPr>
                <w:color w:val="000000"/>
                <w:shd w:val="clear" w:color="auto" w:fill="FFFFFF"/>
              </w:rPr>
              <w:t>перечислени</w:t>
            </w:r>
            <w:r w:rsidR="00AA19A1">
              <w:rPr>
                <w:color w:val="000000"/>
                <w:shd w:val="clear" w:color="auto" w:fill="FFFFFF"/>
              </w:rPr>
              <w:t>и</w:t>
            </w:r>
            <w:r w:rsidRPr="007E630E">
              <w:rPr>
                <w:color w:val="000000"/>
                <w:shd w:val="clear" w:color="auto" w:fill="FFFFFF"/>
              </w:rPr>
              <w:t xml:space="preserve"> в бюджет </w:t>
            </w:r>
            <w:r w:rsidR="00AA19A1"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чредителя</w:t>
            </w:r>
            <w:r w:rsidRPr="007E630E">
              <w:rPr>
                <w:color w:val="000000"/>
                <w:shd w:val="clear" w:color="auto" w:fill="FFFFFF"/>
              </w:rPr>
              <w:t xml:space="preserve"> части прибыли, остающейся</w:t>
            </w:r>
            <w:r w:rsidRPr="00475629">
              <w:t xml:space="preserve"> </w:t>
            </w:r>
            <w:r>
              <w:t>в распоряжении</w:t>
            </w:r>
            <w:r w:rsidR="00AA19A1">
              <w:t xml:space="preserve"> предприятия</w:t>
            </w:r>
            <w:r>
              <w:t xml:space="preserve"> после уплаты налогов и иных обязательных платежей;</w:t>
            </w:r>
          </w:p>
          <w:p w:rsidR="007E630E" w:rsidRDefault="007E630E" w:rsidP="007E630E">
            <w:pPr>
              <w:tabs>
                <w:tab w:val="left" w:pos="284"/>
              </w:tabs>
              <w:jc w:val="both"/>
              <w:rPr>
                <w:rStyle w:val="21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t>2)</w:t>
            </w:r>
            <w:r w:rsidR="00AA19A1" w:rsidRPr="00EE57B4">
              <w:t xml:space="preserve"> Осуществлять ведение бухгалтерского учета в соответствии с Федеральными законами РФ и иными </w:t>
            </w:r>
            <w:hyperlink r:id="rId9" w:tooltip="Нормы права" w:history="1">
              <w:r w:rsidR="00AA19A1" w:rsidRPr="00754D23">
                <w:rPr>
                  <w:rStyle w:val="a9"/>
                </w:rPr>
                <w:t>нормативными правовыми</w:t>
              </w:r>
            </w:hyperlink>
            <w:r w:rsidR="00AA19A1" w:rsidRPr="00EE57B4">
              <w:t xml:space="preserve"> актами РФ</w:t>
            </w:r>
            <w:r w:rsidR="00AA19A1">
              <w:t xml:space="preserve"> (</w:t>
            </w:r>
            <w:r w:rsidR="00AA19A1" w:rsidRPr="00AA19A1">
              <w:rPr>
                <w:sz w:val="20"/>
                <w:szCs w:val="20"/>
              </w:rPr>
              <w:t>учёт основных средств</w:t>
            </w:r>
            <w:r w:rsidR="00AA19A1" w:rsidRPr="00AA19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A19A1" w:rsidRPr="00AA19A1">
              <w:rPr>
                <w:rStyle w:val="21"/>
                <w:sz w:val="20"/>
                <w:szCs w:val="20"/>
                <w:shd w:val="clear" w:color="auto" w:fill="FFFFFF"/>
              </w:rPr>
              <w:t>имущества, полученного в хозяйственное ведение от Учредителя</w:t>
            </w:r>
            <w:r w:rsidR="00AA19A1">
              <w:rPr>
                <w:rStyle w:val="21"/>
                <w:sz w:val="20"/>
                <w:szCs w:val="20"/>
                <w:shd w:val="clear" w:color="auto" w:fill="FFFFFF"/>
              </w:rPr>
              <w:t xml:space="preserve">, </w:t>
            </w:r>
            <w:r w:rsidR="00CF489A">
              <w:rPr>
                <w:rStyle w:val="21"/>
                <w:sz w:val="20"/>
                <w:szCs w:val="20"/>
                <w:shd w:val="clear" w:color="auto" w:fill="FFFFFF"/>
              </w:rPr>
              <w:t>либо самостоятельно приобретённого</w:t>
            </w:r>
            <w:r w:rsidR="00AA19A1">
              <w:rPr>
                <w:rStyle w:val="21"/>
                <w:shd w:val="clear" w:color="auto" w:fill="FFFFFF"/>
              </w:rPr>
              <w:t>);</w:t>
            </w:r>
          </w:p>
          <w:p w:rsidR="00AA19A1" w:rsidRPr="007E630E" w:rsidRDefault="00AA19A1" w:rsidP="007E630E">
            <w:pPr>
              <w:tabs>
                <w:tab w:val="left" w:pos="284"/>
              </w:tabs>
              <w:jc w:val="both"/>
              <w:rPr>
                <w:color w:val="000000"/>
                <w:spacing w:val="-1"/>
              </w:rPr>
            </w:pPr>
            <w:r>
              <w:rPr>
                <w:rStyle w:val="21"/>
                <w:shd w:val="clear" w:color="auto" w:fill="FFFFFF"/>
              </w:rPr>
              <w:t>3)</w:t>
            </w:r>
            <w:r>
              <w:t xml:space="preserve"> Согласно ст.ст.208, 226,420 НК РФ обеспечить уплату НДФЛ и взносов в фонды пенсионного и медицинского </w:t>
            </w:r>
            <w:r>
              <w:lastRenderedPageBreak/>
              <w:t>страхования по договора</w:t>
            </w:r>
            <w:r w:rsidR="00CF489A">
              <w:t>м</w:t>
            </w:r>
            <w:r>
              <w:t xml:space="preserve"> подряда, договорам выполнения работ/оказания услуг.</w:t>
            </w:r>
          </w:p>
        </w:tc>
      </w:tr>
      <w:tr w:rsidR="007E10CB" w:rsidRPr="007C442E" w:rsidTr="00ED2DC1">
        <w:tc>
          <w:tcPr>
            <w:tcW w:w="2943" w:type="dxa"/>
            <w:shd w:val="clear" w:color="auto" w:fill="auto"/>
          </w:tcPr>
          <w:p w:rsidR="007E10CB" w:rsidRPr="007C442E" w:rsidRDefault="007E10CB" w:rsidP="007E10CB">
            <w:pPr>
              <w:tabs>
                <w:tab w:val="left" w:pos="709"/>
              </w:tabs>
            </w:pPr>
            <w:r>
              <w:lastRenderedPageBreak/>
              <w:t>Проверка ФХ</w:t>
            </w:r>
            <w:r w:rsidR="00514882">
              <w:t>Д</w:t>
            </w:r>
            <w:r>
              <w:t xml:space="preserve"> МУП Целинного района «Вода»</w:t>
            </w:r>
            <w:r w:rsidR="009F40DD">
              <w:t xml:space="preserve"> за 2021г.</w:t>
            </w:r>
          </w:p>
        </w:tc>
        <w:tc>
          <w:tcPr>
            <w:tcW w:w="567" w:type="dxa"/>
            <w:shd w:val="clear" w:color="auto" w:fill="auto"/>
          </w:tcPr>
          <w:p w:rsidR="007E10CB" w:rsidRPr="007C442E" w:rsidRDefault="007E10CB" w:rsidP="00174924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10CB" w:rsidRPr="007C442E" w:rsidRDefault="00EC7890" w:rsidP="00EC7890">
            <w:pPr>
              <w:tabs>
                <w:tab w:val="left" w:pos="709"/>
              </w:tabs>
              <w:jc w:val="center"/>
            </w:pPr>
            <w:r>
              <w:t>13 431,0</w:t>
            </w:r>
          </w:p>
        </w:tc>
        <w:tc>
          <w:tcPr>
            <w:tcW w:w="4536" w:type="dxa"/>
            <w:shd w:val="clear" w:color="auto" w:fill="auto"/>
          </w:tcPr>
          <w:p w:rsidR="007E10CB" w:rsidRDefault="00AA19A1" w:rsidP="00AA19A1">
            <w:pPr>
              <w:tabs>
                <w:tab w:val="left" w:pos="284"/>
              </w:tabs>
              <w:jc w:val="both"/>
            </w:pPr>
            <w:r>
              <w:t>1)</w:t>
            </w:r>
            <w:r w:rsidRPr="00CB212B">
              <w:t xml:space="preserve">Привести в соответствие Устав Предприятия в части  </w:t>
            </w:r>
            <w:r>
              <w:t xml:space="preserve">корректного </w:t>
            </w:r>
            <w:r w:rsidRPr="00CB212B">
              <w:t>отражения размера уставного фонда</w:t>
            </w:r>
            <w:r>
              <w:t xml:space="preserve">, </w:t>
            </w:r>
            <w:r w:rsidR="00CF489A">
              <w:t>отражения информации</w:t>
            </w:r>
            <w:r>
              <w:t xml:space="preserve"> о создании резервного фонда;</w:t>
            </w:r>
          </w:p>
          <w:p w:rsidR="00AA19A1" w:rsidRDefault="00AA19A1" w:rsidP="00CF489A">
            <w:pPr>
              <w:tabs>
                <w:tab w:val="left" w:pos="284"/>
              </w:tabs>
              <w:jc w:val="both"/>
            </w:pPr>
            <w:r>
              <w:rPr>
                <w:color w:val="000000"/>
                <w:spacing w:val="-1"/>
              </w:rPr>
              <w:t>2)</w:t>
            </w:r>
            <w:r w:rsidR="00CF489A">
              <w:t xml:space="preserve"> Предусмотреть в Уставе предприятия информации о  </w:t>
            </w:r>
            <w:r w:rsidR="00CF489A">
              <w:rPr>
                <w:color w:val="000000"/>
                <w:shd w:val="clear" w:color="auto" w:fill="FFFFFF"/>
              </w:rPr>
              <w:t>перечислении в бюджет Учредителя части прибыли, остающейся</w:t>
            </w:r>
            <w:r w:rsidR="00CF489A" w:rsidRPr="00475629">
              <w:t xml:space="preserve"> </w:t>
            </w:r>
            <w:r w:rsidR="00CF489A">
              <w:t>в его распоряжении после уплаты налогов и иных обязательных платежей;</w:t>
            </w:r>
          </w:p>
          <w:p w:rsidR="00CF489A" w:rsidRDefault="00CF489A" w:rsidP="00CF489A">
            <w:pPr>
              <w:tabs>
                <w:tab w:val="left" w:pos="284"/>
              </w:tabs>
              <w:jc w:val="both"/>
            </w:pPr>
            <w:r>
              <w:t>3) Обеспечить ведение Реестра муниципального имущества, переданного в хозяйственное ведение Предприятия;</w:t>
            </w:r>
          </w:p>
          <w:p w:rsidR="00CF489A" w:rsidRDefault="00CF489A" w:rsidP="00CF489A">
            <w:pPr>
              <w:tabs>
                <w:tab w:val="left" w:pos="284"/>
              </w:tabs>
              <w:jc w:val="both"/>
            </w:pPr>
            <w:r>
              <w:t>4) Обеспечить проведение ежегодной инвентаризации имущества, переданного в хозяйственное ведение;</w:t>
            </w:r>
          </w:p>
          <w:p w:rsidR="00CF489A" w:rsidRDefault="00CF489A" w:rsidP="00CF489A">
            <w:pPr>
              <w:tabs>
                <w:tab w:val="left" w:pos="284"/>
              </w:tabs>
              <w:jc w:val="both"/>
              <w:rPr>
                <w:rStyle w:val="21"/>
                <w:shd w:val="clear" w:color="auto" w:fill="FFFFFF"/>
              </w:rPr>
            </w:pPr>
            <w:r>
              <w:t>5)</w:t>
            </w:r>
            <w:r w:rsidRPr="00EE57B4">
              <w:t xml:space="preserve"> Осуществлять ведение бухгалтерского учета в соответствии с Федеральными законами РФ и иными </w:t>
            </w:r>
            <w:hyperlink r:id="rId10" w:tooltip="Нормы права" w:history="1">
              <w:r w:rsidRPr="00754D23">
                <w:rPr>
                  <w:rStyle w:val="a9"/>
                </w:rPr>
                <w:t>нормативными правовыми</w:t>
              </w:r>
            </w:hyperlink>
            <w:r w:rsidRPr="00EE57B4">
              <w:t xml:space="preserve"> актами РФ</w:t>
            </w:r>
            <w:r>
              <w:t xml:space="preserve"> (</w:t>
            </w:r>
            <w:r w:rsidRPr="00AA19A1">
              <w:rPr>
                <w:sz w:val="20"/>
                <w:szCs w:val="20"/>
              </w:rPr>
              <w:t>учёт основных средств</w:t>
            </w:r>
            <w:r w:rsidRPr="00AA19A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A19A1">
              <w:rPr>
                <w:rStyle w:val="21"/>
                <w:sz w:val="20"/>
                <w:szCs w:val="20"/>
                <w:shd w:val="clear" w:color="auto" w:fill="FFFFFF"/>
              </w:rPr>
              <w:t>имущества, полученного в хозяйственное ведение от Учредителя</w:t>
            </w:r>
            <w:r>
              <w:rPr>
                <w:rStyle w:val="21"/>
                <w:sz w:val="20"/>
                <w:szCs w:val="20"/>
                <w:shd w:val="clear" w:color="auto" w:fill="FFFFFF"/>
              </w:rPr>
              <w:t>, самостоятельно приобретённого имущества, арендованного имущества</w:t>
            </w:r>
            <w:r>
              <w:rPr>
                <w:rStyle w:val="21"/>
                <w:shd w:val="clear" w:color="auto" w:fill="FFFFFF"/>
              </w:rPr>
              <w:t>);</w:t>
            </w:r>
          </w:p>
          <w:p w:rsidR="00CF489A" w:rsidRPr="00AA19A1" w:rsidRDefault="00CF489A" w:rsidP="00CF489A">
            <w:pPr>
              <w:tabs>
                <w:tab w:val="left" w:pos="284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6)</w:t>
            </w:r>
            <w:r w:rsidR="00852CCA">
              <w:t xml:space="preserve"> Согласно ст.ст.208, 226,420 НК РФ обеспечить уплату НДФЛ и взносов в фонды пенсионного и медицинского страхования по договорам подряда, договорам выполнения работ/оказания услуг.</w:t>
            </w:r>
          </w:p>
        </w:tc>
      </w:tr>
      <w:tr w:rsidR="007E10CB" w:rsidRPr="007C442E" w:rsidTr="00ED2DC1">
        <w:tc>
          <w:tcPr>
            <w:tcW w:w="2943" w:type="dxa"/>
            <w:shd w:val="clear" w:color="auto" w:fill="auto"/>
          </w:tcPr>
          <w:p w:rsidR="007E10CB" w:rsidRDefault="00D47D61" w:rsidP="009A20FF">
            <w:pPr>
              <w:tabs>
                <w:tab w:val="left" w:pos="709"/>
              </w:tabs>
            </w:pPr>
            <w:r>
              <w:rPr>
                <w:szCs w:val="26"/>
              </w:rPr>
              <w:t>«</w:t>
            </w:r>
            <w:r w:rsidR="009A20FF" w:rsidRPr="009A20FF">
              <w:rPr>
                <w:szCs w:val="26"/>
              </w:rPr>
      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муниципальному образованию Целинный сельсовет Целинного района Алтайского края</w:t>
            </w:r>
            <w:r w:rsidR="009A20FF" w:rsidRPr="009A20FF">
              <w:t xml:space="preserve"> в 2021 году</w:t>
            </w:r>
            <w:r>
              <w:t>»</w:t>
            </w:r>
            <w:r w:rsidR="007E10CB" w:rsidRPr="009A20FF">
              <w:t>,</w:t>
            </w:r>
            <w:r w:rsidR="007E10CB">
              <w:t xml:space="preserve"> совместно со С</w:t>
            </w:r>
            <w:r w:rsidR="009A20FF">
              <w:t>четной палатой</w:t>
            </w:r>
            <w:r w:rsidR="007E10CB">
              <w:t xml:space="preserve"> А</w:t>
            </w:r>
            <w:r w:rsidR="009A20FF">
              <w:t>лтайского края</w:t>
            </w:r>
          </w:p>
        </w:tc>
        <w:tc>
          <w:tcPr>
            <w:tcW w:w="567" w:type="dxa"/>
            <w:shd w:val="clear" w:color="auto" w:fill="auto"/>
          </w:tcPr>
          <w:p w:rsidR="007E10CB" w:rsidRPr="007C442E" w:rsidRDefault="007E10CB" w:rsidP="00174924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E10CB" w:rsidRPr="007C442E" w:rsidRDefault="00EC7890" w:rsidP="00EC7890">
            <w:pPr>
              <w:tabs>
                <w:tab w:val="left" w:pos="709"/>
              </w:tabs>
              <w:jc w:val="center"/>
            </w:pPr>
            <w:r>
              <w:t>2 144,0</w:t>
            </w:r>
          </w:p>
        </w:tc>
        <w:tc>
          <w:tcPr>
            <w:tcW w:w="4536" w:type="dxa"/>
            <w:shd w:val="clear" w:color="auto" w:fill="auto"/>
          </w:tcPr>
          <w:p w:rsidR="007E10CB" w:rsidRPr="00C6415D" w:rsidRDefault="00C6415D" w:rsidP="00C6415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t xml:space="preserve">1)При заполнении путевых листов техники </w:t>
            </w:r>
            <w:r w:rsidRPr="000E59B5">
              <w:rPr>
                <w:shd w:val="clear" w:color="auto" w:fill="FFFFFF"/>
              </w:rPr>
              <w:t>руководствоваться Приказом</w:t>
            </w:r>
            <w:r>
              <w:rPr>
                <w:shd w:val="clear" w:color="auto" w:fill="FFFFFF"/>
              </w:rPr>
              <w:t xml:space="preserve"> Минтранса </w:t>
            </w:r>
            <w:r w:rsidRPr="000E59B5">
              <w:rPr>
                <w:shd w:val="clear" w:color="auto" w:fill="FFFFFF"/>
              </w:rPr>
              <w:t>от 11.09.2020 № 368 «Об утверждении обязательных реквизитов и </w:t>
            </w:r>
            <w:r w:rsidRPr="000E59B5">
              <w:rPr>
                <w:bCs/>
                <w:shd w:val="clear" w:color="auto" w:fill="FFFFFF"/>
              </w:rPr>
              <w:t>порядка заполнения путевых листов</w:t>
            </w:r>
            <w:r w:rsidRPr="000E59B5">
              <w:rPr>
                <w:shd w:val="clear" w:color="auto" w:fill="FFFFFF"/>
              </w:rPr>
              <w:t>» и ч.2 ст.9 Закона </w:t>
            </w:r>
            <w:hyperlink r:id="rId11" w:anchor="h411" w:tgtFrame="_blank" w:history="1">
              <w:r w:rsidRPr="000E59B5">
                <w:rPr>
                  <w:rStyle w:val="a9"/>
                  <w:shd w:val="clear" w:color="auto" w:fill="FFFFFF"/>
                </w:rPr>
                <w:t>№ 402-ФЗ</w:t>
              </w:r>
            </w:hyperlink>
            <w:r>
              <w:t xml:space="preserve"> «О бухгалтерском учете»</w:t>
            </w:r>
            <w:r w:rsidRPr="000E59B5">
              <w:rPr>
                <w:shd w:val="clear" w:color="auto" w:fill="FFFFFF"/>
              </w:rPr>
              <w:t>,</w:t>
            </w:r>
            <w:r>
              <w:t xml:space="preserve"> с целью возможности определения вида работ, времени задействованности техники, пробега (моточасов), расхода топлива, стоимости 1 часа работ по снегоочистке и профилированию дорог, для расчёта эффективности использования техники.</w:t>
            </w:r>
          </w:p>
        </w:tc>
      </w:tr>
      <w:tr w:rsidR="0044264B" w:rsidRPr="0044264B" w:rsidTr="00ED2DC1">
        <w:tc>
          <w:tcPr>
            <w:tcW w:w="2943" w:type="dxa"/>
            <w:shd w:val="clear" w:color="auto" w:fill="auto"/>
          </w:tcPr>
          <w:p w:rsidR="0044264B" w:rsidRPr="0044264B" w:rsidRDefault="0044264B" w:rsidP="007E10CB">
            <w:pPr>
              <w:tabs>
                <w:tab w:val="left" w:pos="709"/>
              </w:tabs>
              <w:rPr>
                <w:b/>
              </w:rPr>
            </w:pPr>
            <w:r w:rsidRPr="0044264B">
              <w:rPr>
                <w:b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44264B" w:rsidRPr="0044264B" w:rsidRDefault="0044264B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 w:rsidRPr="0044264B">
              <w:rPr>
                <w:b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4264B" w:rsidRPr="0044264B" w:rsidRDefault="00A55E78" w:rsidP="00174924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2 346 973,6</w:t>
            </w:r>
          </w:p>
        </w:tc>
        <w:tc>
          <w:tcPr>
            <w:tcW w:w="4536" w:type="dxa"/>
            <w:shd w:val="clear" w:color="auto" w:fill="auto"/>
          </w:tcPr>
          <w:p w:rsidR="0044264B" w:rsidRPr="0044264B" w:rsidRDefault="0044264B" w:rsidP="0044264B">
            <w:pPr>
              <w:tabs>
                <w:tab w:val="left" w:pos="284"/>
              </w:tabs>
              <w:ind w:left="644"/>
              <w:jc w:val="both"/>
              <w:rPr>
                <w:b/>
                <w:color w:val="000000"/>
                <w:spacing w:val="-1"/>
              </w:rPr>
            </w:pPr>
          </w:p>
        </w:tc>
      </w:tr>
    </w:tbl>
    <w:p w:rsidR="007E10CB" w:rsidRPr="00617719" w:rsidRDefault="00E96DD1" w:rsidP="001F0E28">
      <w:pPr>
        <w:tabs>
          <w:tab w:val="left" w:pos="142"/>
        </w:tabs>
        <w:ind w:firstLine="709"/>
        <w:jc w:val="both"/>
      </w:pPr>
      <w:r w:rsidRPr="00617719">
        <w:t>А именно:</w:t>
      </w:r>
    </w:p>
    <w:p w:rsidR="001F0E28" w:rsidRDefault="001F0E28" w:rsidP="001F0E28">
      <w:pPr>
        <w:tabs>
          <w:tab w:val="left" w:pos="142"/>
        </w:tabs>
        <w:ind w:firstLine="709"/>
        <w:jc w:val="both"/>
      </w:pPr>
      <w:r>
        <w:t xml:space="preserve">- </w:t>
      </w:r>
      <w:r w:rsidR="00EF10B8">
        <w:t>1 111 670,8</w:t>
      </w:r>
      <w:r>
        <w:t xml:space="preserve"> тыс. руб</w:t>
      </w:r>
      <w:r w:rsidR="00AA717A">
        <w:t>лей</w:t>
      </w:r>
      <w:r w:rsidRPr="009866C2">
        <w:t xml:space="preserve"> </w:t>
      </w:r>
      <w:r>
        <w:t>по внешней проверке отчетов об исполнении бюджета (</w:t>
      </w:r>
      <w:r w:rsidR="00EF10B8">
        <w:t>17</w:t>
      </w:r>
      <w:r>
        <w:t xml:space="preserve"> муниципальных образований);</w:t>
      </w:r>
    </w:p>
    <w:p w:rsidR="00AA717A" w:rsidRDefault="001F0E28" w:rsidP="001F0E28">
      <w:pPr>
        <w:tabs>
          <w:tab w:val="left" w:pos="142"/>
        </w:tabs>
        <w:ind w:firstLine="709"/>
        <w:jc w:val="both"/>
      </w:pPr>
      <w:r>
        <w:lastRenderedPageBreak/>
        <w:t>-</w:t>
      </w:r>
      <w:r w:rsidR="00683BD8">
        <w:t xml:space="preserve"> </w:t>
      </w:r>
      <w:r w:rsidR="00AA717A">
        <w:t>1 193 881,8 тыс. рублей – оперативный анализ исполнения бюджета муниципального образования Целинный район за 1 квартал, полугодие и 9 месяцев 2022 года;</w:t>
      </w:r>
      <w:r w:rsidR="00135361">
        <w:rPr>
          <w:color w:val="FF0000"/>
        </w:rPr>
        <w:t xml:space="preserve"> </w:t>
      </w:r>
      <w:r>
        <w:t xml:space="preserve"> </w:t>
      </w:r>
    </w:p>
    <w:p w:rsidR="001F0E28" w:rsidRDefault="00AA717A" w:rsidP="001F0E28">
      <w:pPr>
        <w:tabs>
          <w:tab w:val="left" w:pos="142"/>
        </w:tabs>
        <w:ind w:firstLine="709"/>
        <w:jc w:val="both"/>
      </w:pPr>
      <w:r>
        <w:t xml:space="preserve">- </w:t>
      </w:r>
      <w:r w:rsidR="00C33511">
        <w:t xml:space="preserve">41 421,0 </w:t>
      </w:r>
      <w:r w:rsidR="001F0E28">
        <w:t>тыс. руб</w:t>
      </w:r>
      <w:r w:rsidR="00C33511">
        <w:t>лей</w:t>
      </w:r>
      <w:r w:rsidR="001F0E28">
        <w:t xml:space="preserve"> по прочим контрольным мероприятиям (</w:t>
      </w:r>
      <w:r w:rsidR="002043FE">
        <w:t>муниципальное о</w:t>
      </w:r>
      <w:r w:rsidR="00C33511">
        <w:t>бр</w:t>
      </w:r>
      <w:r w:rsidR="002043FE">
        <w:t>азова</w:t>
      </w:r>
      <w:r w:rsidR="00C33511">
        <w:t xml:space="preserve">ние </w:t>
      </w:r>
      <w:r w:rsidR="002043FE">
        <w:t>Целинн</w:t>
      </w:r>
      <w:r w:rsidR="00C33511">
        <w:t>ый сельсовет Целинного района</w:t>
      </w:r>
      <w:r w:rsidR="002043FE">
        <w:t xml:space="preserve">, </w:t>
      </w:r>
      <w:r w:rsidR="000707C4">
        <w:rPr>
          <w:rFonts w:cs="Tahoma"/>
          <w:szCs w:val="20"/>
        </w:rPr>
        <w:t>муниципальное унитарное предприятие Целинного района «Тепло»</w:t>
      </w:r>
      <w:r w:rsidR="00C33511">
        <w:rPr>
          <w:rFonts w:cs="Tahoma"/>
          <w:szCs w:val="20"/>
        </w:rPr>
        <w:t>, муниципальное унитарное предприятие Целинного района «Вода»</w:t>
      </w:r>
      <w:r w:rsidR="001F0E28">
        <w:t>)</w:t>
      </w:r>
      <w:r w:rsidR="005B6172">
        <w:t>.</w:t>
      </w:r>
    </w:p>
    <w:p w:rsidR="001F0E28" w:rsidRDefault="001F0E28" w:rsidP="001F0E28">
      <w:pPr>
        <w:tabs>
          <w:tab w:val="left" w:pos="142"/>
        </w:tabs>
        <w:ind w:firstLine="709"/>
        <w:jc w:val="both"/>
      </w:pPr>
      <w:r>
        <w:t>В</w:t>
      </w:r>
      <w:r w:rsidR="00387805">
        <w:t xml:space="preserve"> ходе внешних проверок исполнения бюджета района </w:t>
      </w:r>
      <w:r w:rsidR="00683BD8" w:rsidRPr="00263B8F">
        <w:rPr>
          <w:rFonts w:cs="Arial"/>
        </w:rPr>
        <w:t xml:space="preserve">выявлены факты </w:t>
      </w:r>
      <w:r w:rsidR="00683BD8" w:rsidRPr="002816AC">
        <w:rPr>
          <w:rFonts w:cs="Arial"/>
          <w:i/>
          <w:u w:val="single"/>
        </w:rPr>
        <w:t xml:space="preserve">неэффективного </w:t>
      </w:r>
      <w:r w:rsidR="008E36A7">
        <w:rPr>
          <w:rFonts w:cs="Arial"/>
          <w:i/>
          <w:u w:val="single"/>
        </w:rPr>
        <w:t>расходования</w:t>
      </w:r>
      <w:r w:rsidR="00683BD8" w:rsidRPr="002816AC">
        <w:rPr>
          <w:rFonts w:cs="Arial"/>
          <w:i/>
          <w:u w:val="single"/>
        </w:rPr>
        <w:t xml:space="preserve"> бюджетных средств</w:t>
      </w:r>
      <w:r w:rsidR="00683BD8">
        <w:rPr>
          <w:rFonts w:cs="Arial"/>
        </w:rPr>
        <w:t xml:space="preserve"> в сумме</w:t>
      </w:r>
      <w:r>
        <w:t xml:space="preserve"> </w:t>
      </w:r>
      <w:r w:rsidR="002816AC" w:rsidRPr="00940A70">
        <w:rPr>
          <w:b/>
        </w:rPr>
        <w:t>31,6</w:t>
      </w:r>
      <w:r w:rsidRPr="00940A70">
        <w:rPr>
          <w:b/>
        </w:rPr>
        <w:t xml:space="preserve"> тыс. руб</w:t>
      </w:r>
      <w:r w:rsidR="00387805">
        <w:t>.</w:t>
      </w:r>
      <w:r w:rsidR="00420B47">
        <w:t>, а именно</w:t>
      </w:r>
      <w:r>
        <w:t>:</w:t>
      </w:r>
    </w:p>
    <w:p w:rsidR="001F0E28" w:rsidRDefault="001F0E28" w:rsidP="00C70751">
      <w:pPr>
        <w:tabs>
          <w:tab w:val="left" w:pos="142"/>
        </w:tabs>
        <w:ind w:firstLine="709"/>
        <w:jc w:val="both"/>
      </w:pPr>
      <w:r>
        <w:t>-</w:t>
      </w:r>
      <w:r w:rsidRPr="00DF6ABA">
        <w:t xml:space="preserve"> </w:t>
      </w:r>
      <w:r w:rsidR="00387805">
        <w:t>судебные издержки (госпошлина)</w:t>
      </w:r>
      <w:r w:rsidRPr="00DF6ABA">
        <w:t>, пени за нарушение законодательства о налогах и сборах</w:t>
      </w:r>
      <w:r w:rsidR="006D5963">
        <w:t xml:space="preserve"> и другие экономические санкции</w:t>
      </w:r>
      <w:r w:rsidR="00C70751">
        <w:t>.</w:t>
      </w:r>
    </w:p>
    <w:p w:rsidR="001F0E28" w:rsidRDefault="001F0E28" w:rsidP="001F0E28">
      <w:pPr>
        <w:tabs>
          <w:tab w:val="left" w:pos="142"/>
        </w:tabs>
        <w:ind w:firstLine="709"/>
        <w:jc w:val="both"/>
      </w:pPr>
      <w:r>
        <w:t xml:space="preserve">В </w:t>
      </w:r>
      <w:r w:rsidR="00C70751">
        <w:t xml:space="preserve">Целинный районный </w:t>
      </w:r>
      <w:r>
        <w:t xml:space="preserve">Совет депутатов и Советы депутатов поселений, </w:t>
      </w:r>
      <w:r w:rsidR="00C33511">
        <w:t xml:space="preserve">главе района, </w:t>
      </w:r>
      <w:r w:rsidRPr="00A261E1">
        <w:t>главам администраций поселений</w:t>
      </w:r>
      <w:r>
        <w:t>, руководителям учреждений направлено:</w:t>
      </w:r>
    </w:p>
    <w:p w:rsidR="001F0E28" w:rsidRDefault="001F0E28" w:rsidP="001F0E28">
      <w:pPr>
        <w:tabs>
          <w:tab w:val="left" w:pos="142"/>
        </w:tabs>
        <w:ind w:firstLine="709"/>
        <w:jc w:val="both"/>
      </w:pPr>
      <w:r>
        <w:t xml:space="preserve">- </w:t>
      </w:r>
      <w:r w:rsidR="00420B47">
        <w:t>20</w:t>
      </w:r>
      <w:r>
        <w:t xml:space="preserve"> заключени</w:t>
      </w:r>
      <w:r w:rsidR="00C70751">
        <w:t>й</w:t>
      </w:r>
      <w:r w:rsidR="00093F59">
        <w:t>, из них: 3 заключения</w:t>
      </w:r>
      <w:r>
        <w:t xml:space="preserve"> по результатам анализа оперативной информации об исполнении бюджета </w:t>
      </w:r>
      <w:r w:rsidR="006D5963">
        <w:t xml:space="preserve">за </w:t>
      </w:r>
      <w:r>
        <w:t>1 квартал, полугодие и 9 месяцев 202</w:t>
      </w:r>
      <w:r w:rsidR="00C33511">
        <w:t>2</w:t>
      </w:r>
      <w:r>
        <w:t xml:space="preserve"> года</w:t>
      </w:r>
      <w:r w:rsidR="00093F59">
        <w:t xml:space="preserve">; 5 заключений по внешней проверке исполнения бюджета района и ГРБС; </w:t>
      </w:r>
      <w:r>
        <w:t xml:space="preserve"> </w:t>
      </w:r>
      <w:r w:rsidR="006D5963">
        <w:t>12</w:t>
      </w:r>
      <w:r>
        <w:t xml:space="preserve"> заключени</w:t>
      </w:r>
      <w:r w:rsidR="006D5963">
        <w:t>й</w:t>
      </w:r>
      <w:r>
        <w:t xml:space="preserve"> по </w:t>
      </w:r>
      <w:r w:rsidR="00C33511">
        <w:t>внешней проверке исполнения бюджета поселений, касательно С</w:t>
      </w:r>
      <w:r>
        <w:t>оглашени</w:t>
      </w:r>
      <w:r w:rsidR="00C33511">
        <w:t>й о переданных полномочиях</w:t>
      </w:r>
      <w:r>
        <w:t xml:space="preserve"> с поселени</w:t>
      </w:r>
      <w:r w:rsidR="00C33511">
        <w:t>й района</w:t>
      </w:r>
      <w:r>
        <w:t>;</w:t>
      </w:r>
    </w:p>
    <w:p w:rsidR="0003463F" w:rsidRDefault="001F0E28" w:rsidP="0003463F">
      <w:pPr>
        <w:tabs>
          <w:tab w:val="left" w:pos="142"/>
        </w:tabs>
        <w:ind w:firstLine="709"/>
        <w:jc w:val="both"/>
      </w:pPr>
      <w:r>
        <w:t xml:space="preserve">- </w:t>
      </w:r>
      <w:r w:rsidR="00420B47">
        <w:t>3</w:t>
      </w:r>
      <w:r>
        <w:t xml:space="preserve"> акт</w:t>
      </w:r>
      <w:r w:rsidR="00420B47">
        <w:t>а</w:t>
      </w:r>
      <w:r>
        <w:t xml:space="preserve"> по проведению контрольн</w:t>
      </w:r>
      <w:r w:rsidR="006D5963">
        <w:t>ого мероприятия</w:t>
      </w:r>
      <w:r>
        <w:t>.</w:t>
      </w:r>
    </w:p>
    <w:p w:rsidR="0003463F" w:rsidRPr="0003463F" w:rsidRDefault="0003463F" w:rsidP="0003463F">
      <w:pPr>
        <w:tabs>
          <w:tab w:val="left" w:pos="142"/>
        </w:tabs>
        <w:jc w:val="both"/>
      </w:pPr>
      <w:r>
        <w:t xml:space="preserve">         </w:t>
      </w:r>
      <w:r w:rsidR="00765D3C">
        <w:t xml:space="preserve"> </w:t>
      </w:r>
      <w:r w:rsidRPr="00263B8F">
        <w:rPr>
          <w:rFonts w:cs="Arial"/>
        </w:rPr>
        <w:t xml:space="preserve">Целью проведения внешней проверки годового отчета об исполнении </w:t>
      </w:r>
      <w:r w:rsidR="00B7114A">
        <w:rPr>
          <w:rFonts w:cs="Arial"/>
        </w:rPr>
        <w:t>районного</w:t>
      </w:r>
      <w:r w:rsidRPr="00263B8F">
        <w:rPr>
          <w:rFonts w:cs="Arial"/>
        </w:rPr>
        <w:t xml:space="preserve"> бюджета является определение достоверности,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РФ.</w:t>
      </w:r>
    </w:p>
    <w:p w:rsidR="0003463F" w:rsidRDefault="0003463F" w:rsidP="0003463F">
      <w:pPr>
        <w:tabs>
          <w:tab w:val="left" w:pos="142"/>
        </w:tabs>
        <w:ind w:firstLine="709"/>
        <w:jc w:val="both"/>
        <w:rPr>
          <w:rFonts w:cs="Arial"/>
        </w:rPr>
      </w:pPr>
      <w:r w:rsidRPr="00263B8F">
        <w:rPr>
          <w:rFonts w:cs="Arial"/>
        </w:rPr>
        <w:t>В результате</w:t>
      </w:r>
      <w:r w:rsidR="00B7114A">
        <w:rPr>
          <w:rFonts w:cs="Arial"/>
        </w:rPr>
        <w:t xml:space="preserve"> проведенных контрольных мероприятий</w:t>
      </w:r>
      <w:r w:rsidRPr="00263B8F">
        <w:rPr>
          <w:rFonts w:cs="Arial"/>
        </w:rPr>
        <w:t xml:space="preserve"> установлено, что по своему составу</w:t>
      </w:r>
      <w:r>
        <w:rPr>
          <w:rFonts w:cs="Arial"/>
        </w:rPr>
        <w:t xml:space="preserve"> </w:t>
      </w:r>
      <w:r w:rsidRPr="00263B8F">
        <w:rPr>
          <w:rFonts w:cs="Arial"/>
        </w:rPr>
        <w:t>бюджетная отчетность за 20</w:t>
      </w:r>
      <w:r>
        <w:rPr>
          <w:rFonts w:cs="Arial"/>
        </w:rPr>
        <w:t>2</w:t>
      </w:r>
      <w:r w:rsidR="00B7114A">
        <w:rPr>
          <w:rFonts w:cs="Arial"/>
        </w:rPr>
        <w:t>1</w:t>
      </w:r>
      <w:r w:rsidRPr="00263B8F">
        <w:rPr>
          <w:rFonts w:cs="Arial"/>
        </w:rPr>
        <w:t xml:space="preserve"> </w:t>
      </w:r>
      <w:r>
        <w:rPr>
          <w:rFonts w:cs="Arial"/>
        </w:rPr>
        <w:t>год соответств</w:t>
      </w:r>
      <w:r w:rsidR="00B7114A">
        <w:rPr>
          <w:rFonts w:cs="Arial"/>
        </w:rPr>
        <w:t>ует</w:t>
      </w:r>
      <w:r>
        <w:rPr>
          <w:rFonts w:cs="Arial"/>
        </w:rPr>
        <w:t xml:space="preserve"> требованиям</w:t>
      </w:r>
      <w:r w:rsidRPr="00263B8F">
        <w:rPr>
          <w:rFonts w:cs="Arial"/>
        </w:rPr>
        <w:t xml:space="preserve"> </w:t>
      </w:r>
      <w:r w:rsidRPr="00E700A1">
        <w:rPr>
          <w:rFonts w:cs="Arial"/>
        </w:rPr>
        <w:t>Приказ</w:t>
      </w:r>
      <w:r>
        <w:rPr>
          <w:rFonts w:cs="Arial"/>
        </w:rPr>
        <w:t>а</w:t>
      </w:r>
      <w:r w:rsidRPr="00E700A1">
        <w:rPr>
          <w:rFonts w:cs="Arial"/>
        </w:rPr>
        <w:t xml:space="preserve"> Минфина Р</w:t>
      </w:r>
      <w:r>
        <w:rPr>
          <w:rFonts w:cs="Arial"/>
        </w:rPr>
        <w:t>Ф от 28 декабря 2010 г. № 191н «</w:t>
      </w:r>
      <w:r w:rsidRPr="00E700A1">
        <w:rPr>
          <w:rFonts w:cs="Arial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rFonts w:cs="Arial"/>
        </w:rPr>
        <w:t>ой системы Российской Федерации»</w:t>
      </w:r>
      <w:r w:rsidRPr="00E700A1">
        <w:rPr>
          <w:rFonts w:cs="Arial"/>
        </w:rPr>
        <w:t xml:space="preserve"> (с изменениями и дополнениями)</w:t>
      </w:r>
      <w:r>
        <w:rPr>
          <w:rFonts w:cs="Arial"/>
        </w:rPr>
        <w:t>.</w:t>
      </w:r>
    </w:p>
    <w:p w:rsidR="008969D8" w:rsidRPr="004A49FE" w:rsidRDefault="0003463F" w:rsidP="00683BD8">
      <w:pPr>
        <w:ind w:right="-1"/>
        <w:jc w:val="both"/>
        <w:outlineLvl w:val="0"/>
        <w:rPr>
          <w:rFonts w:cs="Arial"/>
        </w:rPr>
      </w:pPr>
      <w:r>
        <w:rPr>
          <w:rFonts w:cs="Arial"/>
        </w:rPr>
        <w:t xml:space="preserve">          </w:t>
      </w:r>
      <w:r w:rsidR="00CC708F">
        <w:rPr>
          <w:rFonts w:cs="Arial"/>
        </w:rPr>
        <w:t xml:space="preserve"> </w:t>
      </w:r>
      <w:r w:rsidR="008969D8" w:rsidRPr="004A49FE">
        <w:rPr>
          <w:rFonts w:cs="Arial"/>
        </w:rPr>
        <w:t>Целью проводимых контрольных мероприятий является осуществление контроля по соблюдению требований действующего законодательства при исполнении финансово-хозяйственной деятельности муниципальных учреждений, определение законности, эффективности, результативности и целевого использования средств, выдел</w:t>
      </w:r>
      <w:r w:rsidR="004A49FE">
        <w:rPr>
          <w:rFonts w:cs="Arial"/>
        </w:rPr>
        <w:t>яем</w:t>
      </w:r>
      <w:r w:rsidR="008969D8" w:rsidRPr="004A49FE">
        <w:rPr>
          <w:rFonts w:cs="Arial"/>
        </w:rPr>
        <w:t xml:space="preserve">ых </w:t>
      </w:r>
      <w:r w:rsidR="004A49FE">
        <w:rPr>
          <w:rFonts w:cs="Arial"/>
        </w:rPr>
        <w:t xml:space="preserve">как из бюджета края, так и </w:t>
      </w:r>
      <w:r w:rsidR="008969D8" w:rsidRPr="004A49FE">
        <w:rPr>
          <w:rFonts w:cs="Arial"/>
        </w:rPr>
        <w:t xml:space="preserve">из бюджета муниципального образования </w:t>
      </w:r>
      <w:r w:rsidR="00683BD8" w:rsidRPr="004A49FE">
        <w:rPr>
          <w:rFonts w:cs="Arial"/>
        </w:rPr>
        <w:t>Целинный</w:t>
      </w:r>
      <w:r w:rsidR="008969D8" w:rsidRPr="004A49FE">
        <w:rPr>
          <w:rFonts w:cs="Arial"/>
        </w:rPr>
        <w:t xml:space="preserve"> район.</w:t>
      </w:r>
    </w:p>
    <w:p w:rsidR="008969D8" w:rsidRPr="007B7BB1" w:rsidRDefault="00CF021C" w:rsidP="008969D8">
      <w:pPr>
        <w:tabs>
          <w:tab w:val="left" w:pos="142"/>
        </w:tabs>
        <w:ind w:firstLine="709"/>
        <w:jc w:val="both"/>
        <w:rPr>
          <w:rFonts w:cs="Arial"/>
          <w:b/>
          <w:i/>
        </w:rPr>
      </w:pPr>
      <w:r>
        <w:rPr>
          <w:rFonts w:cs="Arial"/>
          <w:b/>
        </w:rPr>
        <w:t xml:space="preserve">В рамках взаимодействия со </w:t>
      </w:r>
      <w:r w:rsidR="00B7114A">
        <w:rPr>
          <w:rFonts w:cs="Arial"/>
          <w:b/>
        </w:rPr>
        <w:t>С</w:t>
      </w:r>
      <w:r>
        <w:rPr>
          <w:rFonts w:cs="Arial"/>
          <w:b/>
        </w:rPr>
        <w:t xml:space="preserve">четной палатой Алтайского края </w:t>
      </w:r>
      <w:r w:rsidRPr="00F02DC1">
        <w:rPr>
          <w:rFonts w:cs="Arial"/>
        </w:rPr>
        <w:t>п</w:t>
      </w:r>
      <w:r w:rsidR="003C53AE" w:rsidRPr="00F02DC1">
        <w:rPr>
          <w:rFonts w:cs="Arial"/>
        </w:rPr>
        <w:t xml:space="preserve">роведено </w:t>
      </w:r>
      <w:r w:rsidR="003C53AE" w:rsidRPr="0087412D">
        <w:rPr>
          <w:rFonts w:cs="Arial"/>
          <w:b/>
        </w:rPr>
        <w:t>к</w:t>
      </w:r>
      <w:r w:rsidR="008969D8" w:rsidRPr="0087412D">
        <w:rPr>
          <w:rFonts w:cs="Arial"/>
          <w:b/>
        </w:rPr>
        <w:t>онтрольное мероприятие</w:t>
      </w:r>
      <w:r w:rsidR="008969D8" w:rsidRPr="008969D8">
        <w:rPr>
          <w:rFonts w:cs="Arial"/>
          <w:b/>
          <w:i/>
        </w:rPr>
        <w:t xml:space="preserve"> </w:t>
      </w:r>
      <w:r w:rsidR="004A49FE">
        <w:rPr>
          <w:rStyle w:val="s2"/>
        </w:rPr>
        <w:t>«</w:t>
      </w:r>
      <w:r w:rsidR="00F02DC1" w:rsidRPr="00F02DC1">
        <w:rPr>
          <w:szCs w:val="26"/>
        </w:rPr>
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муниципальному образованию Целинный сельсовет Целинного района Алтайского края</w:t>
      </w:r>
      <w:r w:rsidR="00F02DC1" w:rsidRPr="00F02DC1">
        <w:t xml:space="preserve"> в 2021 году</w:t>
      </w:r>
      <w:r w:rsidR="004A49FE">
        <w:rPr>
          <w:bCs/>
          <w:color w:val="000000"/>
        </w:rPr>
        <w:t>»</w:t>
      </w:r>
      <w:r w:rsidR="003C53AE">
        <w:rPr>
          <w:bCs/>
          <w:color w:val="000000"/>
        </w:rPr>
        <w:t xml:space="preserve"> в </w:t>
      </w:r>
      <w:r w:rsidR="00F02DC1" w:rsidRPr="00F02DC1">
        <w:rPr>
          <w:szCs w:val="26"/>
        </w:rPr>
        <w:t>муниципальном образовани</w:t>
      </w:r>
      <w:r w:rsidR="00F02DC1">
        <w:rPr>
          <w:szCs w:val="26"/>
        </w:rPr>
        <w:t>и</w:t>
      </w:r>
      <w:r w:rsidR="00F02DC1" w:rsidRPr="00F02DC1">
        <w:rPr>
          <w:szCs w:val="26"/>
        </w:rPr>
        <w:t xml:space="preserve"> Целинный сельсовет Целинного района</w:t>
      </w:r>
      <w:r w:rsidR="008969D8" w:rsidRPr="00F02DC1">
        <w:rPr>
          <w:rFonts w:cs="Arial"/>
          <w:i/>
        </w:rPr>
        <w:t>.</w:t>
      </w:r>
    </w:p>
    <w:p w:rsidR="0068430A" w:rsidRDefault="0068430A" w:rsidP="008969D8">
      <w:pPr>
        <w:tabs>
          <w:tab w:val="left" w:pos="142"/>
        </w:tabs>
        <w:ind w:firstLine="709"/>
        <w:jc w:val="both"/>
        <w:rPr>
          <w:rFonts w:cs="Arial"/>
        </w:rPr>
      </w:pPr>
      <w:r w:rsidRPr="0068430A">
        <w:rPr>
          <w:rFonts w:cs="Arial"/>
        </w:rPr>
        <w:t xml:space="preserve">Объектом </w:t>
      </w:r>
      <w:r>
        <w:rPr>
          <w:rFonts w:cs="Arial"/>
        </w:rPr>
        <w:t>контрольного мероприятия являл</w:t>
      </w:r>
      <w:r w:rsidR="00F02DC1">
        <w:rPr>
          <w:rFonts w:cs="Arial"/>
        </w:rPr>
        <w:t>а</w:t>
      </w:r>
      <w:r>
        <w:rPr>
          <w:rFonts w:cs="Arial"/>
        </w:rPr>
        <w:t xml:space="preserve">сь </w:t>
      </w:r>
      <w:r w:rsidR="00F02DC1">
        <w:rPr>
          <w:bCs/>
        </w:rPr>
        <w:t>Администрация Целинного сельсовета Целинного района</w:t>
      </w:r>
      <w:r>
        <w:rPr>
          <w:rFonts w:cs="Arial"/>
        </w:rPr>
        <w:t xml:space="preserve"> Алтайского края.</w:t>
      </w:r>
    </w:p>
    <w:p w:rsidR="00E96DD1" w:rsidRPr="0068430A" w:rsidRDefault="00E96DD1" w:rsidP="008969D8">
      <w:pPr>
        <w:tabs>
          <w:tab w:val="left" w:pos="142"/>
        </w:tabs>
        <w:ind w:firstLine="709"/>
        <w:jc w:val="both"/>
        <w:rPr>
          <w:rFonts w:cs="Arial"/>
        </w:rPr>
      </w:pPr>
      <w:r>
        <w:rPr>
          <w:rFonts w:cs="Arial"/>
        </w:rPr>
        <w:t xml:space="preserve">Предметом контрольного мероприятия являлась </w:t>
      </w:r>
      <w:r w:rsidRPr="00F02DC1">
        <w:rPr>
          <w:shd w:val="clear" w:color="auto" w:fill="FFFFFF"/>
        </w:rPr>
        <w:t>машина коммунальная МК.03 на базе трактора «Беларус-82.1»</w:t>
      </w:r>
      <w:r>
        <w:rPr>
          <w:shd w:val="clear" w:color="auto" w:fill="FFFFFF"/>
        </w:rPr>
        <w:t>, 2021 г.в.</w:t>
      </w:r>
    </w:p>
    <w:p w:rsidR="00D55381" w:rsidRDefault="008969D8" w:rsidP="008969D8">
      <w:pPr>
        <w:tabs>
          <w:tab w:val="left" w:pos="142"/>
        </w:tabs>
        <w:ind w:firstLine="709"/>
        <w:jc w:val="both"/>
        <w:rPr>
          <w:rFonts w:cs="Arial"/>
          <w:i/>
        </w:rPr>
      </w:pPr>
      <w:r w:rsidRPr="00B44866">
        <w:rPr>
          <w:rFonts w:cs="Arial"/>
        </w:rPr>
        <w:t xml:space="preserve">Объем проверенных средств составил </w:t>
      </w:r>
      <w:r w:rsidR="00F02DC1">
        <w:rPr>
          <w:rFonts w:cs="Arial"/>
        </w:rPr>
        <w:t>2 144,0</w:t>
      </w:r>
      <w:r w:rsidRPr="00B44866">
        <w:rPr>
          <w:rFonts w:cs="Arial"/>
        </w:rPr>
        <w:t xml:space="preserve"> тыс. руб</w:t>
      </w:r>
      <w:r w:rsidR="00F02DC1">
        <w:rPr>
          <w:rFonts w:cs="Arial"/>
        </w:rPr>
        <w:t xml:space="preserve">лей (стоимость </w:t>
      </w:r>
      <w:r w:rsidR="00E96DD1">
        <w:rPr>
          <w:rFonts w:cs="Arial"/>
        </w:rPr>
        <w:t xml:space="preserve">вышеуказанной </w:t>
      </w:r>
      <w:r w:rsidR="00F02DC1">
        <w:rPr>
          <w:rFonts w:cs="Arial"/>
        </w:rPr>
        <w:t>техники</w:t>
      </w:r>
      <w:r w:rsidRPr="00F02DC1">
        <w:rPr>
          <w:rFonts w:cs="Arial"/>
        </w:rPr>
        <w:t>.</w:t>
      </w:r>
      <w:r w:rsidRPr="008969D8">
        <w:rPr>
          <w:rFonts w:cs="Arial"/>
          <w:i/>
        </w:rPr>
        <w:t xml:space="preserve"> </w:t>
      </w:r>
    </w:p>
    <w:p w:rsidR="008969D8" w:rsidRPr="00D55381" w:rsidRDefault="008969D8" w:rsidP="008969D8">
      <w:pPr>
        <w:tabs>
          <w:tab w:val="left" w:pos="142"/>
        </w:tabs>
        <w:ind w:firstLine="709"/>
        <w:jc w:val="both"/>
        <w:rPr>
          <w:rFonts w:cs="Arial"/>
        </w:rPr>
      </w:pPr>
      <w:r w:rsidRPr="00D55381">
        <w:rPr>
          <w:rFonts w:cs="Arial"/>
        </w:rPr>
        <w:t xml:space="preserve">По итогам проверки </w:t>
      </w:r>
      <w:r w:rsidR="00F02DC1">
        <w:rPr>
          <w:rFonts w:cs="Arial"/>
        </w:rPr>
        <w:t>выявлена низкая задействованность техники в проверяемом периоде (</w:t>
      </w:r>
      <w:r w:rsidR="00ED5310">
        <w:rPr>
          <w:rFonts w:cs="Arial"/>
        </w:rPr>
        <w:t xml:space="preserve"> октябрь-декабрь </w:t>
      </w:r>
      <w:r w:rsidR="00F02DC1">
        <w:rPr>
          <w:rFonts w:cs="Arial"/>
        </w:rPr>
        <w:t>2021г.</w:t>
      </w:r>
      <w:r w:rsidR="004620D6">
        <w:rPr>
          <w:rFonts w:cs="Arial"/>
        </w:rPr>
        <w:t>,</w:t>
      </w:r>
      <w:r w:rsidR="00ED5310">
        <w:rPr>
          <w:rFonts w:cs="Arial"/>
        </w:rPr>
        <w:t>январь-август</w:t>
      </w:r>
      <w:r w:rsidR="004620D6">
        <w:rPr>
          <w:rFonts w:cs="Arial"/>
        </w:rPr>
        <w:t xml:space="preserve"> 2022г.</w:t>
      </w:r>
      <w:r w:rsidR="00F02DC1">
        <w:rPr>
          <w:rFonts w:cs="Arial"/>
        </w:rPr>
        <w:t>), причиной чего является, во–первых, наличие старой техники с практически аналогичным функционалом</w:t>
      </w:r>
      <w:r w:rsidR="00E96DD1">
        <w:rPr>
          <w:rFonts w:cs="Arial"/>
        </w:rPr>
        <w:t>, во-вторых, в штате один специалист, имеющий доступ к технике.</w:t>
      </w:r>
      <w:r w:rsidRPr="00D55381">
        <w:rPr>
          <w:rFonts w:cs="Arial"/>
        </w:rPr>
        <w:t xml:space="preserve"> </w:t>
      </w:r>
    </w:p>
    <w:p w:rsidR="001A2DF2" w:rsidRPr="003C53AE" w:rsidRDefault="003C53AE" w:rsidP="00BA391C">
      <w:pPr>
        <w:shd w:val="clear" w:color="auto" w:fill="FFFFFF"/>
        <w:spacing w:line="269" w:lineRule="exact"/>
        <w:ind w:left="62"/>
        <w:jc w:val="both"/>
        <w:rPr>
          <w:rFonts w:cs="Arial"/>
        </w:rPr>
      </w:pPr>
      <w:r>
        <w:rPr>
          <w:rFonts w:cs="Arial"/>
          <w:b/>
        </w:rPr>
        <w:t xml:space="preserve">         </w:t>
      </w:r>
      <w:r w:rsidR="001A2DF2">
        <w:rPr>
          <w:rFonts w:cs="Arial"/>
        </w:rPr>
        <w:t>Проведение совместных контрольны</w:t>
      </w:r>
      <w:r w:rsidR="00D97DF1">
        <w:rPr>
          <w:rFonts w:cs="Arial"/>
        </w:rPr>
        <w:t>х</w:t>
      </w:r>
      <w:r w:rsidR="001A2DF2">
        <w:rPr>
          <w:rFonts w:cs="Arial"/>
        </w:rPr>
        <w:t xml:space="preserve"> мероприятий позволяет выработать единые подходы к осуществлению внешнего финансового аудита и способствует повышению качества контрольной деятельности на всех уровнях её осуществления.</w:t>
      </w:r>
    </w:p>
    <w:p w:rsidR="00772B83" w:rsidRPr="00030FA7" w:rsidRDefault="00030FA7" w:rsidP="00030FA7">
      <w:pPr>
        <w:shd w:val="clear" w:color="auto" w:fill="FFFFFF"/>
        <w:spacing w:line="269" w:lineRule="exact"/>
        <w:ind w:left="62"/>
        <w:jc w:val="both"/>
      </w:pPr>
      <w:r>
        <w:rPr>
          <w:rFonts w:cs="Arial"/>
          <w:b/>
          <w:i/>
        </w:rPr>
        <w:lastRenderedPageBreak/>
        <w:t xml:space="preserve">        </w:t>
      </w:r>
      <w:r w:rsidR="00ED5310" w:rsidRPr="00ED5310">
        <w:rPr>
          <w:rFonts w:cs="Arial"/>
        </w:rPr>
        <w:t>Также в отчетном периоде пр</w:t>
      </w:r>
      <w:r w:rsidR="00772B83" w:rsidRPr="00ED5310">
        <w:rPr>
          <w:rFonts w:cs="Arial"/>
        </w:rPr>
        <w:t>оведено</w:t>
      </w:r>
      <w:r w:rsidR="00772B83" w:rsidRPr="00030FA7">
        <w:rPr>
          <w:rFonts w:cs="Arial"/>
          <w:b/>
        </w:rPr>
        <w:t xml:space="preserve"> контрольное мероприятие</w:t>
      </w:r>
      <w:r w:rsidR="00772B83" w:rsidRPr="00772B83">
        <w:rPr>
          <w:rFonts w:cs="Arial"/>
          <w:b/>
          <w:i/>
        </w:rPr>
        <w:t xml:space="preserve"> </w:t>
      </w:r>
      <w:r w:rsidRPr="00030FA7">
        <w:rPr>
          <w:bCs/>
          <w:color w:val="000000"/>
          <w:spacing w:val="-2"/>
        </w:rPr>
        <w:t>«</w:t>
      </w:r>
      <w:r w:rsidR="00ED5310" w:rsidRPr="0087412D">
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«Тепло» в 2021 году</w:t>
      </w:r>
      <w:r w:rsidRPr="00030FA7">
        <w:rPr>
          <w:bCs/>
          <w:color w:val="000000"/>
        </w:rPr>
        <w:t>».</w:t>
      </w:r>
    </w:p>
    <w:p w:rsidR="00C777EE" w:rsidRDefault="00772B83" w:rsidP="00772B83">
      <w:pPr>
        <w:tabs>
          <w:tab w:val="left" w:pos="142"/>
        </w:tabs>
        <w:ind w:firstLine="709"/>
        <w:jc w:val="both"/>
        <w:rPr>
          <w:rFonts w:cs="Arial"/>
        </w:rPr>
      </w:pPr>
      <w:r w:rsidRPr="00C777EE">
        <w:rPr>
          <w:rFonts w:cs="Arial"/>
        </w:rPr>
        <w:t xml:space="preserve">Объем проверенных средств составил </w:t>
      </w:r>
      <w:r w:rsidR="00ED5310">
        <w:rPr>
          <w:rFonts w:cs="Arial"/>
        </w:rPr>
        <w:t>25 846,0</w:t>
      </w:r>
      <w:r w:rsidRPr="00C777EE">
        <w:rPr>
          <w:rFonts w:cs="Arial"/>
        </w:rPr>
        <w:t xml:space="preserve"> тыс. руб. </w:t>
      </w:r>
    </w:p>
    <w:p w:rsidR="00323CD1" w:rsidRDefault="00D72277" w:rsidP="000555DB">
      <w:pPr>
        <w:tabs>
          <w:tab w:val="left" w:pos="142"/>
        </w:tabs>
        <w:ind w:firstLine="709"/>
        <w:jc w:val="both"/>
        <w:rPr>
          <w:rFonts w:cs="Arial"/>
        </w:rPr>
      </w:pPr>
      <w:r>
        <w:rPr>
          <w:rFonts w:cs="Arial"/>
        </w:rPr>
        <w:t>В ходе контрольного мероприятия в</w:t>
      </w:r>
      <w:r w:rsidR="000555DB" w:rsidRPr="00F2591C">
        <w:rPr>
          <w:rFonts w:cs="Arial"/>
        </w:rPr>
        <w:t>ыявлены нарушения</w:t>
      </w:r>
      <w:r w:rsidR="00323CD1">
        <w:rPr>
          <w:rFonts w:cs="Arial"/>
        </w:rPr>
        <w:t>:</w:t>
      </w:r>
    </w:p>
    <w:p w:rsidR="002361E4" w:rsidRPr="00D72277" w:rsidRDefault="00456B6A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72277" w:rsidRPr="00D72277">
        <w:rPr>
          <w:rFonts w:ascii="Times New Roman" w:hAnsi="Times New Roman" w:cs="Times New Roman"/>
        </w:rPr>
        <w:t xml:space="preserve"> нарушение</w:t>
      </w:r>
      <w:r w:rsidR="002361E4" w:rsidRPr="00D72277">
        <w:rPr>
          <w:rFonts w:ascii="Times New Roman" w:hAnsi="Times New Roman" w:cs="Times New Roman"/>
        </w:rPr>
        <w:t xml:space="preserve"> ст. 145 ТК РФ </w:t>
      </w:r>
      <w:r w:rsidR="00D72277" w:rsidRPr="00D72277">
        <w:rPr>
          <w:rFonts w:ascii="Times New Roman" w:hAnsi="Times New Roman" w:cs="Times New Roman"/>
        </w:rPr>
        <w:t>отсутствует</w:t>
      </w:r>
      <w:r w:rsidR="002361E4" w:rsidRPr="00D72277">
        <w:rPr>
          <w:rFonts w:ascii="Times New Roman" w:hAnsi="Times New Roman" w:cs="Times New Roman"/>
        </w:rPr>
        <w:t xml:space="preserve"> нормативный правовой акт, определяющий условия оплаты труда руководителя муниципального унитарного предприятия.</w:t>
      </w:r>
    </w:p>
    <w:p w:rsidR="002361E4" w:rsidRPr="00D72277" w:rsidRDefault="00D72277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 xml:space="preserve">В нарушение </w:t>
      </w:r>
      <w:r w:rsidR="002361E4" w:rsidRPr="00D72277">
        <w:rPr>
          <w:rFonts w:ascii="Times New Roman" w:hAnsi="Times New Roman" w:cs="Times New Roman"/>
        </w:rPr>
        <w:t xml:space="preserve">п.4 ст.17 Федерального закона 131-ФЗ «Об общих принципах организации и деятельности органов местного самоуправления» </w:t>
      </w:r>
      <w:r w:rsidRPr="00D72277">
        <w:rPr>
          <w:rFonts w:ascii="Times New Roman" w:hAnsi="Times New Roman" w:cs="Times New Roman"/>
        </w:rPr>
        <w:t xml:space="preserve">в муниципальном образовании Целинный район отсутствует </w:t>
      </w:r>
      <w:r w:rsidR="002361E4" w:rsidRPr="00D72277">
        <w:rPr>
          <w:rFonts w:ascii="Times New Roman" w:hAnsi="Times New Roman" w:cs="Times New Roman"/>
        </w:rPr>
        <w:t>нормативно-правовой акт, определяющий порядок установления тарифов на услуги ЖКХ, согласно которому ежегодно утверждаются тарифы на услуги, предоставляемые МУП Целинного района «Тепло».</w:t>
      </w:r>
    </w:p>
    <w:p w:rsidR="002361E4" w:rsidRPr="00D72277" w:rsidRDefault="00D72277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>В нарушение</w:t>
      </w:r>
      <w:r w:rsidR="002361E4" w:rsidRPr="00D72277">
        <w:rPr>
          <w:rFonts w:ascii="Times New Roman" w:hAnsi="Times New Roman" w:cs="Times New Roman"/>
        </w:rPr>
        <w:t xml:space="preserve"> п.9 ст.20 161-ФЗ </w:t>
      </w:r>
      <w:r w:rsidR="002361E4" w:rsidRPr="00D72277">
        <w:rPr>
          <w:rFonts w:ascii="Times New Roman" w:hAnsi="Times New Roman" w:cs="Times New Roman"/>
          <w:shd w:val="clear" w:color="auto" w:fill="FFFFFF"/>
        </w:rPr>
        <w:t>«О государственных и  муниципальных унитарных предприятиях»</w:t>
      </w:r>
      <w:r w:rsidR="002361E4" w:rsidRPr="00D72277">
        <w:rPr>
          <w:rFonts w:ascii="Times New Roman" w:hAnsi="Times New Roman" w:cs="Times New Roman"/>
        </w:rPr>
        <w:t xml:space="preserve"> </w:t>
      </w:r>
      <w:r w:rsidRPr="00D72277">
        <w:rPr>
          <w:rFonts w:ascii="Times New Roman" w:hAnsi="Times New Roman" w:cs="Times New Roman"/>
        </w:rPr>
        <w:t xml:space="preserve">Учредителем не </w:t>
      </w:r>
      <w:r w:rsidR="002361E4" w:rsidRPr="00D72277">
        <w:rPr>
          <w:rFonts w:ascii="Times New Roman" w:hAnsi="Times New Roman" w:cs="Times New Roman"/>
        </w:rPr>
        <w:t>утвержд</w:t>
      </w:r>
      <w:r w:rsidRPr="00D72277">
        <w:rPr>
          <w:rFonts w:ascii="Times New Roman" w:hAnsi="Times New Roman" w:cs="Times New Roman"/>
        </w:rPr>
        <w:t>ается</w:t>
      </w:r>
      <w:r w:rsidR="002361E4" w:rsidRPr="00D72277">
        <w:rPr>
          <w:rFonts w:ascii="Times New Roman" w:hAnsi="Times New Roman" w:cs="Times New Roman"/>
        </w:rPr>
        <w:t xml:space="preserve"> бухгалтерск</w:t>
      </w:r>
      <w:r w:rsidRPr="00D72277">
        <w:rPr>
          <w:rFonts w:ascii="Times New Roman" w:hAnsi="Times New Roman" w:cs="Times New Roman"/>
        </w:rPr>
        <w:t>ая</w:t>
      </w:r>
      <w:r w:rsidR="002361E4" w:rsidRPr="00D72277">
        <w:rPr>
          <w:rFonts w:ascii="Times New Roman" w:hAnsi="Times New Roman" w:cs="Times New Roman"/>
        </w:rPr>
        <w:t xml:space="preserve"> (финансов</w:t>
      </w:r>
      <w:r w:rsidRPr="00D72277">
        <w:rPr>
          <w:rFonts w:ascii="Times New Roman" w:hAnsi="Times New Roman" w:cs="Times New Roman"/>
        </w:rPr>
        <w:t>ая</w:t>
      </w:r>
      <w:r w:rsidR="002361E4" w:rsidRPr="00D72277">
        <w:rPr>
          <w:rFonts w:ascii="Times New Roman" w:hAnsi="Times New Roman" w:cs="Times New Roman"/>
        </w:rPr>
        <w:t>) отчетност</w:t>
      </w:r>
      <w:r w:rsidRPr="00D72277">
        <w:rPr>
          <w:rFonts w:ascii="Times New Roman" w:hAnsi="Times New Roman" w:cs="Times New Roman"/>
        </w:rPr>
        <w:t>ь</w:t>
      </w:r>
      <w:r w:rsidR="002361E4" w:rsidRPr="00D72277">
        <w:rPr>
          <w:rFonts w:ascii="Times New Roman" w:hAnsi="Times New Roman" w:cs="Times New Roman"/>
        </w:rPr>
        <w:t xml:space="preserve"> и отчет</w:t>
      </w:r>
      <w:r w:rsidRPr="00D72277">
        <w:rPr>
          <w:rFonts w:ascii="Times New Roman" w:hAnsi="Times New Roman" w:cs="Times New Roman"/>
        </w:rPr>
        <w:t>ы</w:t>
      </w:r>
      <w:r w:rsidR="002361E4" w:rsidRPr="00D72277">
        <w:rPr>
          <w:rFonts w:ascii="Times New Roman" w:hAnsi="Times New Roman" w:cs="Times New Roman"/>
        </w:rPr>
        <w:t xml:space="preserve"> унитарного предприятия.</w:t>
      </w:r>
    </w:p>
    <w:p w:rsidR="002361E4" w:rsidRPr="00126BED" w:rsidRDefault="00126BED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26BED">
        <w:rPr>
          <w:rFonts w:ascii="Times New Roman" w:hAnsi="Times New Roman" w:cs="Times New Roman"/>
          <w:color w:val="auto"/>
        </w:rPr>
        <w:t>В нарушение</w:t>
      </w:r>
      <w:r w:rsidR="002361E4" w:rsidRPr="00126BED">
        <w:rPr>
          <w:rFonts w:ascii="Times New Roman" w:hAnsi="Times New Roman" w:cs="Times New Roman"/>
          <w:color w:val="auto"/>
        </w:rPr>
        <w:t xml:space="preserve"> п.1 ст.26 161-ФЗ </w:t>
      </w:r>
      <w:r w:rsidR="002361E4" w:rsidRPr="00126BED">
        <w:rPr>
          <w:rFonts w:ascii="Times New Roman" w:hAnsi="Times New Roman" w:cs="Times New Roman"/>
          <w:shd w:val="clear" w:color="auto" w:fill="FFFFFF"/>
        </w:rPr>
        <w:t xml:space="preserve">«О государственных и  муниципальных унитарных предприятиях» </w:t>
      </w:r>
      <w:r w:rsidRPr="00126BED">
        <w:rPr>
          <w:rFonts w:ascii="Times New Roman" w:hAnsi="Times New Roman" w:cs="Times New Roman"/>
          <w:color w:val="auto"/>
        </w:rPr>
        <w:t>не</w:t>
      </w:r>
      <w:r w:rsidR="002361E4" w:rsidRPr="00126BED">
        <w:rPr>
          <w:rFonts w:ascii="Times New Roman" w:hAnsi="Times New Roman" w:cs="Times New Roman"/>
          <w:color w:val="auto"/>
        </w:rPr>
        <w:t xml:space="preserve"> пров</w:t>
      </w:r>
      <w:r w:rsidRPr="00126BED">
        <w:rPr>
          <w:rFonts w:ascii="Times New Roman" w:hAnsi="Times New Roman" w:cs="Times New Roman"/>
          <w:color w:val="auto"/>
        </w:rPr>
        <w:t>одится</w:t>
      </w:r>
      <w:r w:rsidR="002361E4" w:rsidRPr="00126BED">
        <w:rPr>
          <w:rFonts w:ascii="Times New Roman" w:hAnsi="Times New Roman" w:cs="Times New Roman"/>
          <w:color w:val="auto"/>
        </w:rPr>
        <w:t xml:space="preserve"> обязательн</w:t>
      </w:r>
      <w:r w:rsidRPr="00126BED">
        <w:rPr>
          <w:rFonts w:ascii="Times New Roman" w:hAnsi="Times New Roman" w:cs="Times New Roman"/>
          <w:color w:val="auto"/>
        </w:rPr>
        <w:t>ая</w:t>
      </w:r>
      <w:r w:rsidR="002361E4" w:rsidRPr="00126BED">
        <w:rPr>
          <w:rFonts w:ascii="Times New Roman" w:hAnsi="Times New Roman" w:cs="Times New Roman"/>
          <w:color w:val="auto"/>
        </w:rPr>
        <w:t xml:space="preserve"> ежегодн</w:t>
      </w:r>
      <w:r w:rsidRPr="00126BED">
        <w:rPr>
          <w:rFonts w:ascii="Times New Roman" w:hAnsi="Times New Roman" w:cs="Times New Roman"/>
          <w:color w:val="auto"/>
        </w:rPr>
        <w:t>ая</w:t>
      </w:r>
      <w:r w:rsidR="002361E4" w:rsidRPr="00126BED">
        <w:rPr>
          <w:rFonts w:ascii="Times New Roman" w:hAnsi="Times New Roman" w:cs="Times New Roman"/>
          <w:color w:val="auto"/>
        </w:rPr>
        <w:t xml:space="preserve"> аудиторск</w:t>
      </w:r>
      <w:r w:rsidRPr="00126BED">
        <w:rPr>
          <w:rFonts w:ascii="Times New Roman" w:hAnsi="Times New Roman" w:cs="Times New Roman"/>
          <w:color w:val="auto"/>
        </w:rPr>
        <w:t>ая</w:t>
      </w:r>
      <w:r w:rsidR="002361E4" w:rsidRPr="00126BED">
        <w:rPr>
          <w:rFonts w:ascii="Times New Roman" w:hAnsi="Times New Roman" w:cs="Times New Roman"/>
          <w:color w:val="auto"/>
        </w:rPr>
        <w:t xml:space="preserve"> проверк</w:t>
      </w:r>
      <w:r w:rsidRPr="00126BED">
        <w:rPr>
          <w:rFonts w:ascii="Times New Roman" w:hAnsi="Times New Roman" w:cs="Times New Roman"/>
          <w:color w:val="auto"/>
        </w:rPr>
        <w:t>а</w:t>
      </w:r>
      <w:r w:rsidR="002361E4" w:rsidRPr="00126BED">
        <w:rPr>
          <w:rFonts w:ascii="Times New Roman" w:hAnsi="Times New Roman" w:cs="Times New Roman"/>
          <w:color w:val="auto"/>
        </w:rPr>
        <w:t xml:space="preserve"> независимым аудитором. </w:t>
      </w:r>
    </w:p>
    <w:p w:rsidR="002361E4" w:rsidRPr="0064217B" w:rsidRDefault="0064217B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4217B">
        <w:rPr>
          <w:rFonts w:ascii="Times New Roman" w:hAnsi="Times New Roman" w:cs="Times New Roman"/>
          <w:color w:val="auto"/>
        </w:rPr>
        <w:t>В нарушение</w:t>
      </w:r>
      <w:r w:rsidR="002361E4" w:rsidRPr="0064217B">
        <w:rPr>
          <w:rFonts w:ascii="Times New Roman" w:hAnsi="Times New Roman" w:cs="Times New Roman"/>
          <w:color w:val="auto"/>
        </w:rPr>
        <w:t xml:space="preserve"> п.2 ст.21 161-ФЗ 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«О государственных и  муниципальных унитарных предприятиях» </w:t>
      </w:r>
      <w:r w:rsidRPr="0064217B">
        <w:rPr>
          <w:rFonts w:ascii="Times New Roman" w:hAnsi="Times New Roman" w:cs="Times New Roman"/>
          <w:shd w:val="clear" w:color="auto" w:fill="FFFFFF"/>
        </w:rPr>
        <w:t xml:space="preserve">Учредителем не </w:t>
      </w:r>
      <w:r w:rsidR="002361E4" w:rsidRPr="0064217B">
        <w:rPr>
          <w:rFonts w:ascii="Times New Roman" w:hAnsi="Times New Roman" w:cs="Times New Roman"/>
          <w:shd w:val="clear" w:color="auto" w:fill="FFFFFF"/>
        </w:rPr>
        <w:t>обеспеч</w:t>
      </w:r>
      <w:r w:rsidRPr="0064217B">
        <w:rPr>
          <w:rFonts w:ascii="Times New Roman" w:hAnsi="Times New Roman" w:cs="Times New Roman"/>
          <w:shd w:val="clear" w:color="auto" w:fill="FFFFFF"/>
        </w:rPr>
        <w:t>ено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 прохождение руководителем унитарного предприятия </w:t>
      </w:r>
      <w:r w:rsidRPr="0064217B">
        <w:rPr>
          <w:rFonts w:ascii="Times New Roman" w:hAnsi="Times New Roman" w:cs="Times New Roman"/>
          <w:shd w:val="clear" w:color="auto" w:fill="FFFFFF"/>
        </w:rPr>
        <w:t xml:space="preserve">ежегодной </w:t>
      </w:r>
      <w:r w:rsidR="002361E4" w:rsidRPr="0064217B">
        <w:rPr>
          <w:rFonts w:ascii="Times New Roman" w:hAnsi="Times New Roman" w:cs="Times New Roman"/>
          <w:shd w:val="clear" w:color="auto" w:fill="FFFFFF"/>
        </w:rPr>
        <w:t>аттестации</w:t>
      </w:r>
      <w:r w:rsidR="002361E4" w:rsidRPr="0064217B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в </w:t>
      </w:r>
      <w:r w:rsidRPr="0064217B">
        <w:rPr>
          <w:rFonts w:ascii="Times New Roman" w:hAnsi="Times New Roman" w:cs="Times New Roman"/>
          <w:shd w:val="clear" w:color="auto" w:fill="FFFFFF"/>
        </w:rPr>
        <w:t xml:space="preserve">установленном </w:t>
      </w:r>
      <w:r w:rsidR="002361E4" w:rsidRPr="0064217B">
        <w:rPr>
          <w:rFonts w:ascii="Times New Roman" w:hAnsi="Times New Roman" w:cs="Times New Roman"/>
          <w:shd w:val="clear" w:color="auto" w:fill="FFFFFF"/>
        </w:rPr>
        <w:t>порядке.</w:t>
      </w:r>
    </w:p>
    <w:p w:rsidR="002361E4" w:rsidRPr="0064217B" w:rsidRDefault="0064217B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4217B">
        <w:rPr>
          <w:rFonts w:ascii="Times New Roman" w:hAnsi="Times New Roman" w:cs="Times New Roman"/>
          <w:color w:val="auto"/>
        </w:rPr>
        <w:t>В нарушение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 ст.</w:t>
      </w:r>
      <w:r w:rsidR="002361E4" w:rsidRPr="0064217B">
        <w:rPr>
          <w:rFonts w:ascii="Times New Roman" w:hAnsi="Times New Roman" w:cs="Times New Roman"/>
        </w:rPr>
        <w:t xml:space="preserve">295 Гражданского кодекса РФ, статьи 18 Закона 161-ФЗ «О муниципальных унитарных предприятиях», п.2.2. Договора </w:t>
      </w:r>
      <w:r w:rsidR="002361E4" w:rsidRPr="0064217B">
        <w:rPr>
          <w:rStyle w:val="21"/>
          <w:rFonts w:ascii="Times New Roman" w:hAnsi="Times New Roman" w:cs="Times New Roman"/>
          <w:shd w:val="clear" w:color="auto" w:fill="FFFFFF"/>
        </w:rPr>
        <w:t>№ 01/18 от 01.03.2018 «</w:t>
      </w:r>
      <w:r w:rsidR="002361E4" w:rsidRPr="0064217B">
        <w:rPr>
          <w:rFonts w:ascii="Times New Roman" w:hAnsi="Times New Roman" w:cs="Times New Roman"/>
        </w:rPr>
        <w:t xml:space="preserve">О закреплении муниципального имущества на праве хозяйственного ведения за муниципальным унитарным предприятием» </w:t>
      </w:r>
      <w:r w:rsidRPr="0064217B">
        <w:rPr>
          <w:rFonts w:ascii="Times New Roman" w:hAnsi="Times New Roman" w:cs="Times New Roman"/>
          <w:shd w:val="clear" w:color="auto" w:fill="FFFFFF"/>
        </w:rPr>
        <w:t>отсутствует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 согласие собственника имущества на предоставление в аренду помещения МУП</w:t>
      </w:r>
      <w:r w:rsidRPr="0064217B">
        <w:rPr>
          <w:rFonts w:ascii="Times New Roman" w:hAnsi="Times New Roman" w:cs="Times New Roman"/>
          <w:shd w:val="clear" w:color="auto" w:fill="FFFFFF"/>
        </w:rPr>
        <w:t>у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 Целинного района «Вода».</w:t>
      </w:r>
    </w:p>
    <w:p w:rsidR="002361E4" w:rsidRPr="0064217B" w:rsidRDefault="0064217B" w:rsidP="002361E4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64217B">
        <w:rPr>
          <w:rFonts w:ascii="Times New Roman" w:hAnsi="Times New Roman" w:cs="Times New Roman"/>
          <w:color w:val="auto"/>
        </w:rPr>
        <w:t>В нарушение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 п</w:t>
      </w:r>
      <w:r w:rsidR="002361E4" w:rsidRPr="0064217B">
        <w:rPr>
          <w:rStyle w:val="21"/>
          <w:rFonts w:ascii="Times New Roman" w:hAnsi="Times New Roman" w:cs="Times New Roman"/>
        </w:rPr>
        <w:t>.4 ст. 18 Федерального закона 161-ФЗ</w:t>
      </w:r>
      <w:r w:rsidR="002361E4" w:rsidRPr="0064217B">
        <w:rPr>
          <w:rStyle w:val="21"/>
          <w:rFonts w:ascii="Times New Roman" w:hAnsi="Times New Roman" w:cs="Times New Roman"/>
          <w:b/>
        </w:rPr>
        <w:t xml:space="preserve"> </w:t>
      </w:r>
      <w:r w:rsidR="002361E4" w:rsidRPr="0064217B">
        <w:rPr>
          <w:rStyle w:val="21"/>
          <w:rFonts w:ascii="Times New Roman" w:hAnsi="Times New Roman" w:cs="Times New Roman"/>
        </w:rPr>
        <w:t>«</w:t>
      </w:r>
      <w:r w:rsidR="002361E4" w:rsidRPr="0064217B">
        <w:rPr>
          <w:rFonts w:ascii="Times New Roman" w:hAnsi="Times New Roman" w:cs="Times New Roman"/>
        </w:rPr>
        <w:t>О государственных и муниципальных унитарных предприятиях»</w:t>
      </w:r>
      <w:r w:rsidR="002361E4" w:rsidRPr="0064217B">
        <w:rPr>
          <w:rFonts w:ascii="Times New Roman" w:hAnsi="Times New Roman" w:cs="Times New Roman"/>
          <w:b/>
        </w:rPr>
        <w:t xml:space="preserve"> </w:t>
      </w:r>
      <w:r w:rsidRPr="0064217B">
        <w:rPr>
          <w:rFonts w:ascii="Times New Roman" w:hAnsi="Times New Roman" w:cs="Times New Roman"/>
        </w:rPr>
        <w:t>отсутствует</w:t>
      </w:r>
      <w:r w:rsidR="002361E4" w:rsidRPr="0064217B">
        <w:rPr>
          <w:rFonts w:ascii="Times New Roman" w:hAnsi="Times New Roman" w:cs="Times New Roman"/>
        </w:rPr>
        <w:t xml:space="preserve"> С</w:t>
      </w:r>
      <w:r w:rsidR="002361E4" w:rsidRPr="0064217B">
        <w:rPr>
          <w:rFonts w:ascii="Times New Roman" w:hAnsi="Times New Roman" w:cs="Times New Roman"/>
          <w:shd w:val="clear" w:color="auto" w:fill="FFFFFF"/>
        </w:rPr>
        <w:t xml:space="preserve">огласие собственника на </w:t>
      </w:r>
      <w:r w:rsidR="002361E4" w:rsidRPr="0064217B">
        <w:rPr>
          <w:rFonts w:ascii="Times New Roman" w:hAnsi="Times New Roman" w:cs="Times New Roman"/>
        </w:rPr>
        <w:t>сделк</w:t>
      </w:r>
      <w:r w:rsidR="0087412D">
        <w:rPr>
          <w:rFonts w:ascii="Times New Roman" w:hAnsi="Times New Roman" w:cs="Times New Roman"/>
        </w:rPr>
        <w:t>и</w:t>
      </w:r>
      <w:r w:rsidR="002361E4" w:rsidRPr="0064217B">
        <w:rPr>
          <w:rFonts w:ascii="Times New Roman" w:hAnsi="Times New Roman" w:cs="Times New Roman"/>
        </w:rPr>
        <w:t>, связанны</w:t>
      </w:r>
      <w:r w:rsidR="0087412D">
        <w:rPr>
          <w:rFonts w:ascii="Times New Roman" w:hAnsi="Times New Roman" w:cs="Times New Roman"/>
        </w:rPr>
        <w:t>е</w:t>
      </w:r>
      <w:r w:rsidR="002361E4" w:rsidRPr="0064217B">
        <w:rPr>
          <w:rFonts w:ascii="Times New Roman" w:hAnsi="Times New Roman" w:cs="Times New Roman"/>
        </w:rPr>
        <w:t xml:space="preserve"> с предоставлением </w:t>
      </w:r>
      <w:r w:rsidR="002361E4" w:rsidRPr="0064217B">
        <w:rPr>
          <w:rFonts w:ascii="Times New Roman" w:hAnsi="Times New Roman" w:cs="Times New Roman"/>
          <w:shd w:val="clear" w:color="auto" w:fill="FFFFFF"/>
        </w:rPr>
        <w:t>Займов.</w:t>
      </w:r>
    </w:p>
    <w:p w:rsidR="003A443A" w:rsidRPr="00456B6A" w:rsidRDefault="0064217B" w:rsidP="003A443A">
      <w:pPr>
        <w:pStyle w:val="Default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56B6A">
        <w:rPr>
          <w:rFonts w:ascii="Times New Roman" w:hAnsi="Times New Roman" w:cs="Times New Roman"/>
          <w:color w:val="auto"/>
        </w:rPr>
        <w:t>В нарушение</w:t>
      </w:r>
      <w:r w:rsidR="002361E4" w:rsidRPr="00456B6A">
        <w:rPr>
          <w:rFonts w:ascii="Times New Roman" w:hAnsi="Times New Roman" w:cs="Times New Roman"/>
          <w:color w:val="auto"/>
        </w:rPr>
        <w:t xml:space="preserve"> </w:t>
      </w:r>
      <w:r w:rsidR="002361E4" w:rsidRPr="00456B6A">
        <w:rPr>
          <w:rStyle w:val="21"/>
          <w:rFonts w:ascii="Times New Roman" w:hAnsi="Times New Roman" w:cs="Times New Roman"/>
          <w:shd w:val="clear" w:color="auto" w:fill="FFFFFF"/>
        </w:rPr>
        <w:t>п.</w:t>
      </w:r>
      <w:r w:rsidR="002361E4" w:rsidRPr="00456B6A">
        <w:rPr>
          <w:rFonts w:ascii="Times New Roman" w:hAnsi="Times New Roman" w:cs="Times New Roman"/>
          <w:shd w:val="clear" w:color="auto" w:fill="FFFFFF"/>
        </w:rPr>
        <w:t xml:space="preserve">2 ст.3 Федерального закона от 25.10.2001 N 137-ФЗ (ред. от 01.05.2022) "О введении в действие Земельного кодекса Российской Федерации" </w:t>
      </w:r>
      <w:r w:rsidR="00456B6A" w:rsidRPr="00456B6A">
        <w:rPr>
          <w:rFonts w:ascii="Times New Roman" w:hAnsi="Times New Roman" w:cs="Times New Roman"/>
          <w:shd w:val="clear" w:color="auto" w:fill="FFFFFF"/>
        </w:rPr>
        <w:t>земельные участки</w:t>
      </w:r>
      <w:r w:rsidR="002361E4" w:rsidRPr="00456B6A">
        <w:rPr>
          <w:rFonts w:ascii="Times New Roman" w:hAnsi="Times New Roman" w:cs="Times New Roman"/>
          <w:shd w:val="clear" w:color="auto" w:fill="FFFFFF"/>
        </w:rPr>
        <w:t xml:space="preserve"> </w:t>
      </w:r>
      <w:r w:rsidR="00456B6A" w:rsidRPr="00456B6A">
        <w:rPr>
          <w:rFonts w:ascii="Times New Roman" w:hAnsi="Times New Roman" w:cs="Times New Roman"/>
          <w:shd w:val="clear" w:color="auto" w:fill="FFFFFF"/>
        </w:rPr>
        <w:t>переданы предприятию на праве хозяйственного ведения</w:t>
      </w:r>
      <w:r w:rsidR="002361E4" w:rsidRPr="00456B6A">
        <w:rPr>
          <w:rFonts w:ascii="Times New Roman" w:hAnsi="Times New Roman" w:cs="Times New Roman"/>
          <w:shd w:val="clear" w:color="auto" w:fill="FFFFFF"/>
        </w:rPr>
        <w:t>.</w:t>
      </w:r>
      <w:r w:rsidR="003A443A" w:rsidRPr="00456B6A">
        <w:rPr>
          <w:rFonts w:ascii="Times New Roman" w:hAnsi="Times New Roman" w:cs="Times New Roman"/>
          <w:shd w:val="clear" w:color="auto" w:fill="FFFFFF"/>
        </w:rPr>
        <w:t xml:space="preserve">  </w:t>
      </w:r>
      <w:r w:rsidR="003A443A" w:rsidRPr="00456B6A">
        <w:rPr>
          <w:rFonts w:ascii="Times New Roman" w:hAnsi="Times New Roman" w:cs="Times New Roman"/>
        </w:rPr>
        <w:t xml:space="preserve"> </w:t>
      </w:r>
      <w:r w:rsidR="00456B6A" w:rsidRPr="00456B6A">
        <w:rPr>
          <w:rStyle w:val="21"/>
          <w:rFonts w:ascii="Times New Roman" w:hAnsi="Times New Roman" w:cs="Times New Roman"/>
          <w:shd w:val="clear" w:color="auto" w:fill="FFFFFF"/>
        </w:rPr>
        <w:t>Согласно указанному закону,</w:t>
      </w:r>
      <w:r w:rsidR="003A443A" w:rsidRPr="00456B6A">
        <w:rPr>
          <w:rFonts w:ascii="Times New Roman" w:hAnsi="Times New Roman" w:cs="Times New Roman"/>
          <w:shd w:val="clear" w:color="auto" w:fill="FFFFFF"/>
        </w:rPr>
        <w:t xml:space="preserve"> государственным и муниципальным унитарным предприятиям, основанным на праве хозяйственного ведения, </w:t>
      </w:r>
      <w:r w:rsidR="003A443A" w:rsidRPr="00456B6A">
        <w:rPr>
          <w:rFonts w:ascii="Times New Roman" w:hAnsi="Times New Roman" w:cs="Times New Roman"/>
          <w:b/>
          <w:shd w:val="clear" w:color="auto" w:fill="FFFFFF"/>
        </w:rPr>
        <w:t>земельные участки</w:t>
      </w:r>
      <w:r w:rsidR="003A443A" w:rsidRPr="00456B6A">
        <w:rPr>
          <w:rFonts w:ascii="Times New Roman" w:hAnsi="Times New Roman" w:cs="Times New Roman"/>
          <w:shd w:val="clear" w:color="auto" w:fill="FFFFFF"/>
        </w:rPr>
        <w:t xml:space="preserve"> могут предоставляться </w:t>
      </w:r>
      <w:r w:rsidR="003A443A" w:rsidRPr="00456B6A">
        <w:rPr>
          <w:rFonts w:ascii="Times New Roman" w:hAnsi="Times New Roman" w:cs="Times New Roman"/>
          <w:b/>
          <w:shd w:val="clear" w:color="auto" w:fill="FFFFFF"/>
        </w:rPr>
        <w:t>только на праве аренды</w:t>
      </w:r>
      <w:r w:rsidR="003A443A" w:rsidRPr="00456B6A">
        <w:rPr>
          <w:rFonts w:ascii="Times New Roman" w:hAnsi="Times New Roman" w:cs="Times New Roman"/>
          <w:shd w:val="clear" w:color="auto" w:fill="FFFFFF"/>
        </w:rPr>
        <w:t>.</w:t>
      </w:r>
    </w:p>
    <w:p w:rsidR="002361E4" w:rsidRPr="00114873" w:rsidRDefault="002361E4" w:rsidP="002361E4">
      <w:pPr>
        <w:autoSpaceDE w:val="0"/>
        <w:autoSpaceDN w:val="0"/>
        <w:adjustRightInd w:val="0"/>
        <w:ind w:firstLine="709"/>
        <w:jc w:val="center"/>
      </w:pPr>
      <w:r w:rsidRPr="000F5FF8">
        <w:t>Предприятию</w:t>
      </w:r>
      <w:r w:rsidR="000F5FF8" w:rsidRPr="000F5FF8">
        <w:t xml:space="preserve"> выставлено</w:t>
      </w:r>
      <w:r w:rsidR="000F5FF8">
        <w:rPr>
          <w:b/>
        </w:rPr>
        <w:t xml:space="preserve"> Представление </w:t>
      </w:r>
      <w:r w:rsidR="000F5FF8" w:rsidRPr="000F5FF8">
        <w:t>о необходимости</w:t>
      </w:r>
      <w:r>
        <w:rPr>
          <w:b/>
        </w:rPr>
        <w:t>: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</w:pPr>
      <w:r w:rsidRPr="00114873">
        <w:t xml:space="preserve">1. </w:t>
      </w:r>
      <w:r>
        <w:t xml:space="preserve">Согласно ст.9, ст.16 161-ФЗ </w:t>
      </w:r>
      <w:r>
        <w:rPr>
          <w:color w:val="000000"/>
          <w:shd w:val="clear" w:color="auto" w:fill="FFFFFF"/>
        </w:rPr>
        <w:t xml:space="preserve">«О государственных и  муниципальных унитарных предприятиях» </w:t>
      </w:r>
      <w:r>
        <w:t>внести в</w:t>
      </w:r>
      <w:r w:rsidRPr="00EE57B4">
        <w:t xml:space="preserve"> Устав МУП Целинного района «Тепло» </w:t>
      </w:r>
      <w:r>
        <w:t>информацию о создании резервного фонда</w:t>
      </w:r>
      <w:r w:rsidRPr="00114873">
        <w:t>.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</w:pPr>
      <w:r>
        <w:t xml:space="preserve">2. Согласно ст.17 161-ФЗ </w:t>
      </w:r>
      <w:r>
        <w:rPr>
          <w:color w:val="000000"/>
          <w:shd w:val="clear" w:color="auto" w:fill="FFFFFF"/>
        </w:rPr>
        <w:t xml:space="preserve">«О государственных и  муниципальных унитарных предприятиях» </w:t>
      </w:r>
      <w:r>
        <w:t xml:space="preserve">предусмотреть в Уставе МУП Целинного района «Тепло» </w:t>
      </w:r>
      <w:r>
        <w:rPr>
          <w:color w:val="000000"/>
          <w:shd w:val="clear" w:color="auto" w:fill="FFFFFF"/>
        </w:rPr>
        <w:t>перечисление в бюджет муниципального образования части прибыли, остающейся</w:t>
      </w:r>
      <w:r w:rsidRPr="00475629">
        <w:t xml:space="preserve"> </w:t>
      </w:r>
      <w:r>
        <w:t>в его распоряжении после уплаты налогов и иных обязательных платежей. Обеспечить перечисление части прибыли в бюджет муниципального образования.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r w:rsidRPr="00114873">
        <w:t xml:space="preserve">Согласно п.1 ст.131 ГК РФ МУП </w:t>
      </w:r>
      <w:r>
        <w:t xml:space="preserve">Целинного района </w:t>
      </w:r>
      <w:r w:rsidRPr="00114873">
        <w:t>«</w:t>
      </w:r>
      <w:r>
        <w:t>Тепло</w:t>
      </w:r>
      <w:r w:rsidRPr="00114873">
        <w:t xml:space="preserve">» </w:t>
      </w:r>
      <w:r w:rsidRPr="00810F7C">
        <w:t>зарегистрировать право хозяйственного ведения</w:t>
      </w:r>
      <w:r w:rsidRPr="00114873">
        <w:t xml:space="preserve"> на объект</w:t>
      </w:r>
      <w:r>
        <w:t>ы</w:t>
      </w:r>
      <w:r w:rsidRPr="00114873">
        <w:t xml:space="preserve"> недвижимого имущества</w:t>
      </w:r>
      <w:r>
        <w:t>, закрепленные за предприятием на праве хозяйственного ведения остаточной</w:t>
      </w:r>
      <w:r w:rsidRPr="00114873">
        <w:t xml:space="preserve"> стоимостью </w:t>
      </w:r>
      <w:r>
        <w:t>5 406 254,77</w:t>
      </w:r>
      <w:r w:rsidRPr="00114873">
        <w:t xml:space="preserve"> руб.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E57B4">
        <w:rPr>
          <w:rFonts w:eastAsia="Calibri"/>
          <w:lang w:eastAsia="en-US"/>
        </w:rPr>
        <w:t xml:space="preserve">. Учетную политику </w:t>
      </w:r>
      <w:r w:rsidRPr="00EE57B4">
        <w:t xml:space="preserve">МУП Целинного района «Тепло» </w:t>
      </w:r>
      <w:r w:rsidRPr="00EE57B4">
        <w:rPr>
          <w:rFonts w:eastAsia="Calibri"/>
          <w:lang w:eastAsia="en-US"/>
        </w:rPr>
        <w:t>привести в соответствие с Федеральным законом от 06.12.2011 N 402-ФЗ «О бухгалтерском учете».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5. </w:t>
      </w:r>
      <w:r w:rsidRPr="00EE57B4">
        <w:t xml:space="preserve">Осуществлять ведение бухгалтерского учета в соответствии с Федеральными законами РФ и иными </w:t>
      </w:r>
      <w:hyperlink r:id="rId12" w:tooltip="Нормы права" w:history="1">
        <w:r w:rsidRPr="00754D23">
          <w:rPr>
            <w:rStyle w:val="a9"/>
          </w:rPr>
          <w:t>нормативными правовыми</w:t>
        </w:r>
      </w:hyperlink>
      <w:r w:rsidRPr="00EE57B4">
        <w:t xml:space="preserve"> актами РФ</w:t>
      </w:r>
      <w:r>
        <w:t xml:space="preserve"> (в частности, учет основных средств</w:t>
      </w:r>
      <w:r w:rsidRPr="00942384">
        <w:rPr>
          <w:rStyle w:val="21"/>
          <w:shd w:val="clear" w:color="auto" w:fill="FFFFFF"/>
        </w:rPr>
        <w:t xml:space="preserve"> </w:t>
      </w:r>
      <w:r>
        <w:rPr>
          <w:rStyle w:val="21"/>
          <w:shd w:val="clear" w:color="auto" w:fill="FFFFFF"/>
        </w:rPr>
        <w:t>имущества, полученного в хозяйственное ведение от Учредителя; учет основных средств, приобретаемых в ходе хозяйственной деятельности</w:t>
      </w:r>
      <w:r>
        <w:t>)</w:t>
      </w:r>
      <w:r w:rsidRPr="00EE57B4">
        <w:t>.</w:t>
      </w:r>
    </w:p>
    <w:p w:rsidR="002361E4" w:rsidRPr="00EE57B4" w:rsidRDefault="002361E4" w:rsidP="002361E4">
      <w:pPr>
        <w:autoSpaceDE w:val="0"/>
        <w:autoSpaceDN w:val="0"/>
        <w:adjustRightInd w:val="0"/>
        <w:ind w:firstLine="709"/>
        <w:jc w:val="both"/>
      </w:pPr>
      <w:r>
        <w:t>6. Согласно Федеральному закону № 44-ФЗ «О контрактной системе в сфере закупок товаров, работ, услуг для обеспечения государственных и муниципальных нужд» разработать и разместить в системе ЕАСУЗ и ЕИС Положение о закупках.</w:t>
      </w:r>
    </w:p>
    <w:p w:rsidR="002361E4" w:rsidRDefault="002361E4" w:rsidP="002361E4">
      <w:pPr>
        <w:autoSpaceDE w:val="0"/>
        <w:autoSpaceDN w:val="0"/>
        <w:adjustRightInd w:val="0"/>
        <w:ind w:firstLine="709"/>
        <w:jc w:val="both"/>
      </w:pPr>
      <w:r>
        <w:t>7</w:t>
      </w:r>
      <w:r w:rsidRPr="00114873">
        <w:t>.</w:t>
      </w:r>
      <w:r>
        <w:t xml:space="preserve"> Согласно ст.ст.208, 226,420 НК РФ обеспечить уплату НДФЛ и взносов в фонды пенсионного и медицинского страхования по договора подряда, договорам выполнения работ/оказания услуг.</w:t>
      </w:r>
    </w:p>
    <w:p w:rsidR="002361E4" w:rsidRDefault="002361E4" w:rsidP="002361E4">
      <w:pPr>
        <w:autoSpaceDE w:val="0"/>
        <w:autoSpaceDN w:val="0"/>
        <w:adjustRightInd w:val="0"/>
        <w:jc w:val="both"/>
        <w:rPr>
          <w:bCs/>
          <w:iCs/>
        </w:rPr>
      </w:pPr>
      <w:r>
        <w:t xml:space="preserve">           8. Согласно </w:t>
      </w:r>
      <w:r w:rsidRPr="00AA564C">
        <w:rPr>
          <w:rStyle w:val="21"/>
        </w:rPr>
        <w:t xml:space="preserve">положениям </w:t>
      </w:r>
      <w:hyperlink r:id="rId13" w:history="1">
        <w:r w:rsidRPr="00AA564C">
          <w:rPr>
            <w:bCs/>
            <w:iCs/>
          </w:rPr>
          <w:t>п</w:t>
        </w:r>
        <w:r w:rsidR="00C61D71">
          <w:rPr>
            <w:bCs/>
            <w:iCs/>
          </w:rPr>
          <w:t>.</w:t>
        </w:r>
        <w:r w:rsidRPr="00AA564C">
          <w:rPr>
            <w:bCs/>
            <w:iCs/>
          </w:rPr>
          <w:t>1 ст</w:t>
        </w:r>
        <w:r w:rsidR="00C61D71">
          <w:rPr>
            <w:bCs/>
            <w:iCs/>
          </w:rPr>
          <w:t>.</w:t>
        </w:r>
        <w:r w:rsidRPr="00AA564C">
          <w:rPr>
            <w:bCs/>
            <w:iCs/>
          </w:rPr>
          <w:t>1.2</w:t>
        </w:r>
      </w:hyperlink>
      <w:r w:rsidRPr="00AA564C">
        <w:rPr>
          <w:bCs/>
          <w:iCs/>
        </w:rPr>
        <w:t xml:space="preserve"> Закона N 54-ФЗ "О применении контрольно-кассовой техники при осуществлении расчетов в Российской Федерации" (далее - Закон N 54-ФЗ) </w:t>
      </w:r>
      <w:r>
        <w:rPr>
          <w:bCs/>
          <w:iCs/>
        </w:rPr>
        <w:t xml:space="preserve">обеспечить применение на предприятии </w:t>
      </w:r>
      <w:r w:rsidRPr="00AA564C">
        <w:rPr>
          <w:bCs/>
          <w:iCs/>
        </w:rPr>
        <w:t xml:space="preserve">контрольно-кассовой техники при осуществлении  расчетов. </w:t>
      </w:r>
    </w:p>
    <w:p w:rsidR="002361E4" w:rsidRDefault="00C61D71" w:rsidP="002361E4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 </w:t>
      </w:r>
      <w:r w:rsidR="002361E4">
        <w:rPr>
          <w:bCs/>
          <w:iCs/>
        </w:rPr>
        <w:t xml:space="preserve">Не допускать </w:t>
      </w:r>
      <w:r w:rsidR="002361E4" w:rsidRPr="0029658B">
        <w:rPr>
          <w:bCs/>
          <w:i/>
          <w:iCs/>
          <w:u w:val="single"/>
        </w:rPr>
        <w:t>неэффективное использование средств предприятия</w:t>
      </w:r>
      <w:r w:rsidR="002361E4">
        <w:rPr>
          <w:bCs/>
          <w:iCs/>
        </w:rPr>
        <w:t xml:space="preserve"> (штрафы, пени), что в отчетном периоде составило </w:t>
      </w:r>
      <w:r w:rsidR="002361E4" w:rsidRPr="0029658B">
        <w:rPr>
          <w:b/>
          <w:bCs/>
          <w:iCs/>
        </w:rPr>
        <w:t>713,2 тыс</w:t>
      </w:r>
      <w:r w:rsidR="002361E4">
        <w:rPr>
          <w:bCs/>
          <w:iCs/>
        </w:rPr>
        <w:t>.рублей.</w:t>
      </w:r>
    </w:p>
    <w:p w:rsidR="00EE470A" w:rsidRPr="00FA4B31" w:rsidRDefault="00EE470A" w:rsidP="00EE470A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Результатом проверки является </w:t>
      </w:r>
      <w:r w:rsidRPr="00EE470A">
        <w:rPr>
          <w:b/>
          <w:bCs/>
          <w:iCs/>
        </w:rPr>
        <w:t>Акт и Представление</w:t>
      </w:r>
      <w:r>
        <w:rPr>
          <w:bCs/>
          <w:iCs/>
        </w:rPr>
        <w:t>, которые направлены, помимо объекта контроля, главе района, председателю Целинного районного Совета депутатов, а также в прокуратуру района, в соответствии с Соглашением о взаимодействии.</w:t>
      </w:r>
    </w:p>
    <w:p w:rsidR="00EE470A" w:rsidRDefault="00EE470A" w:rsidP="002361E4">
      <w:pPr>
        <w:autoSpaceDE w:val="0"/>
        <w:autoSpaceDN w:val="0"/>
        <w:adjustRightInd w:val="0"/>
        <w:jc w:val="both"/>
        <w:rPr>
          <w:bCs/>
          <w:iCs/>
        </w:rPr>
      </w:pPr>
    </w:p>
    <w:p w:rsidR="00ED5310" w:rsidRDefault="000F5FF8" w:rsidP="00154533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    </w:t>
      </w:r>
      <w:r w:rsidR="002361E4">
        <w:t xml:space="preserve">  </w:t>
      </w:r>
      <w:r w:rsidR="00017237">
        <w:rPr>
          <w:rFonts w:cs="Arial"/>
          <w:b/>
        </w:rPr>
        <w:t>В к</w:t>
      </w:r>
      <w:r w:rsidR="00ED5310" w:rsidRPr="00030FA7">
        <w:rPr>
          <w:rFonts w:cs="Arial"/>
          <w:b/>
        </w:rPr>
        <w:t>онтрольн</w:t>
      </w:r>
      <w:r w:rsidR="00017237">
        <w:rPr>
          <w:rFonts w:cs="Arial"/>
          <w:b/>
        </w:rPr>
        <w:t>ом</w:t>
      </w:r>
      <w:r w:rsidR="00ED5310" w:rsidRPr="00030FA7">
        <w:rPr>
          <w:rFonts w:cs="Arial"/>
          <w:b/>
        </w:rPr>
        <w:t xml:space="preserve"> мероприяти</w:t>
      </w:r>
      <w:r w:rsidR="00017237">
        <w:rPr>
          <w:rFonts w:cs="Arial"/>
          <w:b/>
        </w:rPr>
        <w:t>и</w:t>
      </w:r>
      <w:r w:rsidR="00ED5310" w:rsidRPr="00772B83">
        <w:rPr>
          <w:rFonts w:cs="Arial"/>
          <w:b/>
          <w:i/>
        </w:rPr>
        <w:t xml:space="preserve"> </w:t>
      </w:r>
      <w:r w:rsidR="00ED5310">
        <w:rPr>
          <w:rFonts w:cs="Arial"/>
          <w:b/>
          <w:i/>
        </w:rPr>
        <w:t>«</w:t>
      </w:r>
      <w:r w:rsidR="00ED5310" w:rsidRPr="00C61D71">
        <w:t>Проверка соблюдения установленного порядка формирования, управления и распоряжения муниципальной собственностью в рамках осуществления финансово-хозяйственной деятельности МУП Целинного района «Вода» в 2021 году</w:t>
      </w:r>
      <w:r w:rsidR="00ED5310">
        <w:rPr>
          <w:b/>
        </w:rPr>
        <w:t>»</w:t>
      </w:r>
      <w:r w:rsidR="00017237">
        <w:rPr>
          <w:b/>
        </w:rPr>
        <w:t xml:space="preserve"> </w:t>
      </w:r>
      <w:r w:rsidR="00017237">
        <w:t xml:space="preserve">объем проверенных средств составил </w:t>
      </w:r>
      <w:r w:rsidR="00FF14F2" w:rsidRPr="00FF14F2">
        <w:t xml:space="preserve">13 431,0 </w:t>
      </w:r>
      <w:r w:rsidR="00017237" w:rsidRPr="00FF14F2">
        <w:t>тыс.</w:t>
      </w:r>
      <w:r w:rsidR="00017237">
        <w:t xml:space="preserve"> рублей.</w:t>
      </w:r>
    </w:p>
    <w:p w:rsidR="00017237" w:rsidRDefault="00017237" w:rsidP="00CB0920">
      <w:pPr>
        <w:tabs>
          <w:tab w:val="left" w:pos="142"/>
        </w:tabs>
        <w:ind w:firstLine="709"/>
        <w:jc w:val="both"/>
      </w:pPr>
      <w:r>
        <w:t>Выявлены нарушения:</w:t>
      </w:r>
    </w:p>
    <w:p w:rsidR="002F138F" w:rsidRDefault="002F138F" w:rsidP="002F138F">
      <w:pPr>
        <w:pStyle w:val="Default"/>
        <w:numPr>
          <w:ilvl w:val="0"/>
          <w:numId w:val="37"/>
        </w:numPr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 xml:space="preserve">В нарушение п.4 ст.17 Федерального закона 131-ФЗ «Об общих принципах </w:t>
      </w:r>
    </w:p>
    <w:p w:rsidR="002F138F" w:rsidRDefault="002F138F" w:rsidP="002F138F">
      <w:pPr>
        <w:pStyle w:val="Default"/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>организации и деятельности органов местного самоуправления» в муниципальном образовании Целинный район отсутствует нормативно-правовой акт, определяющий порядок установления тарифов на услуги ЖКХ, согласно которому ежегодно утверждаются тарифы на услуги, предоставляемые МУП Целинного района «</w:t>
      </w:r>
      <w:r>
        <w:rPr>
          <w:rFonts w:ascii="Times New Roman" w:hAnsi="Times New Roman" w:cs="Times New Roman"/>
        </w:rPr>
        <w:t>Вода</w:t>
      </w:r>
      <w:r w:rsidRPr="00D72277">
        <w:rPr>
          <w:rFonts w:ascii="Times New Roman" w:hAnsi="Times New Roman" w:cs="Times New Roman"/>
        </w:rPr>
        <w:t>».</w:t>
      </w:r>
    </w:p>
    <w:p w:rsidR="002F138F" w:rsidRDefault="002F138F" w:rsidP="002F138F">
      <w:pPr>
        <w:pStyle w:val="Default"/>
        <w:numPr>
          <w:ilvl w:val="0"/>
          <w:numId w:val="37"/>
        </w:numPr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72277">
        <w:rPr>
          <w:rFonts w:ascii="Times New Roman" w:hAnsi="Times New Roman" w:cs="Times New Roman"/>
        </w:rPr>
        <w:t xml:space="preserve"> нарушение ст. 145 ТК РФ отсутствует нормативный правовой акт,</w:t>
      </w:r>
    </w:p>
    <w:p w:rsidR="002F138F" w:rsidRPr="00D72277" w:rsidRDefault="002F138F" w:rsidP="002F138F">
      <w:pPr>
        <w:pStyle w:val="Default"/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 xml:space="preserve"> определяющий условия оплаты труда руководителя муниципального унитарного предприятия.</w:t>
      </w:r>
    </w:p>
    <w:p w:rsidR="002F138F" w:rsidRPr="002F138F" w:rsidRDefault="002F138F" w:rsidP="002F138F">
      <w:pPr>
        <w:pStyle w:val="Default"/>
        <w:numPr>
          <w:ilvl w:val="0"/>
          <w:numId w:val="37"/>
        </w:numPr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</w:rPr>
        <w:t xml:space="preserve">В нарушение п.9 ст.20 161-ФЗ </w:t>
      </w:r>
      <w:r w:rsidRPr="00D72277">
        <w:rPr>
          <w:rFonts w:ascii="Times New Roman" w:hAnsi="Times New Roman" w:cs="Times New Roman"/>
          <w:shd w:val="clear" w:color="auto" w:fill="FFFFFF"/>
        </w:rPr>
        <w:t>«О государстве</w:t>
      </w:r>
      <w:r>
        <w:rPr>
          <w:rFonts w:ascii="Times New Roman" w:hAnsi="Times New Roman" w:cs="Times New Roman"/>
          <w:shd w:val="clear" w:color="auto" w:fill="FFFFFF"/>
        </w:rPr>
        <w:t xml:space="preserve">нных и  муниципальных унитарных </w:t>
      </w:r>
    </w:p>
    <w:p w:rsidR="002F138F" w:rsidRPr="00D72277" w:rsidRDefault="002F138F" w:rsidP="002F138F">
      <w:pPr>
        <w:pStyle w:val="Default"/>
        <w:tabs>
          <w:tab w:val="left" w:pos="0"/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D72277">
        <w:rPr>
          <w:rFonts w:ascii="Times New Roman" w:hAnsi="Times New Roman" w:cs="Times New Roman"/>
          <w:shd w:val="clear" w:color="auto" w:fill="FFFFFF"/>
        </w:rPr>
        <w:t>предприятиях»</w:t>
      </w:r>
      <w:r w:rsidRPr="00D72277">
        <w:rPr>
          <w:rFonts w:ascii="Times New Roman" w:hAnsi="Times New Roman" w:cs="Times New Roman"/>
        </w:rPr>
        <w:t xml:space="preserve"> Учредителем не утверждается бухгалтерская (финансовая) отчетность и отчеты унитарного предприятия.</w:t>
      </w:r>
    </w:p>
    <w:p w:rsidR="007C749F" w:rsidRPr="007C749F" w:rsidRDefault="007C749F" w:rsidP="007C749F">
      <w:pPr>
        <w:pStyle w:val="Default"/>
        <w:numPr>
          <w:ilvl w:val="0"/>
          <w:numId w:val="37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26BED">
        <w:rPr>
          <w:rFonts w:ascii="Times New Roman" w:hAnsi="Times New Roman" w:cs="Times New Roman"/>
          <w:color w:val="auto"/>
        </w:rPr>
        <w:t xml:space="preserve">В нарушение п.1 ст.26 161-ФЗ </w:t>
      </w:r>
      <w:r w:rsidRPr="00126BED">
        <w:rPr>
          <w:rFonts w:ascii="Times New Roman" w:hAnsi="Times New Roman" w:cs="Times New Roman"/>
          <w:shd w:val="clear" w:color="auto" w:fill="FFFFFF"/>
        </w:rPr>
        <w:t xml:space="preserve">«О государственных и  муниципальных унитарных </w:t>
      </w:r>
    </w:p>
    <w:p w:rsidR="007C749F" w:rsidRPr="00126BED" w:rsidRDefault="007C749F" w:rsidP="007C749F">
      <w:pPr>
        <w:pStyle w:val="Default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26BED">
        <w:rPr>
          <w:rFonts w:ascii="Times New Roman" w:hAnsi="Times New Roman" w:cs="Times New Roman"/>
          <w:shd w:val="clear" w:color="auto" w:fill="FFFFFF"/>
        </w:rPr>
        <w:t xml:space="preserve">предприятиях» </w:t>
      </w:r>
      <w:r w:rsidRPr="00126BED">
        <w:rPr>
          <w:rFonts w:ascii="Times New Roman" w:hAnsi="Times New Roman" w:cs="Times New Roman"/>
          <w:color w:val="auto"/>
        </w:rPr>
        <w:t xml:space="preserve">не проводится обязательная ежегодная аудиторская проверка независимым аудитором. </w:t>
      </w:r>
    </w:p>
    <w:p w:rsidR="007C749F" w:rsidRPr="007C749F" w:rsidRDefault="007C749F" w:rsidP="007C749F">
      <w:pPr>
        <w:pStyle w:val="Default"/>
        <w:numPr>
          <w:ilvl w:val="0"/>
          <w:numId w:val="37"/>
        </w:numPr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217B">
        <w:rPr>
          <w:rFonts w:ascii="Times New Roman" w:hAnsi="Times New Roman" w:cs="Times New Roman"/>
          <w:color w:val="auto"/>
        </w:rPr>
        <w:t xml:space="preserve">В нарушение п.2 ст.21 161-ФЗ </w:t>
      </w:r>
      <w:r w:rsidRPr="0064217B">
        <w:rPr>
          <w:rFonts w:ascii="Times New Roman" w:hAnsi="Times New Roman" w:cs="Times New Roman"/>
          <w:shd w:val="clear" w:color="auto" w:fill="FFFFFF"/>
        </w:rPr>
        <w:t>«О государстве</w:t>
      </w:r>
      <w:r>
        <w:rPr>
          <w:rFonts w:ascii="Times New Roman" w:hAnsi="Times New Roman" w:cs="Times New Roman"/>
          <w:shd w:val="clear" w:color="auto" w:fill="FFFFFF"/>
        </w:rPr>
        <w:t>нных и  муниципальных унитарных</w:t>
      </w:r>
    </w:p>
    <w:p w:rsidR="007C749F" w:rsidRPr="0064217B" w:rsidRDefault="007C749F" w:rsidP="007C749F">
      <w:pPr>
        <w:pStyle w:val="Default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217B">
        <w:rPr>
          <w:rFonts w:ascii="Times New Roman" w:hAnsi="Times New Roman" w:cs="Times New Roman"/>
          <w:shd w:val="clear" w:color="auto" w:fill="FFFFFF"/>
        </w:rPr>
        <w:t>предприятиях» Учредителем не обеспечено прохождение руководителем унитарного предприятия ежегодной аттестации</w:t>
      </w:r>
      <w:r w:rsidRPr="0064217B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64217B">
        <w:rPr>
          <w:rFonts w:ascii="Times New Roman" w:hAnsi="Times New Roman" w:cs="Times New Roman"/>
          <w:shd w:val="clear" w:color="auto" w:fill="FFFFFF"/>
        </w:rPr>
        <w:t>в установленном порядке.</w:t>
      </w:r>
    </w:p>
    <w:p w:rsidR="00D33A51" w:rsidRPr="00114873" w:rsidRDefault="00D33A51" w:rsidP="00D33A51">
      <w:pPr>
        <w:autoSpaceDE w:val="0"/>
        <w:autoSpaceDN w:val="0"/>
        <w:adjustRightInd w:val="0"/>
        <w:ind w:firstLine="709"/>
        <w:jc w:val="center"/>
      </w:pPr>
      <w:r w:rsidRPr="000F5FF8">
        <w:t>Предприятию выставлено</w:t>
      </w:r>
      <w:r>
        <w:rPr>
          <w:b/>
        </w:rPr>
        <w:t xml:space="preserve"> Представление </w:t>
      </w:r>
      <w:r w:rsidRPr="000F5FF8">
        <w:t>о необходимости</w:t>
      </w:r>
      <w:r>
        <w:rPr>
          <w:b/>
        </w:rPr>
        <w:t>:</w:t>
      </w:r>
    </w:p>
    <w:p w:rsidR="00D33A51" w:rsidRDefault="00D33A51" w:rsidP="00D33A51">
      <w:pPr>
        <w:pStyle w:val="a8"/>
        <w:numPr>
          <w:ilvl w:val="0"/>
          <w:numId w:val="39"/>
        </w:numPr>
        <w:autoSpaceDE w:val="0"/>
        <w:autoSpaceDN w:val="0"/>
        <w:adjustRightInd w:val="0"/>
        <w:jc w:val="both"/>
      </w:pPr>
      <w:r w:rsidRPr="00CB212B">
        <w:t xml:space="preserve">Привести в соответствие Устав Предприятия в части  отражения размера уставного </w:t>
      </w:r>
    </w:p>
    <w:p w:rsidR="00D33A51" w:rsidRPr="00CB212B" w:rsidRDefault="00D33A51" w:rsidP="00D33A51">
      <w:pPr>
        <w:autoSpaceDE w:val="0"/>
        <w:autoSpaceDN w:val="0"/>
        <w:adjustRightInd w:val="0"/>
        <w:jc w:val="both"/>
      </w:pPr>
      <w:r w:rsidRPr="00CB212B">
        <w:lastRenderedPageBreak/>
        <w:t>Фонда</w:t>
      </w:r>
      <w:r>
        <w:t xml:space="preserve"> (</w:t>
      </w:r>
      <w:r w:rsidRPr="00CB212B">
        <w:t>в Постановлении о создании Предприятия размер уставного фонда составляет 26 083 312,24  рублей, а в Уставе (п. 3.4) – 47 151 973,98 рублей</w:t>
      </w:r>
      <w:r>
        <w:t>)</w:t>
      </w:r>
      <w:r w:rsidRPr="00CB212B">
        <w:t>.</w:t>
      </w:r>
    </w:p>
    <w:p w:rsidR="00D33A51" w:rsidRDefault="00D33A51" w:rsidP="00D33A51">
      <w:pPr>
        <w:autoSpaceDE w:val="0"/>
        <w:autoSpaceDN w:val="0"/>
        <w:adjustRightInd w:val="0"/>
        <w:jc w:val="both"/>
      </w:pPr>
      <w:r>
        <w:t xml:space="preserve">       2. Согласно ст.9, ст.16 161-ФЗ </w:t>
      </w:r>
      <w:r>
        <w:rPr>
          <w:color w:val="000000"/>
          <w:shd w:val="clear" w:color="auto" w:fill="FFFFFF"/>
        </w:rPr>
        <w:t xml:space="preserve">«О государственных и  муниципальных унитарных предприятиях» </w:t>
      </w:r>
      <w:r>
        <w:t>внести в</w:t>
      </w:r>
      <w:r w:rsidRPr="00EE57B4">
        <w:t xml:space="preserve"> Устав МУП Целинного района «</w:t>
      </w:r>
      <w:r>
        <w:t>Вода</w:t>
      </w:r>
      <w:r w:rsidRPr="00EE57B4">
        <w:t xml:space="preserve">» </w:t>
      </w:r>
      <w:r>
        <w:t>информацию о создании резервного фонда</w:t>
      </w:r>
      <w:r w:rsidRPr="00114873">
        <w:t>.</w:t>
      </w:r>
    </w:p>
    <w:p w:rsidR="00D33A51" w:rsidRDefault="00D33A51" w:rsidP="00D33A51">
      <w:pPr>
        <w:autoSpaceDE w:val="0"/>
        <w:autoSpaceDN w:val="0"/>
        <w:adjustRightInd w:val="0"/>
        <w:jc w:val="both"/>
      </w:pPr>
      <w:r w:rsidRPr="00CB212B">
        <w:t xml:space="preserve">       3.</w:t>
      </w:r>
      <w:r>
        <w:t xml:space="preserve"> Согласно ст.17 161-ФЗ </w:t>
      </w:r>
      <w:r>
        <w:rPr>
          <w:color w:val="000000"/>
          <w:shd w:val="clear" w:color="auto" w:fill="FFFFFF"/>
        </w:rPr>
        <w:t xml:space="preserve">«О государственных и  муниципальных унитарных предприятиях» </w:t>
      </w:r>
      <w:r>
        <w:t xml:space="preserve">предусмотреть в Уставе МУП Целинного района «Вода» </w:t>
      </w:r>
      <w:r>
        <w:rPr>
          <w:color w:val="000000"/>
          <w:shd w:val="clear" w:color="auto" w:fill="FFFFFF"/>
        </w:rPr>
        <w:t>перечисление в бюджет муниципального образования части прибыли, остающейся</w:t>
      </w:r>
      <w:r w:rsidRPr="00475629">
        <w:t xml:space="preserve"> </w:t>
      </w:r>
      <w:r>
        <w:t xml:space="preserve">в его распоряжении после уплаты налогов и иных обязательных платежей. </w:t>
      </w:r>
    </w:p>
    <w:p w:rsidR="00D33A51" w:rsidRDefault="00D33A51" w:rsidP="00D33A51">
      <w:pPr>
        <w:autoSpaceDE w:val="0"/>
        <w:autoSpaceDN w:val="0"/>
        <w:adjustRightInd w:val="0"/>
        <w:jc w:val="both"/>
      </w:pPr>
      <w:r>
        <w:t xml:space="preserve">       4. Обеспечить ведение Реестра муниципального имущества, переданного в хозяйственное ведение Предприятия.</w:t>
      </w:r>
    </w:p>
    <w:p w:rsidR="00D33A51" w:rsidRDefault="00FA4B31" w:rsidP="00D33A51">
      <w:pPr>
        <w:autoSpaceDE w:val="0"/>
        <w:autoSpaceDN w:val="0"/>
        <w:adjustRightInd w:val="0"/>
        <w:jc w:val="both"/>
      </w:pPr>
      <w:r>
        <w:t xml:space="preserve">       5</w:t>
      </w:r>
      <w:r w:rsidR="00D33A51">
        <w:t>. Обеспечить проведение ежегодной инвентаризации имущества, переданного в хозяйственное ведение, согласно Приказу Предприятия №12 от 04.07.2019г.</w:t>
      </w:r>
    </w:p>
    <w:p w:rsidR="00D33A51" w:rsidRP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t xml:space="preserve">       </w:t>
      </w:r>
      <w:r w:rsidR="00FA4B31">
        <w:t>6</w:t>
      </w:r>
      <w:r>
        <w:t xml:space="preserve">. 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>В соответствии со ст.</w:t>
      </w:r>
      <w:r w:rsidRPr="00FA4B31">
        <w:rPr>
          <w:rFonts w:ascii="Times New Roman" w:hAnsi="Times New Roman" w:cs="Times New Roman"/>
          <w:color w:val="auto"/>
        </w:rPr>
        <w:t xml:space="preserve">295 Гражданского кодекса РФ, статьи 18 Закона 161-ФЗ «О </w:t>
      </w:r>
    </w:p>
    <w:p w:rsidR="00D33A51" w:rsidRP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A4B31">
        <w:rPr>
          <w:rFonts w:ascii="Times New Roman" w:hAnsi="Times New Roman" w:cs="Times New Roman"/>
          <w:color w:val="auto"/>
        </w:rPr>
        <w:t xml:space="preserve">муниципальных унитарных предприятиях» 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 xml:space="preserve">обеспечить наличие Согласия собственника  </w:t>
      </w:r>
    </w:p>
    <w:p w:rsid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A4B31">
        <w:rPr>
          <w:rFonts w:ascii="Times New Roman" w:hAnsi="Times New Roman" w:cs="Times New Roman"/>
          <w:color w:val="auto"/>
          <w:shd w:val="clear" w:color="auto" w:fill="FFFFFF"/>
        </w:rPr>
        <w:t xml:space="preserve">имущества на предоставление в аренду помещения </w:t>
      </w:r>
      <w:r w:rsidR="00FA4B31">
        <w:rPr>
          <w:rFonts w:ascii="Times New Roman" w:hAnsi="Times New Roman" w:cs="Times New Roman"/>
          <w:color w:val="auto"/>
          <w:shd w:val="clear" w:color="auto" w:fill="FFFFFF"/>
        </w:rPr>
        <w:t>в виде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 xml:space="preserve"> двух постановочных мест в </w:t>
      </w:r>
    </w:p>
    <w:p w:rsidR="00D33A51" w:rsidRPr="00FA4B31" w:rsidRDefault="00D33A51" w:rsidP="00FA4B31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FA4B31">
        <w:rPr>
          <w:rFonts w:ascii="Times New Roman" w:hAnsi="Times New Roman" w:cs="Times New Roman"/>
          <w:color w:val="auto"/>
          <w:shd w:val="clear" w:color="auto" w:fill="FFFFFF"/>
        </w:rPr>
        <w:t>гараже для размещения транспорта Предприятия.</w:t>
      </w:r>
    </w:p>
    <w:p w:rsidR="00D33A51" w:rsidRP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4B31">
        <w:rPr>
          <w:rFonts w:ascii="Times New Roman" w:hAnsi="Times New Roman" w:cs="Times New Roman"/>
          <w:color w:val="auto"/>
          <w:shd w:val="clear" w:color="auto" w:fill="FFFFFF"/>
        </w:rPr>
        <w:t xml:space="preserve">       </w:t>
      </w:r>
      <w:r w:rsidR="00FA4B31">
        <w:rPr>
          <w:rFonts w:ascii="Times New Roman" w:hAnsi="Times New Roman" w:cs="Times New Roman"/>
          <w:color w:val="auto"/>
          <w:shd w:val="clear" w:color="auto" w:fill="FFFFFF"/>
        </w:rPr>
        <w:t>7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>.В соответствии с п</w:t>
      </w:r>
      <w:r w:rsidRPr="00FA4B31">
        <w:rPr>
          <w:rStyle w:val="21"/>
          <w:rFonts w:ascii="Times New Roman" w:hAnsi="Times New Roman" w:cs="Times New Roman"/>
          <w:color w:val="auto"/>
        </w:rPr>
        <w:t>.4 ст. 18 Федерального закона 161-ФЗ</w:t>
      </w:r>
      <w:r w:rsidRPr="00FA4B31">
        <w:rPr>
          <w:rStyle w:val="21"/>
          <w:rFonts w:ascii="Times New Roman" w:hAnsi="Times New Roman" w:cs="Times New Roman"/>
          <w:b/>
          <w:color w:val="auto"/>
        </w:rPr>
        <w:t xml:space="preserve"> </w:t>
      </w:r>
      <w:r w:rsidRPr="00FA4B31">
        <w:rPr>
          <w:rStyle w:val="21"/>
          <w:rFonts w:ascii="Times New Roman" w:hAnsi="Times New Roman" w:cs="Times New Roman"/>
          <w:color w:val="auto"/>
        </w:rPr>
        <w:t>«</w:t>
      </w:r>
      <w:r w:rsidRPr="00FA4B31">
        <w:rPr>
          <w:rFonts w:ascii="Times New Roman" w:hAnsi="Times New Roman" w:cs="Times New Roman"/>
          <w:color w:val="auto"/>
        </w:rPr>
        <w:t xml:space="preserve">О государственных и </w:t>
      </w:r>
    </w:p>
    <w:p w:rsidR="00D33A51" w:rsidRP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A4B31">
        <w:rPr>
          <w:rFonts w:ascii="Times New Roman" w:hAnsi="Times New Roman" w:cs="Times New Roman"/>
          <w:color w:val="auto"/>
        </w:rPr>
        <w:t>муниципальных унитарных предприятиях»</w:t>
      </w:r>
      <w:r w:rsidRPr="00FA4B31">
        <w:rPr>
          <w:rFonts w:ascii="Times New Roman" w:hAnsi="Times New Roman" w:cs="Times New Roman"/>
          <w:b/>
          <w:color w:val="auto"/>
        </w:rPr>
        <w:t xml:space="preserve"> </w:t>
      </w:r>
      <w:r w:rsidRPr="00FA4B31">
        <w:rPr>
          <w:rFonts w:ascii="Times New Roman" w:hAnsi="Times New Roman" w:cs="Times New Roman"/>
          <w:color w:val="auto"/>
        </w:rPr>
        <w:t>обеспечить наличие С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 xml:space="preserve">огласие собственника на предоставление </w:t>
      </w:r>
      <w:r w:rsidRPr="00FA4B31">
        <w:rPr>
          <w:rFonts w:ascii="Times New Roman" w:hAnsi="Times New Roman" w:cs="Times New Roman"/>
          <w:color w:val="auto"/>
        </w:rPr>
        <w:t xml:space="preserve">сделок, связанных с предоставлением </w:t>
      </w:r>
      <w:r w:rsidRPr="00FA4B31">
        <w:rPr>
          <w:rFonts w:ascii="Times New Roman" w:hAnsi="Times New Roman" w:cs="Times New Roman"/>
          <w:color w:val="auto"/>
          <w:shd w:val="clear" w:color="auto" w:fill="FFFFFF"/>
        </w:rPr>
        <w:t>Займов.</w:t>
      </w:r>
    </w:p>
    <w:p w:rsidR="00D33A51" w:rsidRPr="00FA4B31" w:rsidRDefault="00FA4B31" w:rsidP="00FA4B31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8.</w:t>
      </w:r>
      <w:r w:rsidR="00D33A51" w:rsidRPr="00FA4B31">
        <w:rPr>
          <w:rFonts w:ascii="Times New Roman" w:hAnsi="Times New Roman" w:cs="Times New Roman"/>
          <w:color w:val="auto"/>
        </w:rPr>
        <w:t>Учетную политику МУП Целинного района «Вода» привести в соответствие с</w:t>
      </w:r>
    </w:p>
    <w:p w:rsidR="00D33A51" w:rsidRPr="00FA4B31" w:rsidRDefault="00D33A51" w:rsidP="00D33A51">
      <w:pPr>
        <w:pStyle w:val="Default"/>
        <w:tabs>
          <w:tab w:val="left" w:pos="0"/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4B31">
        <w:rPr>
          <w:rFonts w:ascii="Times New Roman" w:hAnsi="Times New Roman" w:cs="Times New Roman"/>
          <w:color w:val="auto"/>
        </w:rPr>
        <w:t xml:space="preserve"> Федеральным законом от 06.12.2011 N 402-ФЗ «О бухгалтерском учете».</w:t>
      </w:r>
    </w:p>
    <w:p w:rsidR="00D33A51" w:rsidRPr="00FA4B31" w:rsidRDefault="00D33A51" w:rsidP="00D33A51">
      <w:pPr>
        <w:autoSpaceDE w:val="0"/>
        <w:autoSpaceDN w:val="0"/>
        <w:adjustRightInd w:val="0"/>
        <w:jc w:val="both"/>
        <w:rPr>
          <w:u w:val="single"/>
        </w:rPr>
      </w:pPr>
      <w:r w:rsidRPr="00FA4B31">
        <w:rPr>
          <w:rFonts w:eastAsia="Calibri"/>
          <w:lang w:eastAsia="en-US"/>
        </w:rPr>
        <w:t xml:space="preserve">      </w:t>
      </w:r>
      <w:r w:rsidR="00FA4B31">
        <w:rPr>
          <w:rFonts w:eastAsia="Calibri"/>
          <w:lang w:eastAsia="en-US"/>
        </w:rPr>
        <w:t xml:space="preserve"> 9.</w:t>
      </w:r>
      <w:r w:rsidRPr="00FA4B31">
        <w:rPr>
          <w:rFonts w:eastAsia="Calibri"/>
          <w:lang w:eastAsia="en-US"/>
        </w:rPr>
        <w:t xml:space="preserve"> </w:t>
      </w:r>
      <w:r w:rsidRPr="00FA4B31">
        <w:t xml:space="preserve">Осуществлять ведение бухгалтерского учета в соответствии с Федеральными законами РФ и иными </w:t>
      </w:r>
      <w:hyperlink r:id="rId14" w:tooltip="Нормы права" w:history="1">
        <w:r w:rsidRPr="00FA4B31">
          <w:rPr>
            <w:rStyle w:val="a9"/>
          </w:rPr>
          <w:t>нормативными правовыми</w:t>
        </w:r>
      </w:hyperlink>
      <w:r w:rsidRPr="00FA4B31">
        <w:t xml:space="preserve"> актами РФ (в частности, учет основных средств</w:t>
      </w:r>
      <w:r w:rsidRPr="00FA4B31">
        <w:rPr>
          <w:rStyle w:val="21"/>
          <w:shd w:val="clear" w:color="auto" w:fill="FFFFFF"/>
        </w:rPr>
        <w:t xml:space="preserve"> имущества, полученного в хозяйственное ведение от Учредителя; учет основных средств, приобретаемых в ходе хозяйственной деятельности; учет арендованного имущества</w:t>
      </w:r>
      <w:r w:rsidRPr="00FA4B31">
        <w:t xml:space="preserve">). </w:t>
      </w:r>
      <w:r w:rsidRPr="00FA4B31">
        <w:rPr>
          <w:u w:val="single"/>
        </w:rPr>
        <w:t>Исключить расхождение бухгалтерской отчетности с регистрами бухгалтерского учёта.</w:t>
      </w:r>
    </w:p>
    <w:p w:rsidR="00D33A51" w:rsidRPr="00FA4B31" w:rsidRDefault="00D33A51" w:rsidP="00D33A51">
      <w:pPr>
        <w:autoSpaceDE w:val="0"/>
        <w:autoSpaceDN w:val="0"/>
        <w:adjustRightInd w:val="0"/>
        <w:jc w:val="both"/>
      </w:pPr>
      <w:r w:rsidRPr="00FA4B31">
        <w:t xml:space="preserve">      1</w:t>
      </w:r>
      <w:r w:rsidR="00FA4B31">
        <w:t>0</w:t>
      </w:r>
      <w:r w:rsidRPr="00FA4B31">
        <w:t>. Предприятию необходимо руководствоваться в хозяйственной деятельности 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D33A51" w:rsidRPr="00FA4B31" w:rsidRDefault="00D33A51" w:rsidP="00D33A51">
      <w:pPr>
        <w:autoSpaceDE w:val="0"/>
        <w:autoSpaceDN w:val="0"/>
        <w:adjustRightInd w:val="0"/>
        <w:jc w:val="both"/>
      </w:pPr>
      <w:r w:rsidRPr="00FA4B31">
        <w:t xml:space="preserve">      1</w:t>
      </w:r>
      <w:r w:rsidR="00FA4B31">
        <w:t>1</w:t>
      </w:r>
      <w:r w:rsidRPr="00FA4B31">
        <w:t>. Согласно ст.ст.208, 226,420 НК РФ обеспечить уплату НДФЛ и взносов в фонды пенсионного и медицинского страхования по договорам подряда, договорам выполнения работ/оказания услуг.</w:t>
      </w:r>
    </w:p>
    <w:p w:rsidR="00D33A51" w:rsidRPr="00FA4B31" w:rsidRDefault="00D33A51" w:rsidP="00D33A51">
      <w:pPr>
        <w:autoSpaceDE w:val="0"/>
        <w:autoSpaceDN w:val="0"/>
        <w:adjustRightInd w:val="0"/>
        <w:jc w:val="both"/>
      </w:pPr>
      <w:r w:rsidRPr="00FA4B31">
        <w:t xml:space="preserve">      1</w:t>
      </w:r>
      <w:r w:rsidR="00FA4B31">
        <w:t>2</w:t>
      </w:r>
      <w:r w:rsidRPr="00FA4B31">
        <w:t>. Обеспечить оформление и подписание Актов выполненных работ по договорам подряда.</w:t>
      </w:r>
    </w:p>
    <w:p w:rsidR="00FA4B31" w:rsidRDefault="00D33A51" w:rsidP="00D33A51">
      <w:pPr>
        <w:autoSpaceDE w:val="0"/>
        <w:autoSpaceDN w:val="0"/>
        <w:adjustRightInd w:val="0"/>
        <w:jc w:val="both"/>
        <w:rPr>
          <w:bCs/>
          <w:iCs/>
        </w:rPr>
      </w:pPr>
      <w:r w:rsidRPr="00FA4B31">
        <w:t xml:space="preserve">      1</w:t>
      </w:r>
      <w:r w:rsidR="00FA4B31">
        <w:t>3</w:t>
      </w:r>
      <w:r w:rsidRPr="00FA4B31">
        <w:t xml:space="preserve">. Согласно </w:t>
      </w:r>
      <w:r w:rsidRPr="00FA4B31">
        <w:rPr>
          <w:rStyle w:val="21"/>
        </w:rPr>
        <w:t xml:space="preserve">положениям </w:t>
      </w:r>
      <w:hyperlink r:id="rId15" w:history="1">
        <w:r w:rsidRPr="00FA4B31">
          <w:rPr>
            <w:bCs/>
            <w:iCs/>
          </w:rPr>
          <w:t>пункта 1 статьи 1.2</w:t>
        </w:r>
      </w:hyperlink>
      <w:r w:rsidRPr="00FA4B31">
        <w:rPr>
          <w:bCs/>
          <w:iCs/>
        </w:rPr>
        <w:t xml:space="preserve"> Закона N 54-ФЗ "О применении контрольно-кассовой техники при осуществлении расчетов в Российской Федерации" (далее - Закон N 54-ФЗ) обеспечить применение на предприятии контрольно-кассовой техники при осуществлении  расчетов. </w:t>
      </w:r>
    </w:p>
    <w:p w:rsidR="00FA4B31" w:rsidRDefault="00FA4B31" w:rsidP="00D33A51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14. </w:t>
      </w:r>
      <w:r w:rsidRPr="00FA4B31">
        <w:rPr>
          <w:bCs/>
          <w:iCs/>
        </w:rPr>
        <w:t>Привести в соответствие с законодательством кадровый учет, ведение личных дел на Предприятии.</w:t>
      </w:r>
    </w:p>
    <w:p w:rsidR="00D33A51" w:rsidRDefault="00FA4B31" w:rsidP="00D33A51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D33A51" w:rsidRPr="00FA4B31">
        <w:rPr>
          <w:bCs/>
          <w:iCs/>
        </w:rPr>
        <w:t xml:space="preserve"> Не допускать </w:t>
      </w:r>
      <w:r w:rsidR="00D33A51" w:rsidRPr="00FA4B31">
        <w:rPr>
          <w:bCs/>
          <w:i/>
          <w:iCs/>
          <w:u w:val="single"/>
        </w:rPr>
        <w:t>неэффективное использование средств Предприятия</w:t>
      </w:r>
      <w:r w:rsidR="00D33A51" w:rsidRPr="00FA4B31">
        <w:rPr>
          <w:bCs/>
          <w:iCs/>
        </w:rPr>
        <w:t xml:space="preserve"> (штрафы, пени), что в отчетном периоде составило </w:t>
      </w:r>
      <w:r w:rsidR="00D33A51" w:rsidRPr="00FA4B31">
        <w:rPr>
          <w:b/>
          <w:bCs/>
          <w:iCs/>
        </w:rPr>
        <w:t>43,6 тыс</w:t>
      </w:r>
      <w:r w:rsidR="00D33A51" w:rsidRPr="00FA4B31">
        <w:rPr>
          <w:bCs/>
          <w:iCs/>
        </w:rPr>
        <w:t>.рублей.</w:t>
      </w:r>
    </w:p>
    <w:p w:rsidR="00945085" w:rsidRPr="00FA4B31" w:rsidRDefault="00EE470A" w:rsidP="00D33A51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945085">
        <w:rPr>
          <w:bCs/>
          <w:iCs/>
        </w:rPr>
        <w:t xml:space="preserve">Результатом проверки является </w:t>
      </w:r>
      <w:r w:rsidR="00945085" w:rsidRPr="00EE470A">
        <w:rPr>
          <w:b/>
          <w:bCs/>
          <w:iCs/>
        </w:rPr>
        <w:t>Акт и Представление</w:t>
      </w:r>
      <w:r w:rsidR="00945085">
        <w:rPr>
          <w:bCs/>
          <w:iCs/>
        </w:rPr>
        <w:t>, которые направлены, помимо объект</w:t>
      </w:r>
      <w:r>
        <w:rPr>
          <w:bCs/>
          <w:iCs/>
        </w:rPr>
        <w:t>а</w:t>
      </w:r>
      <w:r w:rsidR="00945085">
        <w:rPr>
          <w:bCs/>
          <w:iCs/>
        </w:rPr>
        <w:t xml:space="preserve"> контроля</w:t>
      </w:r>
      <w:r>
        <w:rPr>
          <w:bCs/>
          <w:iCs/>
        </w:rPr>
        <w:t>, главе района, председателю Целинного районного Совета депутатов, а также в прокуратуру района, в соответствии с Соглашением о взаимодействии.</w:t>
      </w:r>
    </w:p>
    <w:p w:rsidR="000555DB" w:rsidRDefault="00D33A51" w:rsidP="00FA4B31">
      <w:pPr>
        <w:autoSpaceDE w:val="0"/>
        <w:autoSpaceDN w:val="0"/>
        <w:adjustRightInd w:val="0"/>
        <w:jc w:val="both"/>
        <w:rPr>
          <w:rFonts w:cs="Arial"/>
        </w:rPr>
      </w:pPr>
      <w:r w:rsidRPr="00FA4B31">
        <w:rPr>
          <w:bCs/>
          <w:iCs/>
        </w:rPr>
        <w:t xml:space="preserve">      </w:t>
      </w:r>
      <w:r w:rsidR="000555DB" w:rsidRPr="00F2591C">
        <w:rPr>
          <w:rFonts w:cs="Arial"/>
        </w:rPr>
        <w:t>Проверк</w:t>
      </w:r>
      <w:r w:rsidR="00ED5310">
        <w:rPr>
          <w:rFonts w:cs="Arial"/>
        </w:rPr>
        <w:t>и</w:t>
      </w:r>
      <w:r w:rsidR="000555DB" w:rsidRPr="00F2591C">
        <w:rPr>
          <w:rFonts w:cs="Arial"/>
        </w:rPr>
        <w:t xml:space="preserve"> проводил</w:t>
      </w:r>
      <w:r w:rsidR="00ED5310">
        <w:rPr>
          <w:rFonts w:cs="Arial"/>
        </w:rPr>
        <w:t>и</w:t>
      </w:r>
      <w:r w:rsidR="000555DB" w:rsidRPr="00F2591C">
        <w:rPr>
          <w:rFonts w:cs="Arial"/>
        </w:rPr>
        <w:t xml:space="preserve">сь </w:t>
      </w:r>
      <w:r w:rsidR="00ED5310">
        <w:rPr>
          <w:rFonts w:cs="Arial"/>
        </w:rPr>
        <w:t>согласно плану работы Контрольно-счётной палаты Целинного района</w:t>
      </w:r>
      <w:r w:rsidR="000555DB">
        <w:rPr>
          <w:rFonts w:cs="Arial"/>
        </w:rPr>
        <w:t>.</w:t>
      </w:r>
    </w:p>
    <w:p w:rsidR="00530298" w:rsidRPr="00DE7932" w:rsidRDefault="00530298" w:rsidP="00DE7932">
      <w:pPr>
        <w:pStyle w:val="a8"/>
        <w:numPr>
          <w:ilvl w:val="0"/>
          <w:numId w:val="1"/>
        </w:numPr>
        <w:tabs>
          <w:tab w:val="left" w:pos="142"/>
        </w:tabs>
        <w:ind w:right="-1"/>
        <w:rPr>
          <w:b/>
        </w:rPr>
      </w:pPr>
      <w:r w:rsidRPr="00DE7932">
        <w:rPr>
          <w:b/>
        </w:rPr>
        <w:t xml:space="preserve">Взаимодействие со Счетной палатой Алтайского края. </w:t>
      </w:r>
    </w:p>
    <w:p w:rsidR="00530298" w:rsidRPr="00530298" w:rsidRDefault="00530298" w:rsidP="00530298">
      <w:pPr>
        <w:pStyle w:val="a8"/>
        <w:tabs>
          <w:tab w:val="left" w:pos="142"/>
        </w:tabs>
        <w:ind w:left="1429"/>
        <w:jc w:val="both"/>
        <w:rPr>
          <w:rFonts w:cs="Arial"/>
        </w:rPr>
      </w:pPr>
    </w:p>
    <w:p w:rsidR="00A36128" w:rsidRDefault="00530298" w:rsidP="000555DB">
      <w:pPr>
        <w:tabs>
          <w:tab w:val="left" w:pos="142"/>
        </w:tabs>
        <w:ind w:firstLine="709"/>
        <w:jc w:val="both"/>
        <w:rPr>
          <w:rFonts w:cs="Arial"/>
        </w:rPr>
      </w:pPr>
      <w:r>
        <w:rPr>
          <w:rFonts w:cs="Arial"/>
        </w:rPr>
        <w:lastRenderedPageBreak/>
        <w:t>С</w:t>
      </w:r>
      <w:r w:rsidR="009B7C70">
        <w:rPr>
          <w:rFonts w:cs="Arial"/>
        </w:rPr>
        <w:t xml:space="preserve">отрудничество </w:t>
      </w:r>
      <w:r w:rsidR="00FA4B31">
        <w:rPr>
          <w:rFonts w:cs="Arial"/>
        </w:rPr>
        <w:t>К</w:t>
      </w:r>
      <w:r w:rsidR="009B7C70">
        <w:rPr>
          <w:rFonts w:cs="Arial"/>
        </w:rPr>
        <w:t>онтрольно-сч</w:t>
      </w:r>
      <w:r w:rsidR="00FA4B31">
        <w:rPr>
          <w:rFonts w:cs="Arial"/>
        </w:rPr>
        <w:t>ё</w:t>
      </w:r>
      <w:r w:rsidR="009B7C70">
        <w:rPr>
          <w:rFonts w:cs="Arial"/>
        </w:rPr>
        <w:t>тной палаты Целинного района со Счетной палатой Алтайского края осуществлялось в рамках участия в обучающих семинарах в режиме видеоконференции, организованных Счетной палатой Алтайского края, посвященных наиболее актуальным вопросам, возникающим в части внесения изменений в законодательство (</w:t>
      </w:r>
      <w:r w:rsidR="00FA4B31">
        <w:rPr>
          <w:rFonts w:cs="Arial"/>
        </w:rPr>
        <w:t xml:space="preserve">Федеральный закон </w:t>
      </w:r>
      <w:r w:rsidR="009B7C70">
        <w:rPr>
          <w:rFonts w:cs="Arial"/>
        </w:rPr>
        <w:t>6-ФЗ</w:t>
      </w:r>
      <w:r>
        <w:rPr>
          <w:rFonts w:cs="Arial"/>
        </w:rPr>
        <w:t xml:space="preserve"> «Об общих принципах организации и деятельности контрольно-счетных органов субъектов РФ и муниципальных образований»</w:t>
      </w:r>
      <w:r w:rsidR="009B7C70">
        <w:rPr>
          <w:rFonts w:cs="Arial"/>
        </w:rPr>
        <w:t>),</w:t>
      </w:r>
      <w:r w:rsidR="002361E4">
        <w:rPr>
          <w:rFonts w:cs="Arial"/>
        </w:rPr>
        <w:t xml:space="preserve"> </w:t>
      </w:r>
      <w:r w:rsidR="009B7C70">
        <w:rPr>
          <w:rFonts w:cs="Arial"/>
        </w:rPr>
        <w:t>а также в ходе финансового аудита.</w:t>
      </w:r>
    </w:p>
    <w:p w:rsidR="009B7C70" w:rsidRDefault="00FA4B31" w:rsidP="00FA4B31">
      <w:pPr>
        <w:tabs>
          <w:tab w:val="left" w:pos="142"/>
        </w:tabs>
        <w:jc w:val="both"/>
        <w:rPr>
          <w:rFonts w:cs="Arial"/>
        </w:rPr>
      </w:pPr>
      <w:r>
        <w:rPr>
          <w:rFonts w:cs="Arial"/>
        </w:rPr>
        <w:t xml:space="preserve">      </w:t>
      </w:r>
      <w:r w:rsidR="009B7C70">
        <w:rPr>
          <w:rFonts w:cs="Arial"/>
        </w:rPr>
        <w:t xml:space="preserve">Полученный опыт используется </w:t>
      </w:r>
      <w:r>
        <w:rPr>
          <w:rFonts w:cs="Arial"/>
        </w:rPr>
        <w:t>К</w:t>
      </w:r>
      <w:r w:rsidR="009B7C70">
        <w:rPr>
          <w:rFonts w:cs="Arial"/>
        </w:rPr>
        <w:t>онтрольно-сч</w:t>
      </w:r>
      <w:r>
        <w:rPr>
          <w:rFonts w:cs="Arial"/>
        </w:rPr>
        <w:t>ё</w:t>
      </w:r>
      <w:r w:rsidR="009B7C70">
        <w:rPr>
          <w:rFonts w:cs="Arial"/>
        </w:rPr>
        <w:t>тной палат</w:t>
      </w:r>
      <w:r w:rsidR="00E96F60">
        <w:rPr>
          <w:rFonts w:cs="Arial"/>
        </w:rPr>
        <w:t>ой</w:t>
      </w:r>
      <w:r w:rsidR="009B7C70">
        <w:rPr>
          <w:rFonts w:cs="Arial"/>
        </w:rPr>
        <w:t xml:space="preserve"> Целинного района при организации и проведении контрольных и экспертно-аналитических мероприяти</w:t>
      </w:r>
      <w:r w:rsidR="00E96F60">
        <w:rPr>
          <w:rFonts w:cs="Arial"/>
        </w:rPr>
        <w:t>й</w:t>
      </w:r>
      <w:r w:rsidR="009B7C70">
        <w:rPr>
          <w:rFonts w:cs="Arial"/>
        </w:rPr>
        <w:t>.</w:t>
      </w:r>
    </w:p>
    <w:p w:rsidR="00765D3C" w:rsidRDefault="00772B83" w:rsidP="0003463F">
      <w:pPr>
        <w:ind w:right="-1"/>
        <w:jc w:val="both"/>
        <w:outlineLvl w:val="0"/>
      </w:pPr>
      <w:r>
        <w:rPr>
          <w:rFonts w:cs="Arial"/>
        </w:rPr>
        <w:t xml:space="preserve">     </w:t>
      </w:r>
      <w:r w:rsidR="0003463F" w:rsidRPr="00263B8F">
        <w:rPr>
          <w:rFonts w:cs="Arial"/>
        </w:rPr>
        <w:t xml:space="preserve"> </w:t>
      </w:r>
      <w:r w:rsidR="00765D3C" w:rsidRPr="00660F03">
        <w:t>Вся</w:t>
      </w:r>
      <w:r w:rsidR="00765D3C" w:rsidRPr="00781300">
        <w:t xml:space="preserve"> деятельность </w:t>
      </w:r>
      <w:r w:rsidR="00FA4B31">
        <w:t>К</w:t>
      </w:r>
      <w:r w:rsidR="00765D3C" w:rsidRPr="00781300">
        <w:t>онтрольно-сч</w:t>
      </w:r>
      <w:r w:rsidR="00FA4B31">
        <w:t>ё</w:t>
      </w:r>
      <w:r w:rsidR="00765D3C" w:rsidRPr="00781300">
        <w:t>тно</w:t>
      </w:r>
      <w:r w:rsidR="00660F03">
        <w:t>й</w:t>
      </w:r>
      <w:r w:rsidR="00765D3C" w:rsidRPr="00781300">
        <w:t xml:space="preserve"> </w:t>
      </w:r>
      <w:r w:rsidR="00660F03">
        <w:t>палаты Целинного района</w:t>
      </w:r>
      <w:r w:rsidR="00765D3C" w:rsidRPr="00781300">
        <w:t xml:space="preserve"> в 202</w:t>
      </w:r>
      <w:r w:rsidR="00FA4B31">
        <w:t>2</w:t>
      </w:r>
      <w:r w:rsidR="00765D3C" w:rsidRPr="00781300">
        <w:t xml:space="preserve"> году была направлена на защиту государственных интересов в области бюджета, финансов, хозяйственно-экономических и имущественных отношений. Приоритетными направлениями деятельности </w:t>
      </w:r>
      <w:r w:rsidR="00FA4B31">
        <w:t>К</w:t>
      </w:r>
      <w:r w:rsidR="00660F03" w:rsidRPr="00781300">
        <w:t>онтрольно-сч</w:t>
      </w:r>
      <w:r w:rsidR="00FA4B31">
        <w:t>ё</w:t>
      </w:r>
      <w:r w:rsidR="00660F03" w:rsidRPr="00781300">
        <w:t>тно</w:t>
      </w:r>
      <w:r w:rsidR="00660F03">
        <w:t>й</w:t>
      </w:r>
      <w:r w:rsidR="00660F03" w:rsidRPr="00781300">
        <w:t xml:space="preserve"> </w:t>
      </w:r>
      <w:r w:rsidR="00660F03">
        <w:t xml:space="preserve">палаты </w:t>
      </w:r>
      <w:r w:rsidR="00765D3C" w:rsidRPr="00781300">
        <w:t>в плане на 202</w:t>
      </w:r>
      <w:r w:rsidR="00FA4B31">
        <w:t>3</w:t>
      </w:r>
      <w:r w:rsidR="00765D3C" w:rsidRPr="00781300">
        <w:t xml:space="preserve"> год предусмотрено осуществление комплекса контрольных, экспертно-аналитических мероприятий, обеспечивающих реализацию </w:t>
      </w:r>
      <w:r w:rsidR="00660F03">
        <w:t>полномочий</w:t>
      </w:r>
      <w:r w:rsidR="00765D3C" w:rsidRPr="00781300">
        <w:t>, возложенных на контрольно-счетн</w:t>
      </w:r>
      <w:r w:rsidR="00765D3C">
        <w:t>ую</w:t>
      </w:r>
      <w:r w:rsidR="00765D3C" w:rsidRPr="00781300">
        <w:t xml:space="preserve"> </w:t>
      </w:r>
      <w:r w:rsidR="00765D3C">
        <w:t>палату</w:t>
      </w:r>
      <w:r w:rsidR="00660F03">
        <w:t xml:space="preserve"> Бюджетным кодексом РФ, Федеральным законом 6-ФЗ «Об общих принципах организации и деятельности контрольно-счетных органов субъектов РФ и муниципальных образований», </w:t>
      </w:r>
      <w:r w:rsidR="00765D3C">
        <w:t xml:space="preserve">Положением </w:t>
      </w:r>
      <w:r w:rsidR="00FA4B31">
        <w:t>о</w:t>
      </w:r>
      <w:r w:rsidR="00765D3C">
        <w:t xml:space="preserve"> </w:t>
      </w:r>
      <w:r w:rsidR="00FA4B31">
        <w:t>К</w:t>
      </w:r>
      <w:r w:rsidR="00765D3C">
        <w:t>онтрольно-сч</w:t>
      </w:r>
      <w:r w:rsidR="00FA4B31">
        <w:t>ё</w:t>
      </w:r>
      <w:r w:rsidR="00765D3C">
        <w:t>тной</w:t>
      </w:r>
      <w:r w:rsidR="00765D3C" w:rsidRPr="00781300">
        <w:t xml:space="preserve"> </w:t>
      </w:r>
      <w:r w:rsidR="00765D3C">
        <w:t>палате Целинного</w:t>
      </w:r>
      <w:r w:rsidR="00765D3C" w:rsidRPr="00781300">
        <w:t xml:space="preserve"> района Алтайского края.</w:t>
      </w:r>
    </w:p>
    <w:p w:rsidR="00765D3C" w:rsidRDefault="00765D3C" w:rsidP="001F0E28">
      <w:pPr>
        <w:tabs>
          <w:tab w:val="left" w:pos="142"/>
        </w:tabs>
        <w:ind w:firstLine="709"/>
        <w:jc w:val="both"/>
      </w:pPr>
    </w:p>
    <w:p w:rsidR="001F0E28" w:rsidRPr="00DE7932" w:rsidRDefault="001F0E28" w:rsidP="00DE7932">
      <w:pPr>
        <w:pStyle w:val="a8"/>
        <w:numPr>
          <w:ilvl w:val="0"/>
          <w:numId w:val="1"/>
        </w:numPr>
        <w:tabs>
          <w:tab w:val="left" w:pos="142"/>
        </w:tabs>
        <w:jc w:val="both"/>
        <w:rPr>
          <w:b/>
        </w:rPr>
      </w:pPr>
      <w:r w:rsidRPr="00DE7932">
        <w:rPr>
          <w:b/>
        </w:rPr>
        <w:t xml:space="preserve">Информационная </w:t>
      </w:r>
      <w:r w:rsidR="003D6F1C" w:rsidRPr="00DE7932">
        <w:rPr>
          <w:b/>
        </w:rPr>
        <w:t>и организационная деятельность.</w:t>
      </w:r>
    </w:p>
    <w:p w:rsidR="00530298" w:rsidRDefault="00530298" w:rsidP="00530298">
      <w:pPr>
        <w:tabs>
          <w:tab w:val="left" w:pos="142"/>
        </w:tabs>
        <w:ind w:firstLine="709"/>
        <w:jc w:val="both"/>
        <w:rPr>
          <w:b/>
          <w:color w:val="FF0000"/>
        </w:rPr>
      </w:pPr>
    </w:p>
    <w:p w:rsidR="00524C89" w:rsidRDefault="00FA4B31" w:rsidP="00524C89">
      <w:pPr>
        <w:tabs>
          <w:tab w:val="left" w:pos="142"/>
        </w:tabs>
        <w:ind w:right="-1"/>
        <w:jc w:val="both"/>
      </w:pPr>
      <w:r>
        <w:t xml:space="preserve">       </w:t>
      </w:r>
      <w:r w:rsidR="00524C89">
        <w:t>В отчетном году Контрольно-счётная палата продолжила свою работу по публичному представлению своей деятельности и её результатов. Информация о результатах контрольных мероприятий, экспертно-аналитической деятельности направлялись председателю Целинного районного Совета депутатов, главе муниципального района.</w:t>
      </w:r>
    </w:p>
    <w:p w:rsidR="00524C89" w:rsidRPr="0093192C" w:rsidRDefault="00524C89" w:rsidP="00524C89">
      <w:pPr>
        <w:ind w:right="-1"/>
        <w:jc w:val="both"/>
        <w:outlineLvl w:val="0"/>
      </w:pPr>
      <w:r>
        <w:t xml:space="preserve">       </w:t>
      </w:r>
      <w:r w:rsidRPr="0093192C">
        <w:t>В</w:t>
      </w:r>
      <w:r>
        <w:t>о исполнение требований Федерального закона от 07.02.</w:t>
      </w:r>
      <w:r w:rsidR="00174924">
        <w:t>2011 № 6-ФЗ «Об общих принципах организации и деятельности контрольно-счетных органов субъектов РФ и муниципальных образований»</w:t>
      </w:r>
      <w:r w:rsidRPr="0093192C">
        <w:t xml:space="preserve"> информаци</w:t>
      </w:r>
      <w:r w:rsidR="00174924">
        <w:t>я</w:t>
      </w:r>
      <w:r w:rsidRPr="0093192C">
        <w:t xml:space="preserve"> о </w:t>
      </w:r>
      <w:r w:rsidR="00174924">
        <w:t>планах, контрольных и экспертно-аналитических мероприятиях, проводимых</w:t>
      </w:r>
      <w:r w:rsidRPr="0093192C">
        <w:t xml:space="preserve"> </w:t>
      </w:r>
      <w:r>
        <w:t>К</w:t>
      </w:r>
      <w:r w:rsidRPr="0093192C">
        <w:t>онтрольно-счётн</w:t>
      </w:r>
      <w:r w:rsidR="00174924">
        <w:t>ой палатой</w:t>
      </w:r>
      <w:r w:rsidRPr="0093192C">
        <w:t xml:space="preserve"> </w:t>
      </w:r>
      <w:r>
        <w:t>Целинного района</w:t>
      </w:r>
      <w:r w:rsidR="00174924">
        <w:t>,</w:t>
      </w:r>
      <w:r>
        <w:t xml:space="preserve"> </w:t>
      </w:r>
      <w:r w:rsidR="00174924" w:rsidRPr="0093192C">
        <w:t>о выявленных при их проведении нарушениях, о в</w:t>
      </w:r>
      <w:r w:rsidR="00174924">
        <w:t>ы</w:t>
      </w:r>
      <w:r w:rsidR="00174924" w:rsidRPr="0093192C">
        <w:t>несенных представлениях и предписаниях</w:t>
      </w:r>
      <w:r w:rsidR="00174924">
        <w:t xml:space="preserve"> </w:t>
      </w:r>
      <w:r w:rsidRPr="0093192C">
        <w:t>размещает</w:t>
      </w:r>
      <w:r w:rsidR="00174924">
        <w:t>ся</w:t>
      </w:r>
      <w:r w:rsidRPr="0093192C">
        <w:t xml:space="preserve"> на официальн</w:t>
      </w:r>
      <w:r w:rsidR="00174924">
        <w:t xml:space="preserve">ой странице </w:t>
      </w:r>
      <w:r w:rsidRPr="0093192C">
        <w:t xml:space="preserve"> сайт</w:t>
      </w:r>
      <w:r w:rsidR="00174924">
        <w:t>а</w:t>
      </w:r>
      <w:r w:rsidRPr="0093192C">
        <w:t xml:space="preserve"> администрации Целинного района в сети Интерн</w:t>
      </w:r>
      <w:r w:rsidR="00174924">
        <w:t xml:space="preserve">ет  </w:t>
      </w:r>
      <w:r>
        <w:t>(</w:t>
      </w:r>
      <w:hyperlink r:id="rId16" w:history="1">
        <w:r w:rsidRPr="00805864">
          <w:rPr>
            <w:rStyle w:val="a9"/>
          </w:rPr>
          <w:t>http://admcelinnoe.ucoz.ru/index/kontrolno_schetnaja_palata_celinnogo_rajona_altajskogo_kraja/0-170</w:t>
        </w:r>
      </w:hyperlink>
      <w:r>
        <w:t>)</w:t>
      </w:r>
      <w:r w:rsidR="00174924">
        <w:t xml:space="preserve"> </w:t>
      </w:r>
      <w:r w:rsidRPr="0093192C">
        <w:t>.</w:t>
      </w:r>
    </w:p>
    <w:p w:rsidR="003A3C90" w:rsidRDefault="00524C89" w:rsidP="00524C89">
      <w:pPr>
        <w:tabs>
          <w:tab w:val="left" w:pos="142"/>
        </w:tabs>
        <w:ind w:right="-1"/>
        <w:jc w:val="both"/>
      </w:pPr>
      <w:r>
        <w:t xml:space="preserve">       </w:t>
      </w:r>
      <w:r w:rsidR="001F0E28" w:rsidRPr="00B347BD">
        <w:t>В 20</w:t>
      </w:r>
      <w:r w:rsidR="001F0E28">
        <w:t>2</w:t>
      </w:r>
      <w:r w:rsidR="00174924">
        <w:t>2</w:t>
      </w:r>
      <w:r w:rsidR="001F0E28" w:rsidRPr="00B347BD">
        <w:t xml:space="preserve"> году</w:t>
      </w:r>
      <w:r w:rsidR="00174924">
        <w:t xml:space="preserve">, </w:t>
      </w:r>
      <w:r w:rsidR="00D21AE3">
        <w:t>заключен</w:t>
      </w:r>
      <w:r w:rsidR="00AA717A">
        <w:t>ы</w:t>
      </w:r>
      <w:r w:rsidR="00D21AE3">
        <w:t xml:space="preserve"> Соглашение</w:t>
      </w:r>
      <w:r w:rsidR="00AA717A">
        <w:t xml:space="preserve"> о сотрудничестве между Счетной палатой Алтайского края и Контрольно-счетной палатой Целинного района Алтайского края (10.01.2022г.), Соглашение о порядке </w:t>
      </w:r>
      <w:r w:rsidR="00D21AE3">
        <w:t>взаимодействи</w:t>
      </w:r>
      <w:r w:rsidR="00AA717A">
        <w:t>я</w:t>
      </w:r>
      <w:r w:rsidR="00D21AE3">
        <w:t xml:space="preserve"> </w:t>
      </w:r>
      <w:r w:rsidR="003A3C90" w:rsidRPr="003A3C90">
        <w:t>между</w:t>
      </w:r>
      <w:r w:rsidR="00D21AE3" w:rsidRPr="003A3C90">
        <w:t xml:space="preserve"> </w:t>
      </w:r>
      <w:r w:rsidR="00AA717A">
        <w:t>прокуратурой Целинного района</w:t>
      </w:r>
      <w:r w:rsidR="003A3C90">
        <w:t xml:space="preserve"> Алтайско</w:t>
      </w:r>
      <w:r w:rsidR="00AA717A">
        <w:t>го</w:t>
      </w:r>
      <w:r w:rsidR="003A3C90">
        <w:t xml:space="preserve"> кра</w:t>
      </w:r>
      <w:r w:rsidR="00AA717A">
        <w:t>я</w:t>
      </w:r>
      <w:r w:rsidR="003A3C90">
        <w:t xml:space="preserve"> и </w:t>
      </w:r>
      <w:r w:rsidR="00FA4B31">
        <w:t>К</w:t>
      </w:r>
      <w:r w:rsidR="00AA717A">
        <w:t>онтрольно-счё</w:t>
      </w:r>
      <w:r w:rsidR="003A3C90">
        <w:t xml:space="preserve">тной палатой Целинного района Алтайского края </w:t>
      </w:r>
      <w:r w:rsidR="00AA717A">
        <w:t>(</w:t>
      </w:r>
      <w:r w:rsidR="003A3C90">
        <w:t>1</w:t>
      </w:r>
      <w:r w:rsidR="00AA717A">
        <w:t>2</w:t>
      </w:r>
      <w:r w:rsidR="003A3C90">
        <w:t>.0</w:t>
      </w:r>
      <w:r w:rsidR="00AA717A">
        <w:t>1</w:t>
      </w:r>
      <w:r w:rsidR="003A3C90">
        <w:t>.202</w:t>
      </w:r>
      <w:r w:rsidR="00AA717A">
        <w:t>2</w:t>
      </w:r>
      <w:r w:rsidR="003A3C90">
        <w:t>г.</w:t>
      </w:r>
      <w:r w:rsidR="00AA717A">
        <w:t>) .</w:t>
      </w:r>
    </w:p>
    <w:p w:rsidR="003F23B3" w:rsidRPr="0027147B" w:rsidRDefault="00FA4B31" w:rsidP="00FA4B31">
      <w:pPr>
        <w:tabs>
          <w:tab w:val="left" w:pos="142"/>
        </w:tabs>
        <w:ind w:right="-1"/>
        <w:jc w:val="both"/>
      </w:pPr>
      <w:r>
        <w:t xml:space="preserve">       </w:t>
      </w:r>
      <w:r w:rsidR="003F23B3" w:rsidRPr="0027147B">
        <w:t>В 202</w:t>
      </w:r>
      <w:r w:rsidR="00AA717A" w:rsidRPr="0027147B">
        <w:t>2</w:t>
      </w:r>
      <w:r w:rsidR="003F23B3" w:rsidRPr="0027147B">
        <w:t xml:space="preserve"> году разработаны</w:t>
      </w:r>
      <w:r w:rsidR="001F0E28" w:rsidRPr="0027147B">
        <w:t xml:space="preserve"> и утвержден</w:t>
      </w:r>
      <w:r w:rsidR="003F23B3" w:rsidRPr="0027147B">
        <w:t>ы следующие</w:t>
      </w:r>
      <w:r w:rsidR="00D014CC" w:rsidRPr="0027147B">
        <w:t xml:space="preserve"> Стандарт</w:t>
      </w:r>
      <w:r w:rsidR="003F23B3" w:rsidRPr="0027147B">
        <w:t>ы</w:t>
      </w:r>
      <w:r w:rsidR="003F23B3" w:rsidRPr="0027147B">
        <w:rPr>
          <w:color w:val="FF0000"/>
        </w:rPr>
        <w:t xml:space="preserve"> </w:t>
      </w:r>
      <w:r w:rsidR="003F23B3" w:rsidRPr="0027147B">
        <w:t>внешнего муниципального финансового контроля:</w:t>
      </w:r>
    </w:p>
    <w:p w:rsidR="00B70D79" w:rsidRPr="0027147B" w:rsidRDefault="001F0E28" w:rsidP="003F23B3">
      <w:pPr>
        <w:pStyle w:val="a8"/>
        <w:numPr>
          <w:ilvl w:val="0"/>
          <w:numId w:val="18"/>
        </w:numPr>
        <w:tabs>
          <w:tab w:val="left" w:pos="142"/>
        </w:tabs>
        <w:ind w:right="-1"/>
        <w:jc w:val="both"/>
      </w:pPr>
      <w:r w:rsidRPr="0027147B">
        <w:t>«</w:t>
      </w:r>
      <w:r w:rsidR="0027147B" w:rsidRPr="0027147B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Оперативный анализ исполнения и контроль за организацией исполнения бюджета муниципального образования «Целинный район»</w:t>
      </w:r>
      <w:r w:rsidRPr="0027147B">
        <w:t>»</w:t>
      </w:r>
      <w:r w:rsidR="00B70D79" w:rsidRPr="0027147B">
        <w:t>;</w:t>
      </w:r>
    </w:p>
    <w:p w:rsidR="00B70D79" w:rsidRPr="0027147B" w:rsidRDefault="00B70D79" w:rsidP="003F23B3">
      <w:pPr>
        <w:pStyle w:val="a8"/>
        <w:numPr>
          <w:ilvl w:val="0"/>
          <w:numId w:val="18"/>
        </w:numPr>
        <w:tabs>
          <w:tab w:val="left" w:pos="142"/>
        </w:tabs>
        <w:ind w:right="-1"/>
        <w:jc w:val="both"/>
      </w:pPr>
      <w:r w:rsidRPr="0027147B">
        <w:t>«</w:t>
      </w:r>
      <w:r w:rsidR="0027147B">
        <w:t>Организация и проведение проверки деятельности муниципальных унитарных предприятий Целинного района</w:t>
      </w:r>
      <w:r w:rsidRPr="0027147B">
        <w:t>»</w:t>
      </w:r>
      <w:r w:rsidR="00AA717A" w:rsidRPr="0027147B">
        <w:t>.</w:t>
      </w:r>
    </w:p>
    <w:p w:rsidR="001F0E28" w:rsidRPr="00B347BD" w:rsidRDefault="001F0E28" w:rsidP="00913678">
      <w:pPr>
        <w:pStyle w:val="a3"/>
        <w:tabs>
          <w:tab w:val="num" w:pos="-180"/>
          <w:tab w:val="left" w:pos="142"/>
        </w:tabs>
        <w:ind w:right="-1" w:firstLine="709"/>
        <w:jc w:val="both"/>
      </w:pPr>
      <w:r w:rsidRPr="00B347BD">
        <w:t xml:space="preserve">Разработан и утвержден План работы </w:t>
      </w:r>
      <w:r w:rsidR="00AA717A">
        <w:t>К</w:t>
      </w:r>
      <w:r w:rsidRPr="00B347BD">
        <w:t>онтрольно-сч</w:t>
      </w:r>
      <w:r w:rsidR="00AA717A">
        <w:t>ё</w:t>
      </w:r>
      <w:r w:rsidRPr="00B347BD">
        <w:t>тно</w:t>
      </w:r>
      <w:r w:rsidR="0093192C">
        <w:t>й</w:t>
      </w:r>
      <w:r w:rsidRPr="00B347BD">
        <w:t xml:space="preserve"> </w:t>
      </w:r>
      <w:r w:rsidR="0093192C">
        <w:t>палаты</w:t>
      </w:r>
      <w:r w:rsidRPr="00B347BD">
        <w:t xml:space="preserve"> </w:t>
      </w:r>
      <w:r w:rsidR="00085463">
        <w:rPr>
          <w:rStyle w:val="fontstyle01"/>
          <w:b w:val="0"/>
          <w:sz w:val="24"/>
          <w:szCs w:val="24"/>
        </w:rPr>
        <w:t>Целинного района</w:t>
      </w:r>
      <w:r w:rsidR="00085463" w:rsidRPr="00B347BD">
        <w:t xml:space="preserve"> </w:t>
      </w:r>
      <w:r w:rsidRPr="00B347BD">
        <w:t>на 202</w:t>
      </w:r>
      <w:r w:rsidR="00AA717A">
        <w:t>3</w:t>
      </w:r>
      <w:r w:rsidRPr="00B347BD">
        <w:t xml:space="preserve"> год.</w:t>
      </w:r>
    </w:p>
    <w:p w:rsidR="007D22CF" w:rsidRPr="0093192C" w:rsidRDefault="007D22CF" w:rsidP="007D22CF">
      <w:pPr>
        <w:ind w:right="-1"/>
        <w:jc w:val="both"/>
        <w:outlineLvl w:val="0"/>
      </w:pPr>
      <w:r w:rsidRPr="007D22CF">
        <w:rPr>
          <w:color w:val="FF0000"/>
          <w:sz w:val="28"/>
          <w:szCs w:val="28"/>
        </w:rPr>
        <w:t xml:space="preserve">       </w:t>
      </w:r>
    </w:p>
    <w:p w:rsidR="00F05C3C" w:rsidRDefault="00F05C3C" w:rsidP="001F0E28">
      <w:pPr>
        <w:pStyle w:val="a3"/>
        <w:tabs>
          <w:tab w:val="num" w:pos="-180"/>
          <w:tab w:val="left" w:pos="142"/>
        </w:tabs>
        <w:ind w:firstLine="709"/>
        <w:jc w:val="both"/>
        <w:rPr>
          <w:color w:val="FF0000"/>
        </w:rPr>
      </w:pPr>
    </w:p>
    <w:p w:rsidR="007D22CF" w:rsidRDefault="001F0E28" w:rsidP="001F0E28">
      <w:pPr>
        <w:pStyle w:val="a3"/>
        <w:tabs>
          <w:tab w:val="num" w:pos="-180"/>
          <w:tab w:val="left" w:pos="142"/>
        </w:tabs>
        <w:ind w:firstLine="709"/>
        <w:jc w:val="both"/>
      </w:pPr>
      <w:r w:rsidRPr="00B347BD">
        <w:t>Председатель Контрольно-сч</w:t>
      </w:r>
      <w:r w:rsidR="0027147B">
        <w:t>ё</w:t>
      </w:r>
      <w:r w:rsidRPr="00B347BD">
        <w:t>тно</w:t>
      </w:r>
      <w:r w:rsidR="007D22CF">
        <w:t>й палаты</w:t>
      </w:r>
    </w:p>
    <w:p w:rsidR="004655D0" w:rsidRDefault="007D22CF" w:rsidP="0093192C">
      <w:pPr>
        <w:pStyle w:val="a3"/>
        <w:tabs>
          <w:tab w:val="num" w:pos="-180"/>
          <w:tab w:val="left" w:pos="142"/>
        </w:tabs>
        <w:ind w:firstLine="709"/>
        <w:jc w:val="both"/>
      </w:pPr>
      <w:r>
        <w:t>Целинного</w:t>
      </w:r>
      <w:r w:rsidR="001F0E28" w:rsidRPr="00B347BD">
        <w:t xml:space="preserve"> район</w:t>
      </w:r>
      <w:r>
        <w:t xml:space="preserve">а Алтайского края      </w:t>
      </w:r>
      <w:r w:rsidR="001F0E28" w:rsidRPr="00B347BD">
        <w:t xml:space="preserve">                                    </w:t>
      </w:r>
      <w:r>
        <w:t>М.А. Александрова</w:t>
      </w:r>
    </w:p>
    <w:sectPr w:rsidR="004655D0" w:rsidSect="005D1E05">
      <w:footerReference w:type="default" r:id="rId17"/>
      <w:footerReference w:type="first" r:id="rId18"/>
      <w:pgSz w:w="11906" w:h="16838"/>
      <w:pgMar w:top="1134" w:right="850" w:bottom="1134" w:left="1701" w:header="397" w:footer="39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D7" w:rsidRDefault="003136D7" w:rsidP="00081C6F">
      <w:r>
        <w:separator/>
      </w:r>
    </w:p>
  </w:endnote>
  <w:endnote w:type="continuationSeparator" w:id="0">
    <w:p w:rsidR="003136D7" w:rsidRDefault="003136D7" w:rsidP="0008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964"/>
      <w:docPartObj>
        <w:docPartGallery w:val="Page Numbers (Bottom of Page)"/>
        <w:docPartUnique/>
      </w:docPartObj>
    </w:sdtPr>
    <w:sdtContent>
      <w:p w:rsidR="004620D6" w:rsidRDefault="00C13A61">
        <w:pPr>
          <w:pStyle w:val="ac"/>
          <w:jc w:val="center"/>
        </w:pPr>
        <w:fldSimple w:instr=" PAGE   \* MERGEFORMAT ">
          <w:r w:rsidR="00FE07D6">
            <w:rPr>
              <w:noProof/>
            </w:rPr>
            <w:t>11</w:t>
          </w:r>
        </w:fldSimple>
      </w:p>
    </w:sdtContent>
  </w:sdt>
  <w:p w:rsidR="004620D6" w:rsidRDefault="004620D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6963"/>
      <w:docPartObj>
        <w:docPartGallery w:val="Page Numbers (Bottom of Page)"/>
        <w:docPartUnique/>
      </w:docPartObj>
    </w:sdtPr>
    <w:sdtContent>
      <w:p w:rsidR="004620D6" w:rsidRDefault="00C13A61">
        <w:pPr>
          <w:pStyle w:val="ac"/>
          <w:jc w:val="center"/>
        </w:pPr>
        <w:fldSimple w:instr=" PAGE   \* MERGEFORMAT ">
          <w:r w:rsidR="00FE07D6">
            <w:rPr>
              <w:noProof/>
            </w:rPr>
            <w:t>1</w:t>
          </w:r>
        </w:fldSimple>
      </w:p>
    </w:sdtContent>
  </w:sdt>
  <w:p w:rsidR="004620D6" w:rsidRDefault="004620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D7" w:rsidRDefault="003136D7" w:rsidP="00081C6F">
      <w:r>
        <w:separator/>
      </w:r>
    </w:p>
  </w:footnote>
  <w:footnote w:type="continuationSeparator" w:id="0">
    <w:p w:rsidR="003136D7" w:rsidRDefault="003136D7" w:rsidP="0008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78C"/>
    <w:multiLevelType w:val="hybridMultilevel"/>
    <w:tmpl w:val="7812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C28"/>
    <w:multiLevelType w:val="hybridMultilevel"/>
    <w:tmpl w:val="2A40640C"/>
    <w:lvl w:ilvl="0" w:tplc="EA8230B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55193"/>
    <w:multiLevelType w:val="hybridMultilevel"/>
    <w:tmpl w:val="E3CE06F0"/>
    <w:lvl w:ilvl="0" w:tplc="473073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450F91"/>
    <w:multiLevelType w:val="hybridMultilevel"/>
    <w:tmpl w:val="5276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3678"/>
    <w:multiLevelType w:val="hybridMultilevel"/>
    <w:tmpl w:val="2696D5C4"/>
    <w:lvl w:ilvl="0" w:tplc="75A2554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CD322C2"/>
    <w:multiLevelType w:val="hybridMultilevel"/>
    <w:tmpl w:val="DB2A8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450A"/>
    <w:multiLevelType w:val="hybridMultilevel"/>
    <w:tmpl w:val="F3E2F07A"/>
    <w:lvl w:ilvl="0" w:tplc="3B86DE7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F21812"/>
    <w:multiLevelType w:val="hybridMultilevel"/>
    <w:tmpl w:val="1930C6D4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270E0D84"/>
    <w:multiLevelType w:val="hybridMultilevel"/>
    <w:tmpl w:val="BE207C7C"/>
    <w:lvl w:ilvl="0" w:tplc="1946F064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B08"/>
    <w:multiLevelType w:val="hybridMultilevel"/>
    <w:tmpl w:val="0E0670C0"/>
    <w:lvl w:ilvl="0" w:tplc="BC00D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C61"/>
    <w:multiLevelType w:val="hybridMultilevel"/>
    <w:tmpl w:val="3208B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0B0813"/>
    <w:multiLevelType w:val="hybridMultilevel"/>
    <w:tmpl w:val="64D26246"/>
    <w:lvl w:ilvl="0" w:tplc="86108940">
      <w:start w:val="1"/>
      <w:numFmt w:val="decimal"/>
      <w:lvlText w:val="%1)"/>
      <w:lvlJc w:val="left"/>
      <w:pPr>
        <w:ind w:left="1401" w:hanging="975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EE7EEF"/>
    <w:multiLevelType w:val="hybridMultilevel"/>
    <w:tmpl w:val="201E6D08"/>
    <w:lvl w:ilvl="0" w:tplc="EA8230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F06981"/>
    <w:multiLevelType w:val="hybridMultilevel"/>
    <w:tmpl w:val="9CEEE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8B7EEF"/>
    <w:multiLevelType w:val="hybridMultilevel"/>
    <w:tmpl w:val="BDE0C3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2522F4"/>
    <w:multiLevelType w:val="hybridMultilevel"/>
    <w:tmpl w:val="081E9F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8525FEF"/>
    <w:multiLevelType w:val="hybridMultilevel"/>
    <w:tmpl w:val="2D903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982C10"/>
    <w:multiLevelType w:val="hybridMultilevel"/>
    <w:tmpl w:val="5D3ADE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00A02BA"/>
    <w:multiLevelType w:val="hybridMultilevel"/>
    <w:tmpl w:val="BF2CA3F8"/>
    <w:lvl w:ilvl="0" w:tplc="E960A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34420E"/>
    <w:multiLevelType w:val="hybridMultilevel"/>
    <w:tmpl w:val="DA36CEFE"/>
    <w:lvl w:ilvl="0" w:tplc="8E6C64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531B1"/>
    <w:multiLevelType w:val="hybridMultilevel"/>
    <w:tmpl w:val="19C2A71A"/>
    <w:lvl w:ilvl="0" w:tplc="101C4AC4">
      <w:start w:val="1"/>
      <w:numFmt w:val="decimal"/>
      <w:lvlText w:val="%1."/>
      <w:lvlJc w:val="left"/>
      <w:pPr>
        <w:ind w:left="780" w:hanging="360"/>
      </w:pPr>
      <w:rPr>
        <w:rFonts w:cs="Tahoma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6154500"/>
    <w:multiLevelType w:val="hybridMultilevel"/>
    <w:tmpl w:val="C5BA20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C105D"/>
    <w:multiLevelType w:val="hybridMultilevel"/>
    <w:tmpl w:val="7930A91E"/>
    <w:lvl w:ilvl="0" w:tplc="14988C8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72471AD"/>
    <w:multiLevelType w:val="hybridMultilevel"/>
    <w:tmpl w:val="D4E27CF8"/>
    <w:lvl w:ilvl="0" w:tplc="DD6AA40A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4">
    <w:nsid w:val="497556C9"/>
    <w:multiLevelType w:val="hybridMultilevel"/>
    <w:tmpl w:val="97200D48"/>
    <w:lvl w:ilvl="0" w:tplc="3D86C8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A20C80"/>
    <w:multiLevelType w:val="hybridMultilevel"/>
    <w:tmpl w:val="0EE48560"/>
    <w:lvl w:ilvl="0" w:tplc="07081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4B86867"/>
    <w:multiLevelType w:val="hybridMultilevel"/>
    <w:tmpl w:val="FB3CF3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0671D3A"/>
    <w:multiLevelType w:val="hybridMultilevel"/>
    <w:tmpl w:val="C11C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720BC0"/>
    <w:multiLevelType w:val="hybridMultilevel"/>
    <w:tmpl w:val="3AC06BAA"/>
    <w:lvl w:ilvl="0" w:tplc="FAF8BC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A52204"/>
    <w:multiLevelType w:val="hybridMultilevel"/>
    <w:tmpl w:val="34E8084C"/>
    <w:lvl w:ilvl="0" w:tplc="8132E1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792"/>
    <w:multiLevelType w:val="hybridMultilevel"/>
    <w:tmpl w:val="E2E4E95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6C2814BD"/>
    <w:multiLevelType w:val="hybridMultilevel"/>
    <w:tmpl w:val="265ABC10"/>
    <w:lvl w:ilvl="0" w:tplc="25102D7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12696"/>
    <w:multiLevelType w:val="hybridMultilevel"/>
    <w:tmpl w:val="33A82E7A"/>
    <w:lvl w:ilvl="0" w:tplc="E5102B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30B5E"/>
    <w:multiLevelType w:val="hybridMultilevel"/>
    <w:tmpl w:val="92309DF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70251A88"/>
    <w:multiLevelType w:val="hybridMultilevel"/>
    <w:tmpl w:val="0DBAE128"/>
    <w:lvl w:ilvl="0" w:tplc="4B4293E6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5">
    <w:nsid w:val="782E60EF"/>
    <w:multiLevelType w:val="hybridMultilevel"/>
    <w:tmpl w:val="21948432"/>
    <w:lvl w:ilvl="0" w:tplc="918C1B8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>
    <w:nsid w:val="794A660D"/>
    <w:multiLevelType w:val="hybridMultilevel"/>
    <w:tmpl w:val="89B6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41BEB"/>
    <w:multiLevelType w:val="hybridMultilevel"/>
    <w:tmpl w:val="B56EAA1E"/>
    <w:lvl w:ilvl="0" w:tplc="D04201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FA5EE3"/>
    <w:multiLevelType w:val="hybridMultilevel"/>
    <w:tmpl w:val="0042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28"/>
  </w:num>
  <w:num w:numId="5">
    <w:abstractNumId w:val="37"/>
  </w:num>
  <w:num w:numId="6">
    <w:abstractNumId w:val="34"/>
  </w:num>
  <w:num w:numId="7">
    <w:abstractNumId w:val="23"/>
  </w:num>
  <w:num w:numId="8">
    <w:abstractNumId w:val="18"/>
  </w:num>
  <w:num w:numId="9">
    <w:abstractNumId w:val="0"/>
  </w:num>
  <w:num w:numId="10">
    <w:abstractNumId w:val="16"/>
  </w:num>
  <w:num w:numId="11">
    <w:abstractNumId w:val="24"/>
  </w:num>
  <w:num w:numId="12">
    <w:abstractNumId w:val="6"/>
  </w:num>
  <w:num w:numId="13">
    <w:abstractNumId w:val="27"/>
  </w:num>
  <w:num w:numId="14">
    <w:abstractNumId w:val="30"/>
  </w:num>
  <w:num w:numId="15">
    <w:abstractNumId w:val="26"/>
  </w:num>
  <w:num w:numId="16">
    <w:abstractNumId w:val="13"/>
  </w:num>
  <w:num w:numId="17">
    <w:abstractNumId w:val="22"/>
  </w:num>
  <w:num w:numId="18">
    <w:abstractNumId w:val="4"/>
  </w:num>
  <w:num w:numId="19">
    <w:abstractNumId w:val="2"/>
  </w:num>
  <w:num w:numId="20">
    <w:abstractNumId w:val="33"/>
  </w:num>
  <w:num w:numId="21">
    <w:abstractNumId w:val="17"/>
  </w:num>
  <w:num w:numId="22">
    <w:abstractNumId w:val="38"/>
  </w:num>
  <w:num w:numId="23">
    <w:abstractNumId w:val="25"/>
  </w:num>
  <w:num w:numId="24">
    <w:abstractNumId w:val="8"/>
  </w:num>
  <w:num w:numId="25">
    <w:abstractNumId w:val="36"/>
  </w:num>
  <w:num w:numId="26">
    <w:abstractNumId w:val="31"/>
  </w:num>
  <w:num w:numId="27">
    <w:abstractNumId w:val="19"/>
  </w:num>
  <w:num w:numId="28">
    <w:abstractNumId w:val="32"/>
  </w:num>
  <w:num w:numId="29">
    <w:abstractNumId w:val="9"/>
  </w:num>
  <w:num w:numId="30">
    <w:abstractNumId w:val="14"/>
  </w:num>
  <w:num w:numId="31">
    <w:abstractNumId w:val="7"/>
  </w:num>
  <w:num w:numId="32">
    <w:abstractNumId w:val="29"/>
  </w:num>
  <w:num w:numId="33">
    <w:abstractNumId w:val="12"/>
  </w:num>
  <w:num w:numId="34">
    <w:abstractNumId w:val="35"/>
  </w:num>
  <w:num w:numId="35">
    <w:abstractNumId w:val="1"/>
  </w:num>
  <w:num w:numId="36">
    <w:abstractNumId w:val="10"/>
  </w:num>
  <w:num w:numId="37">
    <w:abstractNumId w:val="5"/>
  </w:num>
  <w:num w:numId="38">
    <w:abstractNumId w:val="2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39"/>
    <w:rsid w:val="00014FF2"/>
    <w:rsid w:val="0001619C"/>
    <w:rsid w:val="00017237"/>
    <w:rsid w:val="00030FA7"/>
    <w:rsid w:val="0003463F"/>
    <w:rsid w:val="00042DAB"/>
    <w:rsid w:val="000509F5"/>
    <w:rsid w:val="000555DB"/>
    <w:rsid w:val="000707C4"/>
    <w:rsid w:val="000714F6"/>
    <w:rsid w:val="000722F5"/>
    <w:rsid w:val="000768B2"/>
    <w:rsid w:val="00081C6F"/>
    <w:rsid w:val="00085463"/>
    <w:rsid w:val="000862CC"/>
    <w:rsid w:val="00093F59"/>
    <w:rsid w:val="000A3955"/>
    <w:rsid w:val="000D377B"/>
    <w:rsid w:val="000F318F"/>
    <w:rsid w:val="000F5FF8"/>
    <w:rsid w:val="000F693F"/>
    <w:rsid w:val="00101152"/>
    <w:rsid w:val="00110306"/>
    <w:rsid w:val="001131E5"/>
    <w:rsid w:val="00117E54"/>
    <w:rsid w:val="00126BED"/>
    <w:rsid w:val="00130A07"/>
    <w:rsid w:val="00131818"/>
    <w:rsid w:val="00135361"/>
    <w:rsid w:val="00141AA7"/>
    <w:rsid w:val="00142921"/>
    <w:rsid w:val="00154533"/>
    <w:rsid w:val="00166383"/>
    <w:rsid w:val="00174924"/>
    <w:rsid w:val="00174E07"/>
    <w:rsid w:val="0018130C"/>
    <w:rsid w:val="00182B29"/>
    <w:rsid w:val="001873FC"/>
    <w:rsid w:val="001A2DF2"/>
    <w:rsid w:val="001C5B1F"/>
    <w:rsid w:val="001E4664"/>
    <w:rsid w:val="001E5149"/>
    <w:rsid w:val="001F0E28"/>
    <w:rsid w:val="002005EE"/>
    <w:rsid w:val="00202F5A"/>
    <w:rsid w:val="002043FE"/>
    <w:rsid w:val="00206597"/>
    <w:rsid w:val="00213D8F"/>
    <w:rsid w:val="00223C84"/>
    <w:rsid w:val="002361E4"/>
    <w:rsid w:val="002611B9"/>
    <w:rsid w:val="0027147B"/>
    <w:rsid w:val="002816AC"/>
    <w:rsid w:val="002925E5"/>
    <w:rsid w:val="0029658B"/>
    <w:rsid w:val="002A110C"/>
    <w:rsid w:val="002C0713"/>
    <w:rsid w:val="002D71D8"/>
    <w:rsid w:val="002F138F"/>
    <w:rsid w:val="002F439A"/>
    <w:rsid w:val="002F6BAE"/>
    <w:rsid w:val="003136D7"/>
    <w:rsid w:val="00323CD1"/>
    <w:rsid w:val="00330F1F"/>
    <w:rsid w:val="00353005"/>
    <w:rsid w:val="003608F7"/>
    <w:rsid w:val="003625B0"/>
    <w:rsid w:val="00364D13"/>
    <w:rsid w:val="00382F87"/>
    <w:rsid w:val="00387805"/>
    <w:rsid w:val="00391583"/>
    <w:rsid w:val="003A3C90"/>
    <w:rsid w:val="003A443A"/>
    <w:rsid w:val="003B0144"/>
    <w:rsid w:val="003B4D38"/>
    <w:rsid w:val="003C3202"/>
    <w:rsid w:val="003C3B78"/>
    <w:rsid w:val="003C53AE"/>
    <w:rsid w:val="003C77B1"/>
    <w:rsid w:val="003D6F1C"/>
    <w:rsid w:val="003E3EEB"/>
    <w:rsid w:val="003F23B3"/>
    <w:rsid w:val="003F5D3E"/>
    <w:rsid w:val="003F6BEE"/>
    <w:rsid w:val="00411F51"/>
    <w:rsid w:val="0041536C"/>
    <w:rsid w:val="00420B47"/>
    <w:rsid w:val="00425559"/>
    <w:rsid w:val="00425923"/>
    <w:rsid w:val="00431678"/>
    <w:rsid w:val="0043303C"/>
    <w:rsid w:val="00437112"/>
    <w:rsid w:val="004403C8"/>
    <w:rsid w:val="0044264B"/>
    <w:rsid w:val="004562E8"/>
    <w:rsid w:val="00456B6A"/>
    <w:rsid w:val="004620D6"/>
    <w:rsid w:val="004655D0"/>
    <w:rsid w:val="004737B1"/>
    <w:rsid w:val="004A49FE"/>
    <w:rsid w:val="004C29E8"/>
    <w:rsid w:val="004C6878"/>
    <w:rsid w:val="004D1311"/>
    <w:rsid w:val="004D5E09"/>
    <w:rsid w:val="004E59AE"/>
    <w:rsid w:val="004F4957"/>
    <w:rsid w:val="004F5868"/>
    <w:rsid w:val="0050548E"/>
    <w:rsid w:val="00514882"/>
    <w:rsid w:val="00524C89"/>
    <w:rsid w:val="00530298"/>
    <w:rsid w:val="00532C97"/>
    <w:rsid w:val="00540F23"/>
    <w:rsid w:val="005553E9"/>
    <w:rsid w:val="005741C8"/>
    <w:rsid w:val="0059256F"/>
    <w:rsid w:val="00592BC5"/>
    <w:rsid w:val="00597860"/>
    <w:rsid w:val="005A32C7"/>
    <w:rsid w:val="005A5B28"/>
    <w:rsid w:val="005B6172"/>
    <w:rsid w:val="005D1E05"/>
    <w:rsid w:val="005F4C01"/>
    <w:rsid w:val="00616BCE"/>
    <w:rsid w:val="00617719"/>
    <w:rsid w:val="00630E82"/>
    <w:rsid w:val="006400B0"/>
    <w:rsid w:val="0064217B"/>
    <w:rsid w:val="00644AF1"/>
    <w:rsid w:val="00645A86"/>
    <w:rsid w:val="00660F03"/>
    <w:rsid w:val="00661135"/>
    <w:rsid w:val="00670E47"/>
    <w:rsid w:val="00683BD8"/>
    <w:rsid w:val="0068430A"/>
    <w:rsid w:val="006A2375"/>
    <w:rsid w:val="006D3850"/>
    <w:rsid w:val="006D5963"/>
    <w:rsid w:val="006E492A"/>
    <w:rsid w:val="006E7D4A"/>
    <w:rsid w:val="006F22F5"/>
    <w:rsid w:val="00714EF1"/>
    <w:rsid w:val="00715B0C"/>
    <w:rsid w:val="00717B9A"/>
    <w:rsid w:val="00735122"/>
    <w:rsid w:val="0075145E"/>
    <w:rsid w:val="00765D3C"/>
    <w:rsid w:val="00772B83"/>
    <w:rsid w:val="00781300"/>
    <w:rsid w:val="00783FAF"/>
    <w:rsid w:val="0079689A"/>
    <w:rsid w:val="007A17C3"/>
    <w:rsid w:val="007A248C"/>
    <w:rsid w:val="007A3BBE"/>
    <w:rsid w:val="007A5ECA"/>
    <w:rsid w:val="007B7BB1"/>
    <w:rsid w:val="007C0A56"/>
    <w:rsid w:val="007C749F"/>
    <w:rsid w:val="007D1E45"/>
    <w:rsid w:val="007D22CF"/>
    <w:rsid w:val="007E10CB"/>
    <w:rsid w:val="007E5DFE"/>
    <w:rsid w:val="007E630E"/>
    <w:rsid w:val="007F087A"/>
    <w:rsid w:val="008113C2"/>
    <w:rsid w:val="0083282C"/>
    <w:rsid w:val="008346D5"/>
    <w:rsid w:val="00836A3A"/>
    <w:rsid w:val="00852CCA"/>
    <w:rsid w:val="00864114"/>
    <w:rsid w:val="00870870"/>
    <w:rsid w:val="0087412D"/>
    <w:rsid w:val="00887DDC"/>
    <w:rsid w:val="00892D7E"/>
    <w:rsid w:val="008969D8"/>
    <w:rsid w:val="008B09AF"/>
    <w:rsid w:val="008C2883"/>
    <w:rsid w:val="008D4F91"/>
    <w:rsid w:val="008E0B1A"/>
    <w:rsid w:val="008E36A7"/>
    <w:rsid w:val="00913678"/>
    <w:rsid w:val="00914289"/>
    <w:rsid w:val="0093192C"/>
    <w:rsid w:val="009334A2"/>
    <w:rsid w:val="00940A70"/>
    <w:rsid w:val="00945085"/>
    <w:rsid w:val="00970BDC"/>
    <w:rsid w:val="00986F3D"/>
    <w:rsid w:val="00992984"/>
    <w:rsid w:val="009A20FF"/>
    <w:rsid w:val="009B7C70"/>
    <w:rsid w:val="009F40DD"/>
    <w:rsid w:val="009F5774"/>
    <w:rsid w:val="00A00B02"/>
    <w:rsid w:val="00A012E7"/>
    <w:rsid w:val="00A10DC5"/>
    <w:rsid w:val="00A1418C"/>
    <w:rsid w:val="00A1549B"/>
    <w:rsid w:val="00A24A40"/>
    <w:rsid w:val="00A340F9"/>
    <w:rsid w:val="00A34B88"/>
    <w:rsid w:val="00A36128"/>
    <w:rsid w:val="00A405D2"/>
    <w:rsid w:val="00A4498D"/>
    <w:rsid w:val="00A44AB2"/>
    <w:rsid w:val="00A51C62"/>
    <w:rsid w:val="00A55E78"/>
    <w:rsid w:val="00A70A09"/>
    <w:rsid w:val="00A72AA6"/>
    <w:rsid w:val="00A74799"/>
    <w:rsid w:val="00A8288B"/>
    <w:rsid w:val="00A91CD5"/>
    <w:rsid w:val="00AA19A1"/>
    <w:rsid w:val="00AA4966"/>
    <w:rsid w:val="00AA717A"/>
    <w:rsid w:val="00AA7AE2"/>
    <w:rsid w:val="00AC3F6E"/>
    <w:rsid w:val="00AD5EBF"/>
    <w:rsid w:val="00AD6A38"/>
    <w:rsid w:val="00AD7BBB"/>
    <w:rsid w:val="00B0555F"/>
    <w:rsid w:val="00B25DCC"/>
    <w:rsid w:val="00B34BAC"/>
    <w:rsid w:val="00B35962"/>
    <w:rsid w:val="00B4009D"/>
    <w:rsid w:val="00B42897"/>
    <w:rsid w:val="00B44866"/>
    <w:rsid w:val="00B61153"/>
    <w:rsid w:val="00B66702"/>
    <w:rsid w:val="00B70D79"/>
    <w:rsid w:val="00B7114A"/>
    <w:rsid w:val="00BA391C"/>
    <w:rsid w:val="00BB57F5"/>
    <w:rsid w:val="00BC145E"/>
    <w:rsid w:val="00BC5712"/>
    <w:rsid w:val="00BD3BB8"/>
    <w:rsid w:val="00BE7F4E"/>
    <w:rsid w:val="00BF0916"/>
    <w:rsid w:val="00C0594B"/>
    <w:rsid w:val="00C05CC7"/>
    <w:rsid w:val="00C1256C"/>
    <w:rsid w:val="00C13A61"/>
    <w:rsid w:val="00C226D0"/>
    <w:rsid w:val="00C244E8"/>
    <w:rsid w:val="00C25C6F"/>
    <w:rsid w:val="00C334D5"/>
    <w:rsid w:val="00C33511"/>
    <w:rsid w:val="00C4625A"/>
    <w:rsid w:val="00C46E25"/>
    <w:rsid w:val="00C5507E"/>
    <w:rsid w:val="00C61D71"/>
    <w:rsid w:val="00C6415D"/>
    <w:rsid w:val="00C70751"/>
    <w:rsid w:val="00C777EE"/>
    <w:rsid w:val="00C96118"/>
    <w:rsid w:val="00CA3B2B"/>
    <w:rsid w:val="00CA766F"/>
    <w:rsid w:val="00CB0920"/>
    <w:rsid w:val="00CC2CE0"/>
    <w:rsid w:val="00CC708F"/>
    <w:rsid w:val="00CD3601"/>
    <w:rsid w:val="00CE6B27"/>
    <w:rsid w:val="00CF021C"/>
    <w:rsid w:val="00CF489A"/>
    <w:rsid w:val="00D014CC"/>
    <w:rsid w:val="00D0547E"/>
    <w:rsid w:val="00D144E5"/>
    <w:rsid w:val="00D21AE3"/>
    <w:rsid w:val="00D2308D"/>
    <w:rsid w:val="00D24742"/>
    <w:rsid w:val="00D33A51"/>
    <w:rsid w:val="00D433DA"/>
    <w:rsid w:val="00D47D61"/>
    <w:rsid w:val="00D55381"/>
    <w:rsid w:val="00D561C3"/>
    <w:rsid w:val="00D610B5"/>
    <w:rsid w:val="00D72277"/>
    <w:rsid w:val="00D75141"/>
    <w:rsid w:val="00D806CF"/>
    <w:rsid w:val="00D84002"/>
    <w:rsid w:val="00D84543"/>
    <w:rsid w:val="00D93BE6"/>
    <w:rsid w:val="00D97DF1"/>
    <w:rsid w:val="00DA7398"/>
    <w:rsid w:val="00DC3682"/>
    <w:rsid w:val="00DD0051"/>
    <w:rsid w:val="00DE274F"/>
    <w:rsid w:val="00DE33EA"/>
    <w:rsid w:val="00DE7932"/>
    <w:rsid w:val="00DF6FD8"/>
    <w:rsid w:val="00E10FF4"/>
    <w:rsid w:val="00E15437"/>
    <w:rsid w:val="00E1618C"/>
    <w:rsid w:val="00E2179B"/>
    <w:rsid w:val="00E2417D"/>
    <w:rsid w:val="00E25841"/>
    <w:rsid w:val="00E25E49"/>
    <w:rsid w:val="00E3176C"/>
    <w:rsid w:val="00E36305"/>
    <w:rsid w:val="00E37136"/>
    <w:rsid w:val="00E42BC3"/>
    <w:rsid w:val="00E46292"/>
    <w:rsid w:val="00E52F03"/>
    <w:rsid w:val="00E702F1"/>
    <w:rsid w:val="00E92499"/>
    <w:rsid w:val="00E96DD1"/>
    <w:rsid w:val="00E96F60"/>
    <w:rsid w:val="00EA3E4B"/>
    <w:rsid w:val="00EB2739"/>
    <w:rsid w:val="00EB38B8"/>
    <w:rsid w:val="00EC0EB8"/>
    <w:rsid w:val="00EC28CF"/>
    <w:rsid w:val="00EC7890"/>
    <w:rsid w:val="00ED2DC1"/>
    <w:rsid w:val="00ED5310"/>
    <w:rsid w:val="00EE30F5"/>
    <w:rsid w:val="00EE470A"/>
    <w:rsid w:val="00EE70B9"/>
    <w:rsid w:val="00EF10B8"/>
    <w:rsid w:val="00EF6969"/>
    <w:rsid w:val="00F02DC1"/>
    <w:rsid w:val="00F0535D"/>
    <w:rsid w:val="00F05C3C"/>
    <w:rsid w:val="00F10A3F"/>
    <w:rsid w:val="00F3189C"/>
    <w:rsid w:val="00F42724"/>
    <w:rsid w:val="00F5308D"/>
    <w:rsid w:val="00F60915"/>
    <w:rsid w:val="00F647DC"/>
    <w:rsid w:val="00F72744"/>
    <w:rsid w:val="00F8290F"/>
    <w:rsid w:val="00F86459"/>
    <w:rsid w:val="00FA4B31"/>
    <w:rsid w:val="00FA5B7B"/>
    <w:rsid w:val="00FA7926"/>
    <w:rsid w:val="00FB73F2"/>
    <w:rsid w:val="00FD1704"/>
    <w:rsid w:val="00FE07D6"/>
    <w:rsid w:val="00FE1E4D"/>
    <w:rsid w:val="00FF14F2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1F0E28"/>
  </w:style>
  <w:style w:type="character" w:customStyle="1" w:styleId="s2">
    <w:name w:val="s2"/>
    <w:basedOn w:val="a0"/>
    <w:rsid w:val="001F0E28"/>
  </w:style>
  <w:style w:type="paragraph" w:customStyle="1" w:styleId="Default">
    <w:name w:val="Default"/>
    <w:rsid w:val="001F0E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1F0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1F0E28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259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30E82"/>
    <w:pPr>
      <w:ind w:left="720"/>
      <w:contextualSpacing/>
    </w:pPr>
  </w:style>
  <w:style w:type="character" w:customStyle="1" w:styleId="fontstyle01">
    <w:name w:val="fontstyle01"/>
    <w:basedOn w:val="a0"/>
    <w:rsid w:val="00D014C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customStyle="1" w:styleId="2">
    <w:name w:val="Основной текст (2)"/>
    <w:basedOn w:val="a"/>
    <w:link w:val="20"/>
    <w:uiPriority w:val="99"/>
    <w:rsid w:val="00D2308D"/>
    <w:pPr>
      <w:shd w:val="clear" w:color="auto" w:fill="FFFFFF"/>
      <w:spacing w:before="420" w:after="900" w:line="322" w:lineRule="exact"/>
      <w:jc w:val="both"/>
    </w:pPr>
    <w:rPr>
      <w:rFonts w:eastAsia="Arial Unicode MS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D2308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18130C"/>
    <w:rPr>
      <w:color w:val="0563C1" w:themeColor="hyperlink"/>
      <w:u w:val="single"/>
    </w:rPr>
  </w:style>
  <w:style w:type="character" w:customStyle="1" w:styleId="21">
    <w:name w:val="Основной шрифт абзаца2"/>
    <w:rsid w:val="00AA19A1"/>
  </w:style>
  <w:style w:type="paragraph" w:styleId="aa">
    <w:name w:val="header"/>
    <w:basedOn w:val="a"/>
    <w:link w:val="ab"/>
    <w:unhideWhenUsed/>
    <w:rsid w:val="00081C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8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1C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361E4"/>
    <w:pPr>
      <w:suppressAutoHyphens/>
      <w:ind w:firstLine="709"/>
      <w:jc w:val="both"/>
    </w:pPr>
    <w:rPr>
      <w:lang w:eastAsia="ar-SA"/>
    </w:rPr>
  </w:style>
  <w:style w:type="paragraph" w:customStyle="1" w:styleId="6">
    <w:name w:val="Акты 6 пт"/>
    <w:basedOn w:val="a"/>
    <w:uiPriority w:val="99"/>
    <w:rsid w:val="002361E4"/>
    <w:pPr>
      <w:spacing w:before="12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1D41ADE595B6B96CFF16FD3C03C97FDF59245C2D2A0F97CF12F63DCC7C53142FF36866FF9D7F385D7C16C673F49B6E966676D24340CDEM4X5D" TargetMode="External"/><Relationship Id="rId13" Type="http://schemas.openxmlformats.org/officeDocument/2006/relationships/hyperlink" Target="consultantplus://offline/ref=082FF5D3F0F315D6C61D238460EE2BF41E14F7373F6355DD3735760176949C7BC4D0107FB294B1DFEA911605753511FC3517CCF09EOCYC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normi_prav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dmcelinnoe.ucoz.ru/index/kontrolno_schetnaja_palata_celinnogo_rajona_altajskogo_kraja/0-1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11688&amp;p=1210&amp;utm_source=google&amp;utm_medium=organic&amp;utm_referer=www.google.com&amp;utm_startpage=kontur.ru%2Farticles%2F4979&amp;utm_orderpage=kontur.ru%2Farticles%2F49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2FF5D3F0F315D6C61D238460EE2BF41E14F7373F6355DD3735760176949C7BC4D0107FB294B1DFEA911605753511FC3517CCF09EOCYCI" TargetMode="External"/><Relationship Id="rId10" Type="http://schemas.openxmlformats.org/officeDocument/2006/relationships/hyperlink" Target="https://pandia.ru/text/category/normi_prav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ormi_prava/" TargetMode="External"/><Relationship Id="rId14" Type="http://schemas.openxmlformats.org/officeDocument/2006/relationships/hyperlink" Target="https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694E-D520-44E7-B01F-AD09E18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11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dcterms:created xsi:type="dcterms:W3CDTF">2023-01-11T04:39:00Z</dcterms:created>
  <dcterms:modified xsi:type="dcterms:W3CDTF">2023-03-13T09:34:00Z</dcterms:modified>
</cp:coreProperties>
</file>